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58F0BD" w14:textId="5AC6C6BC" w:rsidR="00FC6384" w:rsidRPr="00FC6384" w:rsidRDefault="00FC6384">
      <w:pPr>
        <w:rPr>
          <w:rFonts w:ascii="Aptos" w:hAnsi="Aptos"/>
          <w:sz w:val="48"/>
          <w:szCs w:val="48"/>
        </w:rPr>
      </w:pPr>
      <w:r w:rsidRPr="00FC6384">
        <w:rPr>
          <w:rFonts w:ascii="Aptos" w:hAnsi="Aptos"/>
          <w:sz w:val="48"/>
          <w:szCs w:val="48"/>
        </w:rPr>
        <w:t>Commercial Real Estate Financing</w:t>
      </w:r>
    </w:p>
    <w:p w14:paraId="523EDBD0" w14:textId="728E3AC3" w:rsidR="00FC6384" w:rsidRPr="00252EF0" w:rsidRDefault="00FC6384">
      <w:pPr>
        <w:rPr>
          <w:rFonts w:ascii="Aptos" w:hAnsi="Aptos"/>
          <w:b/>
          <w:bCs/>
          <w:color w:val="00B0F0"/>
          <w:sz w:val="22"/>
          <w:szCs w:val="22"/>
        </w:rPr>
      </w:pPr>
      <w:r w:rsidRPr="00252EF0">
        <w:rPr>
          <w:rFonts w:ascii="Aptos" w:hAnsi="Aptos"/>
          <w:b/>
          <w:bCs/>
          <w:color w:val="00B0F0"/>
          <w:sz w:val="22"/>
          <w:szCs w:val="22"/>
        </w:rPr>
        <w:t>Home / Type</w:t>
      </w:r>
      <w:r w:rsidR="003B53FA">
        <w:rPr>
          <w:rFonts w:ascii="Aptos" w:hAnsi="Aptos"/>
          <w:b/>
          <w:bCs/>
          <w:color w:val="00B0F0"/>
          <w:sz w:val="22"/>
          <w:szCs w:val="22"/>
        </w:rPr>
        <w:t>s</w:t>
      </w:r>
      <w:r w:rsidRPr="00252EF0">
        <w:rPr>
          <w:rFonts w:ascii="Aptos" w:hAnsi="Aptos"/>
          <w:b/>
          <w:bCs/>
          <w:color w:val="00B0F0"/>
          <w:sz w:val="22"/>
          <w:szCs w:val="22"/>
        </w:rPr>
        <w:t xml:space="preserve"> of Financing / </w:t>
      </w:r>
      <w:r w:rsidRPr="001558D9">
        <w:rPr>
          <w:rFonts w:ascii="Aptos" w:hAnsi="Aptos"/>
          <w:b/>
          <w:bCs/>
          <w:sz w:val="22"/>
          <w:szCs w:val="22"/>
        </w:rPr>
        <w:t>Real Estate Loans</w:t>
      </w:r>
    </w:p>
    <w:p w14:paraId="1E285914" w14:textId="64D96E97" w:rsidR="00320A04" w:rsidRDefault="00FC6384">
      <w:pPr>
        <w:rPr>
          <w:rFonts w:ascii="Aptos" w:hAnsi="Aptos"/>
        </w:rPr>
      </w:pPr>
      <w:r w:rsidRPr="00FC6384">
        <w:rPr>
          <w:rFonts w:ascii="Aptos" w:hAnsi="Aptos"/>
        </w:rPr>
        <w:t xml:space="preserve">Commercial </w:t>
      </w:r>
      <w:r w:rsidR="00E26A2E">
        <w:rPr>
          <w:rFonts w:ascii="Aptos" w:hAnsi="Aptos"/>
        </w:rPr>
        <w:t>R</w:t>
      </w:r>
      <w:r w:rsidRPr="00FC6384">
        <w:rPr>
          <w:rFonts w:ascii="Aptos" w:hAnsi="Aptos"/>
        </w:rPr>
        <w:t xml:space="preserve">eal </w:t>
      </w:r>
      <w:r w:rsidR="00E26A2E">
        <w:rPr>
          <w:rFonts w:ascii="Aptos" w:hAnsi="Aptos"/>
        </w:rPr>
        <w:t>E</w:t>
      </w:r>
      <w:r w:rsidRPr="00FC6384">
        <w:rPr>
          <w:rFonts w:ascii="Aptos" w:hAnsi="Aptos"/>
        </w:rPr>
        <w:t xml:space="preserve">state </w:t>
      </w:r>
      <w:r w:rsidR="00E26A2E">
        <w:rPr>
          <w:rFonts w:ascii="Aptos" w:hAnsi="Aptos"/>
        </w:rPr>
        <w:t>L</w:t>
      </w:r>
      <w:r w:rsidRPr="00FC6384">
        <w:rPr>
          <w:rFonts w:ascii="Aptos" w:hAnsi="Aptos"/>
        </w:rPr>
        <w:t>oans are financing options that help businesses purchase, refinance, or renovate commercial properties, offering flexible payment terms and competitive interest rates. These loans can be used for various property types, including office buildings, retail spaces, and multifamily housing.</w:t>
      </w:r>
      <w:r>
        <w:rPr>
          <w:rFonts w:ascii="Aptos" w:hAnsi="Aptos"/>
        </w:rPr>
        <w:t xml:space="preserve">  Most importantly, they </w:t>
      </w:r>
      <w:r w:rsidR="00C5496A">
        <w:rPr>
          <w:rFonts w:ascii="Aptos" w:hAnsi="Aptos"/>
        </w:rPr>
        <w:t>provide</w:t>
      </w:r>
      <w:r>
        <w:rPr>
          <w:rFonts w:ascii="Aptos" w:hAnsi="Aptos"/>
        </w:rPr>
        <w:t xml:space="preserve"> </w:t>
      </w:r>
      <w:r w:rsidRPr="00FC6384">
        <w:rPr>
          <w:rFonts w:ascii="Aptos" w:hAnsi="Aptos"/>
        </w:rPr>
        <w:t>flexible payment terms and competitive interest rates, making them an attractive choice for business owners.</w:t>
      </w:r>
    </w:p>
    <w:p w14:paraId="0E7C4724" w14:textId="437EE7E2" w:rsidR="0021008A" w:rsidRDefault="00422406" w:rsidP="00F51A40">
      <w:pPr>
        <w:rPr>
          <w:rFonts w:ascii="Aptos" w:hAnsi="Aptos"/>
        </w:rPr>
      </w:pPr>
      <w:r>
        <w:rPr>
          <w:rFonts w:ascii="Aptos" w:hAnsi="Aptos"/>
        </w:rPr>
        <w:t xml:space="preserve">OPM Biz Lenders </w:t>
      </w:r>
      <w:r w:rsidR="00A927AC">
        <w:rPr>
          <w:rFonts w:ascii="Aptos" w:hAnsi="Aptos"/>
        </w:rPr>
        <w:t>works with R</w:t>
      </w:r>
      <w:r w:rsidR="00F51A40" w:rsidRPr="00F51A40">
        <w:rPr>
          <w:rFonts w:ascii="Aptos" w:hAnsi="Aptos"/>
        </w:rPr>
        <w:t xml:space="preserve">eal </w:t>
      </w:r>
      <w:r w:rsidR="00A927AC">
        <w:rPr>
          <w:rFonts w:ascii="Aptos" w:hAnsi="Aptos"/>
        </w:rPr>
        <w:t>E</w:t>
      </w:r>
      <w:r w:rsidR="00F51A40" w:rsidRPr="00F51A40">
        <w:rPr>
          <w:rFonts w:ascii="Aptos" w:hAnsi="Aptos"/>
        </w:rPr>
        <w:t xml:space="preserve">state </w:t>
      </w:r>
      <w:r w:rsidR="001A6678">
        <w:rPr>
          <w:rFonts w:ascii="Aptos" w:hAnsi="Aptos"/>
        </w:rPr>
        <w:t>I</w:t>
      </w:r>
      <w:r w:rsidR="001A6678" w:rsidRPr="00F51A40">
        <w:rPr>
          <w:rFonts w:ascii="Aptos" w:hAnsi="Aptos"/>
        </w:rPr>
        <w:t>nvestors</w:t>
      </w:r>
      <w:r w:rsidR="00F51A40" w:rsidRPr="00F51A40">
        <w:rPr>
          <w:rFonts w:ascii="Aptos" w:hAnsi="Aptos"/>
        </w:rPr>
        <w:t xml:space="preserve"> </w:t>
      </w:r>
      <w:r w:rsidR="001A6678">
        <w:rPr>
          <w:rFonts w:ascii="Aptos" w:hAnsi="Aptos"/>
        </w:rPr>
        <w:t xml:space="preserve">in </w:t>
      </w:r>
      <w:r w:rsidR="00F51A40" w:rsidRPr="00F51A40">
        <w:rPr>
          <w:rFonts w:ascii="Aptos" w:hAnsi="Aptos"/>
        </w:rPr>
        <w:t xml:space="preserve">need </w:t>
      </w:r>
      <w:r w:rsidR="001A6678">
        <w:rPr>
          <w:rFonts w:ascii="Aptos" w:hAnsi="Aptos"/>
        </w:rPr>
        <w:t xml:space="preserve">of </w:t>
      </w:r>
      <w:r w:rsidR="00F51A40" w:rsidRPr="00F51A40">
        <w:rPr>
          <w:rFonts w:ascii="Aptos" w:hAnsi="Aptos"/>
        </w:rPr>
        <w:t>financing for income-generating properties</w:t>
      </w:r>
      <w:r w:rsidR="00A927AC">
        <w:rPr>
          <w:rFonts w:ascii="Aptos" w:hAnsi="Aptos"/>
        </w:rPr>
        <w:t xml:space="preserve"> s</w:t>
      </w:r>
      <w:r w:rsidR="00F51A40" w:rsidRPr="00F51A40">
        <w:rPr>
          <w:rFonts w:ascii="Aptos" w:hAnsi="Aptos"/>
        </w:rPr>
        <w:t xml:space="preserve">uch </w:t>
      </w:r>
      <w:r w:rsidR="00017FA9">
        <w:rPr>
          <w:rFonts w:ascii="Aptos" w:hAnsi="Aptos"/>
        </w:rPr>
        <w:t xml:space="preserve">as </w:t>
      </w:r>
      <w:r w:rsidR="00F51A40" w:rsidRPr="00F51A40">
        <w:rPr>
          <w:rFonts w:ascii="Aptos" w:hAnsi="Aptos"/>
        </w:rPr>
        <w:t>multifamily, retail, office, self-storage, mixed-use, hotel, motel, warehouse</w:t>
      </w:r>
      <w:r w:rsidR="006B281B">
        <w:rPr>
          <w:rFonts w:ascii="Aptos" w:hAnsi="Aptos"/>
        </w:rPr>
        <w:t xml:space="preserve"> and </w:t>
      </w:r>
      <w:r w:rsidR="00F51A40" w:rsidRPr="00F51A40">
        <w:rPr>
          <w:rFonts w:ascii="Aptos" w:hAnsi="Aptos"/>
        </w:rPr>
        <w:t>mobile home parks</w:t>
      </w:r>
      <w:r w:rsidR="006B281B">
        <w:rPr>
          <w:rFonts w:ascii="Aptos" w:hAnsi="Aptos"/>
        </w:rPr>
        <w:t xml:space="preserve"> to name a few.</w:t>
      </w:r>
      <w:r w:rsidR="0021008A">
        <w:rPr>
          <w:rFonts w:ascii="Aptos" w:hAnsi="Aptos"/>
        </w:rPr>
        <w:t xml:space="preserve">  We w</w:t>
      </w:r>
      <w:r w:rsidR="001A6678">
        <w:rPr>
          <w:rFonts w:ascii="Aptos" w:hAnsi="Aptos"/>
        </w:rPr>
        <w:t xml:space="preserve">ork with </w:t>
      </w:r>
      <w:r w:rsidR="0021008A">
        <w:rPr>
          <w:rFonts w:ascii="Aptos" w:hAnsi="Aptos"/>
        </w:rPr>
        <w:t xml:space="preserve">all types of </w:t>
      </w:r>
      <w:r w:rsidR="00F51A40" w:rsidRPr="00F51A40">
        <w:rPr>
          <w:rFonts w:ascii="Aptos" w:hAnsi="Aptos"/>
        </w:rPr>
        <w:t>credit</w:t>
      </w:r>
      <w:r w:rsidR="0021008A">
        <w:rPr>
          <w:rFonts w:ascii="Aptos" w:hAnsi="Aptos"/>
        </w:rPr>
        <w:t xml:space="preserve">. </w:t>
      </w:r>
    </w:p>
    <w:p w14:paraId="14D2168F" w14:textId="75F10463" w:rsidR="00AA1B3E" w:rsidRDefault="0021008A" w:rsidP="00F51A40">
      <w:pPr>
        <w:rPr>
          <w:rFonts w:ascii="Aptos" w:hAnsi="Aptos"/>
        </w:rPr>
      </w:pPr>
      <w:r>
        <w:rPr>
          <w:rFonts w:ascii="Aptos" w:hAnsi="Aptos"/>
        </w:rPr>
        <w:t>When traditional banks say No</w:t>
      </w:r>
      <w:r w:rsidR="00F51A40" w:rsidRPr="00F51A40">
        <w:rPr>
          <w:rFonts w:ascii="Aptos" w:hAnsi="Aptos"/>
        </w:rPr>
        <w:t xml:space="preserve">, </w:t>
      </w:r>
      <w:r w:rsidR="001A6678">
        <w:rPr>
          <w:rFonts w:ascii="Aptos" w:hAnsi="Aptos"/>
        </w:rPr>
        <w:t xml:space="preserve">we </w:t>
      </w:r>
      <w:r w:rsidR="00AA1B3E">
        <w:rPr>
          <w:rFonts w:ascii="Aptos" w:hAnsi="Aptos"/>
        </w:rPr>
        <w:t>are your alternative.</w:t>
      </w:r>
    </w:p>
    <w:p w14:paraId="354823A1" w14:textId="77777777" w:rsidR="00435A6D" w:rsidRDefault="00435A6D" w:rsidP="00FC6384">
      <w:pPr>
        <w:rPr>
          <w:rFonts w:ascii="Aptos" w:hAnsi="Aptos"/>
          <w:b/>
          <w:bCs/>
        </w:rPr>
      </w:pPr>
    </w:p>
    <w:p w14:paraId="195DC36D" w14:textId="6C8E971D" w:rsidR="00FC6384" w:rsidRPr="00FC6384" w:rsidRDefault="00FC6384" w:rsidP="00FC6384">
      <w:pPr>
        <w:rPr>
          <w:rFonts w:ascii="Aptos" w:hAnsi="Aptos"/>
          <w:b/>
          <w:bCs/>
        </w:rPr>
      </w:pPr>
      <w:r w:rsidRPr="00FC6384">
        <w:rPr>
          <w:rFonts w:ascii="Aptos" w:hAnsi="Aptos"/>
          <w:b/>
          <w:bCs/>
        </w:rPr>
        <w:t>Types of Properties Financed</w:t>
      </w:r>
    </w:p>
    <w:p w14:paraId="3D1EDB6E" w14:textId="77777777" w:rsidR="00FC6384" w:rsidRPr="00FC6384" w:rsidRDefault="00FC6384" w:rsidP="00FC6384">
      <w:pPr>
        <w:rPr>
          <w:rFonts w:ascii="Aptos" w:hAnsi="Aptos"/>
        </w:rPr>
      </w:pPr>
      <w:r w:rsidRPr="00FC6384">
        <w:rPr>
          <w:rFonts w:ascii="Aptos" w:hAnsi="Aptos"/>
        </w:rPr>
        <w:t>Commercial real estate loans can be utilized for a variety of property types, including:</w:t>
      </w:r>
    </w:p>
    <w:p w14:paraId="63D4D297" w14:textId="77777777" w:rsidR="00FC6384" w:rsidRPr="00FC6384" w:rsidRDefault="00FC6384" w:rsidP="00FC6384">
      <w:pPr>
        <w:numPr>
          <w:ilvl w:val="0"/>
          <w:numId w:val="1"/>
        </w:numPr>
        <w:rPr>
          <w:rFonts w:ascii="Aptos" w:hAnsi="Aptos"/>
        </w:rPr>
      </w:pPr>
      <w:r w:rsidRPr="00FC6384">
        <w:rPr>
          <w:rFonts w:ascii="Aptos" w:hAnsi="Aptos"/>
        </w:rPr>
        <w:t>Office buildings</w:t>
      </w:r>
    </w:p>
    <w:p w14:paraId="769FDD91" w14:textId="77777777" w:rsidR="00FC6384" w:rsidRPr="00FC6384" w:rsidRDefault="00FC6384" w:rsidP="00FC6384">
      <w:pPr>
        <w:numPr>
          <w:ilvl w:val="0"/>
          <w:numId w:val="1"/>
        </w:numPr>
        <w:rPr>
          <w:rFonts w:ascii="Aptos" w:hAnsi="Aptos"/>
        </w:rPr>
      </w:pPr>
      <w:r w:rsidRPr="00FC6384">
        <w:rPr>
          <w:rFonts w:ascii="Aptos" w:hAnsi="Aptos"/>
        </w:rPr>
        <w:t>Retail spaces</w:t>
      </w:r>
    </w:p>
    <w:p w14:paraId="6E040766" w14:textId="77777777" w:rsidR="00FC6384" w:rsidRPr="00FC6384" w:rsidRDefault="00FC6384" w:rsidP="00FC6384">
      <w:pPr>
        <w:numPr>
          <w:ilvl w:val="0"/>
          <w:numId w:val="1"/>
        </w:numPr>
        <w:rPr>
          <w:rFonts w:ascii="Aptos" w:hAnsi="Aptos"/>
        </w:rPr>
      </w:pPr>
      <w:r w:rsidRPr="00FC6384">
        <w:rPr>
          <w:rFonts w:ascii="Aptos" w:hAnsi="Aptos"/>
        </w:rPr>
        <w:t>Multifamily housing</w:t>
      </w:r>
    </w:p>
    <w:p w14:paraId="2B9CBA7C" w14:textId="77777777" w:rsidR="00FC6384" w:rsidRPr="00FC6384" w:rsidRDefault="00FC6384" w:rsidP="00FC6384">
      <w:pPr>
        <w:numPr>
          <w:ilvl w:val="0"/>
          <w:numId w:val="1"/>
        </w:numPr>
        <w:rPr>
          <w:rFonts w:ascii="Aptos" w:hAnsi="Aptos"/>
        </w:rPr>
      </w:pPr>
      <w:r w:rsidRPr="00FC6384">
        <w:rPr>
          <w:rFonts w:ascii="Aptos" w:hAnsi="Aptos"/>
        </w:rPr>
        <w:t>Industrial properties</w:t>
      </w:r>
    </w:p>
    <w:p w14:paraId="36AAE636" w14:textId="77777777" w:rsidR="00FC6384" w:rsidRPr="00FC6384" w:rsidRDefault="00FC6384" w:rsidP="00FC6384">
      <w:pPr>
        <w:numPr>
          <w:ilvl w:val="0"/>
          <w:numId w:val="1"/>
        </w:numPr>
        <w:rPr>
          <w:rFonts w:ascii="Aptos" w:hAnsi="Aptos"/>
        </w:rPr>
      </w:pPr>
      <w:r w:rsidRPr="00FC6384">
        <w:rPr>
          <w:rFonts w:ascii="Aptos" w:hAnsi="Aptos"/>
        </w:rPr>
        <w:t>Medical centers</w:t>
      </w:r>
    </w:p>
    <w:p w14:paraId="554E842D" w14:textId="54DA7974" w:rsidR="00FC6384" w:rsidRDefault="00FC6384" w:rsidP="00FC6384">
      <w:pPr>
        <w:numPr>
          <w:ilvl w:val="0"/>
          <w:numId w:val="1"/>
        </w:numPr>
        <w:rPr>
          <w:rFonts w:ascii="Aptos" w:hAnsi="Aptos"/>
        </w:rPr>
      </w:pPr>
      <w:r w:rsidRPr="00FC6384">
        <w:rPr>
          <w:rFonts w:ascii="Aptos" w:hAnsi="Aptos"/>
        </w:rPr>
        <w:t>Hotels</w:t>
      </w:r>
      <w:r w:rsidR="00435A6D">
        <w:rPr>
          <w:rFonts w:ascii="Aptos" w:hAnsi="Aptos"/>
        </w:rPr>
        <w:t xml:space="preserve"> / Motels</w:t>
      </w:r>
    </w:p>
    <w:p w14:paraId="7E8EC0EF" w14:textId="77777777" w:rsidR="00435A6D" w:rsidRDefault="00435A6D" w:rsidP="00FC6384">
      <w:pPr>
        <w:numPr>
          <w:ilvl w:val="0"/>
          <w:numId w:val="1"/>
        </w:numPr>
        <w:rPr>
          <w:rFonts w:ascii="Aptos" w:hAnsi="Aptos"/>
        </w:rPr>
      </w:pPr>
      <w:r w:rsidRPr="00F51A40">
        <w:rPr>
          <w:rFonts w:ascii="Aptos" w:hAnsi="Aptos"/>
        </w:rPr>
        <w:t xml:space="preserve">self-storage, </w:t>
      </w:r>
    </w:p>
    <w:p w14:paraId="3F4D90E8" w14:textId="7C06574A" w:rsidR="00435A6D" w:rsidRPr="00FC6384" w:rsidRDefault="00435A6D" w:rsidP="00FC6384">
      <w:pPr>
        <w:numPr>
          <w:ilvl w:val="0"/>
          <w:numId w:val="1"/>
        </w:numPr>
        <w:rPr>
          <w:rFonts w:ascii="Aptos" w:hAnsi="Aptos"/>
        </w:rPr>
      </w:pPr>
      <w:r>
        <w:rPr>
          <w:rFonts w:ascii="Aptos" w:hAnsi="Aptos"/>
        </w:rPr>
        <w:t>M</w:t>
      </w:r>
      <w:r w:rsidRPr="00F51A40">
        <w:rPr>
          <w:rFonts w:ascii="Aptos" w:hAnsi="Aptos"/>
        </w:rPr>
        <w:t>ixed-</w:t>
      </w:r>
      <w:r>
        <w:rPr>
          <w:rFonts w:ascii="Aptos" w:hAnsi="Aptos"/>
        </w:rPr>
        <w:t>U</w:t>
      </w:r>
      <w:r w:rsidRPr="00F51A40">
        <w:rPr>
          <w:rFonts w:ascii="Aptos" w:hAnsi="Aptos"/>
        </w:rPr>
        <w:t>se</w:t>
      </w:r>
      <w:r>
        <w:rPr>
          <w:rFonts w:ascii="Aptos" w:hAnsi="Aptos"/>
        </w:rPr>
        <w:t xml:space="preserve"> and more</w:t>
      </w:r>
    </w:p>
    <w:p w14:paraId="714E22FA" w14:textId="77777777" w:rsidR="00FC6384" w:rsidRDefault="00FC6384">
      <w:pPr>
        <w:rPr>
          <w:rFonts w:ascii="Aptos" w:hAnsi="Aptos"/>
        </w:rPr>
      </w:pPr>
    </w:p>
    <w:p w14:paraId="7401978E" w14:textId="3E836723" w:rsidR="00FC6384" w:rsidRDefault="00FC6384">
      <w:pPr>
        <w:rPr>
          <w:rFonts w:ascii="Aptos" w:hAnsi="Aptos"/>
        </w:rPr>
      </w:pPr>
      <w:r>
        <w:rPr>
          <w:rFonts w:ascii="Aptos" w:hAnsi="Aptos"/>
        </w:rPr>
        <w:t xml:space="preserve">OPM Biz Lenders provides </w:t>
      </w:r>
      <w:r w:rsidRPr="00FC6384">
        <w:rPr>
          <w:rFonts w:ascii="Aptos" w:hAnsi="Aptos"/>
        </w:rPr>
        <w:t xml:space="preserve">Commercial </w:t>
      </w:r>
      <w:r>
        <w:rPr>
          <w:rFonts w:ascii="Aptos" w:hAnsi="Aptos"/>
        </w:rPr>
        <w:t>R</w:t>
      </w:r>
      <w:r w:rsidRPr="00FC6384">
        <w:rPr>
          <w:rFonts w:ascii="Aptos" w:hAnsi="Aptos"/>
        </w:rPr>
        <w:t xml:space="preserve">eal </w:t>
      </w:r>
      <w:r>
        <w:rPr>
          <w:rFonts w:ascii="Aptos" w:hAnsi="Aptos"/>
        </w:rPr>
        <w:t>E</w:t>
      </w:r>
      <w:r w:rsidRPr="00FC6384">
        <w:rPr>
          <w:rFonts w:ascii="Aptos" w:hAnsi="Aptos"/>
        </w:rPr>
        <w:t xml:space="preserve">state </w:t>
      </w:r>
      <w:r>
        <w:rPr>
          <w:rFonts w:ascii="Aptos" w:hAnsi="Aptos"/>
        </w:rPr>
        <w:t xml:space="preserve">financing </w:t>
      </w:r>
      <w:r w:rsidRPr="00FC6384">
        <w:rPr>
          <w:rFonts w:ascii="Aptos" w:hAnsi="Aptos"/>
        </w:rPr>
        <w:t xml:space="preserve">for businesses looking to invest in property </w:t>
      </w:r>
      <w:r w:rsidR="00435A6D">
        <w:rPr>
          <w:rFonts w:ascii="Aptos" w:hAnsi="Aptos"/>
        </w:rPr>
        <w:t xml:space="preserve">to </w:t>
      </w:r>
      <w:r w:rsidRPr="00FC6384">
        <w:rPr>
          <w:rFonts w:ascii="Aptos" w:hAnsi="Aptos"/>
        </w:rPr>
        <w:t>expand their operations.</w:t>
      </w:r>
    </w:p>
    <w:p w14:paraId="078F35A0" w14:textId="77777777" w:rsidR="007F1F1E" w:rsidRDefault="007F1F1E">
      <w:pPr>
        <w:rPr>
          <w:rFonts w:ascii="Aptos" w:hAnsi="Aptos"/>
        </w:rPr>
      </w:pPr>
    </w:p>
    <w:p w14:paraId="08CC39FC" w14:textId="072B45C4" w:rsidR="005669D8" w:rsidRPr="00E64971" w:rsidRDefault="00C5496A" w:rsidP="005669D8">
      <w:pPr>
        <w:rPr>
          <w:rFonts w:ascii="Aptos" w:hAnsi="Aptos"/>
        </w:rPr>
      </w:pPr>
      <w:r w:rsidRPr="00243B3D">
        <w:rPr>
          <w:rFonts w:ascii="Aptos" w:hAnsi="Aptos"/>
          <w:b/>
          <w:bCs/>
          <w:sz w:val="28"/>
          <w:szCs w:val="28"/>
        </w:rPr>
        <w:t>O</w:t>
      </w:r>
      <w:r>
        <w:rPr>
          <w:rFonts w:ascii="Aptos" w:hAnsi="Aptos"/>
          <w:b/>
          <w:bCs/>
          <w:sz w:val="28"/>
          <w:szCs w:val="28"/>
        </w:rPr>
        <w:t>AL Network’s</w:t>
      </w:r>
      <w:r w:rsidRPr="00243B3D">
        <w:rPr>
          <w:rFonts w:ascii="Aptos" w:hAnsi="Aptos"/>
          <w:b/>
          <w:bCs/>
          <w:sz w:val="28"/>
          <w:szCs w:val="28"/>
        </w:rPr>
        <w:t xml:space="preserve"> </w:t>
      </w:r>
      <w:r w:rsidR="003F4B77" w:rsidRPr="00243B3D">
        <w:rPr>
          <w:rFonts w:ascii="Aptos" w:hAnsi="Aptos"/>
          <w:b/>
          <w:bCs/>
          <w:sz w:val="28"/>
          <w:szCs w:val="28"/>
        </w:rPr>
        <w:t xml:space="preserve">typical loan </w:t>
      </w:r>
      <w:r w:rsidR="003F4B77">
        <w:rPr>
          <w:rFonts w:ascii="Aptos" w:hAnsi="Aptos"/>
          <w:b/>
          <w:bCs/>
          <w:sz w:val="28"/>
          <w:szCs w:val="28"/>
        </w:rPr>
        <w:t xml:space="preserve">funding </w:t>
      </w:r>
      <w:r w:rsidR="003F4B77" w:rsidRPr="00243B3D">
        <w:rPr>
          <w:rFonts w:ascii="Aptos" w:hAnsi="Aptos"/>
          <w:b/>
          <w:bCs/>
          <w:sz w:val="28"/>
          <w:szCs w:val="28"/>
        </w:rPr>
        <w:t xml:space="preserve">size: </w:t>
      </w:r>
      <w:r w:rsidR="005669D8" w:rsidRPr="003F4B77">
        <w:rPr>
          <w:rFonts w:ascii="Aptos" w:hAnsi="Aptos"/>
          <w:b/>
          <w:bCs/>
          <w:sz w:val="28"/>
          <w:szCs w:val="28"/>
        </w:rPr>
        <w:t>$250,000 - $50 million+</w:t>
      </w:r>
    </w:p>
    <w:p w14:paraId="0164F97C" w14:textId="00D995F2" w:rsidR="00FC6384" w:rsidRPr="00701B75" w:rsidRDefault="00FC6384">
      <w:pPr>
        <w:rPr>
          <w:rFonts w:ascii="Aptos" w:hAnsi="Aptos"/>
          <w:b/>
          <w:bCs/>
          <w:color w:val="00B0F0"/>
          <w:sz w:val="28"/>
          <w:szCs w:val="28"/>
        </w:rPr>
      </w:pPr>
      <w:r w:rsidRPr="00701B75">
        <w:rPr>
          <w:rFonts w:ascii="Aptos" w:hAnsi="Aptos"/>
          <w:b/>
          <w:bCs/>
          <w:color w:val="00B0F0"/>
          <w:sz w:val="28"/>
          <w:szCs w:val="28"/>
        </w:rPr>
        <w:t xml:space="preserve">Typical approval time: 24-72 hours </w:t>
      </w:r>
    </w:p>
    <w:p w14:paraId="0553E742" w14:textId="57CD1410" w:rsidR="00FC6384" w:rsidRPr="00FC6384" w:rsidRDefault="00FC6384" w:rsidP="00701B75">
      <w:pPr>
        <w:ind w:left="720" w:firstLine="720"/>
        <w:rPr>
          <w:rFonts w:ascii="Aptos" w:hAnsi="Aptos"/>
          <w:b/>
          <w:bCs/>
          <w:color w:val="00B0F0"/>
        </w:rPr>
      </w:pPr>
      <w:r w:rsidRPr="004C4CAC">
        <w:rPr>
          <w:rFonts w:ascii="Aptos" w:hAnsi="Aptos"/>
          <w:b/>
          <w:bCs/>
          <w:color w:val="00B0F0"/>
          <w:sz w:val="32"/>
          <w:szCs w:val="32"/>
        </w:rPr>
        <w:t>[ APPLY ]</w:t>
      </w:r>
    </w:p>
    <w:p w14:paraId="17680810" w14:textId="77777777" w:rsidR="00FC6384" w:rsidRPr="00FC6384" w:rsidRDefault="00FC6384">
      <w:pPr>
        <w:rPr>
          <w:rFonts w:ascii="Aptos" w:hAnsi="Aptos"/>
        </w:rPr>
      </w:pPr>
    </w:p>
    <w:sectPr w:rsidR="00FC6384" w:rsidRPr="00FC6384" w:rsidSect="00FC6384">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28318C"/>
    <w:multiLevelType w:val="multilevel"/>
    <w:tmpl w:val="E632B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319846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6384"/>
    <w:rsid w:val="00017FA9"/>
    <w:rsid w:val="001558D9"/>
    <w:rsid w:val="001A6678"/>
    <w:rsid w:val="0021008A"/>
    <w:rsid w:val="00252EF0"/>
    <w:rsid w:val="00320A04"/>
    <w:rsid w:val="003B53FA"/>
    <w:rsid w:val="003E75FB"/>
    <w:rsid w:val="003F4B77"/>
    <w:rsid w:val="00422406"/>
    <w:rsid w:val="00435A6D"/>
    <w:rsid w:val="004C4CAC"/>
    <w:rsid w:val="005178BF"/>
    <w:rsid w:val="005669D8"/>
    <w:rsid w:val="00594835"/>
    <w:rsid w:val="00695FE6"/>
    <w:rsid w:val="006B281B"/>
    <w:rsid w:val="006D6B0F"/>
    <w:rsid w:val="006F7CE3"/>
    <w:rsid w:val="00701B75"/>
    <w:rsid w:val="00732B76"/>
    <w:rsid w:val="007F1F1E"/>
    <w:rsid w:val="00A927AC"/>
    <w:rsid w:val="00AA1B3E"/>
    <w:rsid w:val="00B759AA"/>
    <w:rsid w:val="00C5496A"/>
    <w:rsid w:val="00E26A2E"/>
    <w:rsid w:val="00EF5EEA"/>
    <w:rsid w:val="00F51A40"/>
    <w:rsid w:val="00FC63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20A774"/>
  <w15:chartTrackingRefBased/>
  <w15:docId w15:val="{B771BD97-13FF-4D8C-B80C-2C3951CD0B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638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C638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C638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C638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C638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C63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63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63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63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638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C638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C638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C638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C638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C63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63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63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6384"/>
    <w:rPr>
      <w:rFonts w:eastAsiaTheme="majorEastAsia" w:cstheme="majorBidi"/>
      <w:color w:val="272727" w:themeColor="text1" w:themeTint="D8"/>
    </w:rPr>
  </w:style>
  <w:style w:type="paragraph" w:styleId="Title">
    <w:name w:val="Title"/>
    <w:basedOn w:val="Normal"/>
    <w:next w:val="Normal"/>
    <w:link w:val="TitleChar"/>
    <w:uiPriority w:val="10"/>
    <w:qFormat/>
    <w:rsid w:val="00FC63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63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63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63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6384"/>
    <w:pPr>
      <w:spacing w:before="160"/>
      <w:jc w:val="center"/>
    </w:pPr>
    <w:rPr>
      <w:i/>
      <w:iCs/>
      <w:color w:val="404040" w:themeColor="text1" w:themeTint="BF"/>
    </w:rPr>
  </w:style>
  <w:style w:type="character" w:customStyle="1" w:styleId="QuoteChar">
    <w:name w:val="Quote Char"/>
    <w:basedOn w:val="DefaultParagraphFont"/>
    <w:link w:val="Quote"/>
    <w:uiPriority w:val="29"/>
    <w:rsid w:val="00FC6384"/>
    <w:rPr>
      <w:i/>
      <w:iCs/>
      <w:color w:val="404040" w:themeColor="text1" w:themeTint="BF"/>
    </w:rPr>
  </w:style>
  <w:style w:type="paragraph" w:styleId="ListParagraph">
    <w:name w:val="List Paragraph"/>
    <w:basedOn w:val="Normal"/>
    <w:uiPriority w:val="34"/>
    <w:qFormat/>
    <w:rsid w:val="00FC6384"/>
    <w:pPr>
      <w:ind w:left="720"/>
      <w:contextualSpacing/>
    </w:pPr>
  </w:style>
  <w:style w:type="character" w:styleId="IntenseEmphasis">
    <w:name w:val="Intense Emphasis"/>
    <w:basedOn w:val="DefaultParagraphFont"/>
    <w:uiPriority w:val="21"/>
    <w:qFormat/>
    <w:rsid w:val="00FC6384"/>
    <w:rPr>
      <w:i/>
      <w:iCs/>
      <w:color w:val="2F5496" w:themeColor="accent1" w:themeShade="BF"/>
    </w:rPr>
  </w:style>
  <w:style w:type="paragraph" w:styleId="IntenseQuote">
    <w:name w:val="Intense Quote"/>
    <w:basedOn w:val="Normal"/>
    <w:next w:val="Normal"/>
    <w:link w:val="IntenseQuoteChar"/>
    <w:uiPriority w:val="30"/>
    <w:qFormat/>
    <w:rsid w:val="00FC638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C6384"/>
    <w:rPr>
      <w:i/>
      <w:iCs/>
      <w:color w:val="2F5496" w:themeColor="accent1" w:themeShade="BF"/>
    </w:rPr>
  </w:style>
  <w:style w:type="character" w:styleId="IntenseReference">
    <w:name w:val="Intense Reference"/>
    <w:basedOn w:val="DefaultParagraphFont"/>
    <w:uiPriority w:val="32"/>
    <w:qFormat/>
    <w:rsid w:val="00FC638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TotalTime>
  <Pages>1</Pages>
  <Words>201</Words>
  <Characters>1152</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johnny App</dc:creator>
  <cp:keywords/>
  <dc:description/>
  <cp:lastModifiedBy>johnny App</cp:lastModifiedBy>
  <cp:revision>24</cp:revision>
  <dcterms:created xsi:type="dcterms:W3CDTF">2026-07-19T07:47:00Z</dcterms:created>
  <dcterms:modified xsi:type="dcterms:W3CDTF">2026-09-30T05:32:00Z</dcterms:modified>
</cp:coreProperties>
</file>