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40" w:line="240" w:lineRule="auto"/>
      </w:pPr>
    </w:p>
    <w:p>
      <w:pPr>
        <w:spacing w:before="0" w:after="160" w:line="240" w:lineRule="auto"/>
        <w:jc w:val="center"/>
      </w:pPr>
      <w:r>
        <w:rPr>
          <w:rFonts w:ascii="Arial" w:hAnsi="Arial" w:cs="Arial"/>
          <w:b/>
          <w:i w:val="0"/>
          <w:color w:val="BE8B3D"/>
          <w:sz w:val="22"/>
        </w:rPr>
        <w:t>BEFORE &amp; AFTER PROJECT PORTFOLIO</w:t>
      </w:r>
    </w:p>
    <w:p>
      <w:pPr>
        <w:spacing w:before="0" w:after="120" w:line="240" w:lineRule="auto"/>
        <w:jc w:val="center"/>
      </w:pPr>
      <w:r>
        <w:rPr>
          <w:rFonts w:ascii="Arial" w:hAnsi="Arial" w:cs="Arial"/>
          <w:b/>
          <w:i w:val="0"/>
          <w:color w:val="183642"/>
          <w:sz w:val="48"/>
        </w:rPr>
        <w:t>Modern Renovation Showcase</w:t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6A7075"/>
          <w:sz w:val="30"/>
        </w:rPr>
        <w:t>Volume 04</w:t>
      </w:r>
    </w:p>
    <w:p>
      <w:pPr>
        <w:spacing w:before="0" w:after="560" w:line="276" w:lineRule="auto"/>
        <w:jc w:val="center"/>
      </w:pPr>
      <w:r>
        <w:rPr>
          <w:rFonts w:ascii="Arial" w:hAnsi="Arial" w:cs="Arial"/>
          <w:b w:val="0"/>
          <w:i w:val="0"/>
          <w:color w:val="4F5B62"/>
          <w:sz w:val="24"/>
        </w:rPr>
        <w:t>Featured projects: Ali Bathroom • Gimli</w:t>
      </w:r>
    </w:p>
    <w:p>
      <w:pPr>
        <w:spacing w:before="0" w:after="80" w:line="300" w:lineRule="auto"/>
        <w:jc w:val="center"/>
      </w:pPr>
      <w:r>
        <w:rPr>
          <w:rFonts w:ascii="Arial" w:hAnsi="Arial" w:cs="Arial"/>
          <w:b w:val="0"/>
          <w:i w:val="0"/>
          <w:color w:val="4F5B62"/>
          <w:sz w:val="22"/>
        </w:rPr>
        <w:t>A curated set of before-and-after renovation visuals arranged in a clean modern presentation.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b w:val="0"/>
          <w:i/>
          <w:color w:val="6A7075"/>
          <w:sz w:val="20"/>
        </w:rPr>
        <w:t>July 2026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Ali Bathroom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0992" cy="351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-bathroom-view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Gimli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38928" cy="3197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mli-view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31975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Arial"/>
        <w:b w:val="0"/>
        <w:i w:val="0"/>
        <w:color w:val="6A7075"/>
        <w:sz w:val="18"/>
      </w:rPr>
      <w:t xml:space="preserve">Volume 04 | Page </w:t>
    </w:r>
    <w:r>
      <w:rPr>
        <w:rFonts w:ascii="Arial" w:hAnsi="Arial" w:cs="Arial"/>
        <w:color w:val="6A70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