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color w:val="3c78d8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NAME : </w:t>
      </w:r>
      <w:r w:rsidDel="00000000" w:rsidR="00000000" w:rsidRPr="00000000">
        <w:rPr>
          <w:color w:val="3c78d8"/>
          <w:sz w:val="28"/>
          <w:szCs w:val="28"/>
          <w:rtl w:val="0"/>
        </w:rPr>
        <w:t xml:space="preserve">Comprehensive digital marketing for Mahindra and Mahindra Ltd.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: Jutur Samrin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COLLEGE : Vasavi Mahila Kalasala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UNIVERSITY: Rayalaseema University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MENTOR: DR. Hema sundari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ID: LTVIP2025TMID21845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color w:val="990000"/>
          <w:sz w:val="48"/>
          <w:szCs w:val="48"/>
          <w:rtl w:val="0"/>
        </w:rPr>
        <w:t xml:space="preserve">INTRODUCTION</w:t>
      </w:r>
      <w:r w:rsidDel="00000000" w:rsidR="00000000" w:rsidRPr="00000000">
        <w:rPr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&amp; Mahindra Ltd. (M&amp;M) is a leading multinational company in automobiles, farm equipment, and electric vehicles, known for innovation, durability, and sustainability. In today’s digital era, a strong online presence and engagement strategy are crucial for maintaining market leadership.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digital marketing plan focuses on brand positioning, competitor analysis, audience persona, SEO, content marketing, and content creation, helping Mahindra enhance visibility, drive engagement, and boost sales in a highly competitive market. 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99200" cy="1828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color w:val="0b5394"/>
          <w:sz w:val="48"/>
          <w:szCs w:val="48"/>
        </w:rPr>
      </w:pPr>
      <w:r w:rsidDel="00000000" w:rsidR="00000000" w:rsidRPr="00000000">
        <w:rPr>
          <w:color w:val="0b5394"/>
          <w:sz w:val="48"/>
          <w:szCs w:val="48"/>
          <w:rtl w:val="0"/>
        </w:rPr>
        <w:t xml:space="preserve">Brand Study</w:t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About Mahindra &amp; Mahindra Ltd.</w:t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&amp; Mahindra Ltd. (M&amp;M) is one of India’s leading multinational companies, operating in industries like automotive, farm equipment, finance, IT, and renewable energy. It is well-known for its SUVs, tractors, electric vehicles, and commercial vehicles, with a strong emphasis on innovation, sustainability, and rural development.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color w:val="6aa84f"/>
          <w:sz w:val="48"/>
          <w:szCs w:val="48"/>
        </w:rPr>
      </w:pPr>
      <w:r w:rsidDel="00000000" w:rsidR="00000000" w:rsidRPr="00000000">
        <w:rPr>
          <w:color w:val="6aa84f"/>
          <w:sz w:val="48"/>
          <w:szCs w:val="48"/>
          <w:rtl w:val="0"/>
        </w:rPr>
        <w:t xml:space="preserve">Brand Positioning.</w:t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Core Values: Innovation, sustainability, trust, and resilience.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Unique Selling Propositions (USPs):</w:t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99200" cy="29083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Durable and rugged vehicles suited for Indian roads.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Strong presence in the rural market with best-selling tractors.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Leadership in electric vehicle innovation (e.g., Mahindra XUV400 EV).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Global expansion across various industries.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99200" cy="2336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color w:val="a64d79"/>
          <w:sz w:val="48"/>
          <w:szCs w:val="48"/>
        </w:rPr>
      </w:pPr>
      <w:r w:rsidDel="00000000" w:rsidR="00000000" w:rsidRPr="00000000">
        <w:rPr>
          <w:color w:val="a64d79"/>
          <w:sz w:val="48"/>
          <w:szCs w:val="48"/>
          <w:rtl w:val="0"/>
        </w:rPr>
        <w:t xml:space="preserve">Competitor Analysis.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Key Competitors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Automotive Industry: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Tata Motors (SUVs, commercial vehicles, and EVs)</w:t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Maruti Suzuki (affordable passenger cars)</w:t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Hyundai (urban-focused models and EVs)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 Motor (EVs and premium SUVs)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Tractor &amp; Farm Equipment Industry: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John Deere</w:t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Escorts Kubota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New Holland</w:t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Electric Vehicles: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Tata Motors (Tata Nexon EV, Tigor EV)</w:t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 (MG ZS EV)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Ola Electric (upcoming EV cars)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Competitor Strategies &amp; Insights</w:t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Tata Motors: Dominates the EV market with aggressive pricing and strong marketing campaigns.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Maruti Suzuki: Leverages affordability and fuel efficiency as key selling points.</w:t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John Deere: Offers technologically advanced tractors targeting premium customers.</w:t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 Motors: Focuses on a tech-savvy urban audience and connected car technology.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Opportunities for Mahindra:</w:t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Strengthen the EV lineup with competitive pricing and better infrastructure.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Expand presence in the urban SUV segment (competing with Hyundai Creta, Tata Harrier).</w:t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Emphasize agriculture-tech innovations in rural marketing.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21487" cy="20574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487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color w:val="45818e"/>
          <w:sz w:val="48"/>
          <w:szCs w:val="48"/>
        </w:rPr>
      </w:pPr>
      <w:r w:rsidDel="00000000" w:rsidR="00000000" w:rsidRPr="00000000">
        <w:rPr>
          <w:color w:val="45818e"/>
          <w:sz w:val="48"/>
          <w:szCs w:val="48"/>
          <w:rtl w:val="0"/>
        </w:rPr>
        <w:t xml:space="preserve">Buyer’s/Audience </w:t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color w:val="45818e"/>
          <w:sz w:val="48"/>
          <w:szCs w:val="48"/>
          <w:rtl w:val="0"/>
        </w:rPr>
        <w:t xml:space="preserve">Persona</w:t>
      </w:r>
      <w:r w:rsidDel="00000000" w:rsidR="00000000" w:rsidRPr="00000000">
        <w:rPr>
          <w:sz w:val="48"/>
          <w:szCs w:val="48"/>
          <w:rtl w:val="0"/>
        </w:rPr>
        <w:t xml:space="preserve">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3499200" cy="2590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Primary Audience Segments</w:t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Urban SUV Buyers (Age: 25-45, Middle to Upper Class)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Tech-savvy, values safety and modern design.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Looks for features like connected technology, fuel efficiency, and electric options.</w:t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Rural Farmers &amp; Agripreneurs (Age: 30-55, Rural &amp; Semi-Urban Areas)</w:t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Prioritizes durability, fuel efficiency, and low maintenance in tractors.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Interested in financing options and government subsidies.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EV Enthusiasts &amp; Sustainability Advocates (Age: 20-40, Metro &amp; Tier 1 Cities)</w:t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Environmentally conscious, willing to invest in green technology.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Concerned about charging infrastructure and battery life.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color w:val="b45f06"/>
          <w:sz w:val="36"/>
          <w:szCs w:val="36"/>
          <w:rtl w:val="0"/>
        </w:rPr>
        <w:t xml:space="preserve">SEO &amp; Keyword Research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High-Performing Keywords for Mahindra.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Automotive (SUVs &amp; Cars).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Best SUVs in India 2025.</w:t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XUV700 vs Tata Harrier comparison.</w:t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Affordable electric SUVs in India.</w:t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Scorpio N price and features</w:t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3521646" cy="202882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646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Tractors &amp; Farm Equipment</w:t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Best tractor for Indian farmers</w:t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tractor price in India</w:t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Top 10 durable tractors for farming</w:t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Tractor loans and subsidies in India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Electric Vehicles</w:t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XUV400 EV range and price</w:t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Best electric cars under ₹20 lakhs</w:t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 charging stations near me</w:t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Mahindra EV vs Tata Nexon EV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SEO Strategy:</w:t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Optimize website and blogs with long-tail keywords.</w:t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Improve voice search optimization (e.g., "Which is the best electric SUV in India?").</w:t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Focus on local SEO for dealerships and service centers.</w:t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64887" cy="2088089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887" cy="2088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color w:val="990000"/>
          <w:sz w:val="36"/>
          <w:szCs w:val="36"/>
        </w:rPr>
      </w:pPr>
      <w:r w:rsidDel="00000000" w:rsidR="00000000" w:rsidRPr="00000000">
        <w:rPr>
          <w:color w:val="990000"/>
          <w:sz w:val="36"/>
          <w:szCs w:val="36"/>
          <w:rtl w:val="0"/>
        </w:rPr>
        <w:t xml:space="preserve">Content Ideas &amp; Marketing Strategies.</w:t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Content Ideas</w:t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Blogs &amp; Articles:</w:t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"Top 5 Features of the Mahindra XUV700 That Make It a Game-Changer"</w:t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"How Mahindra Tractors Are Revolutionizing Indian Farming"</w:t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"Electric Vehicles in India: What Makes Mahindra XUV400 a Smart Choice?”</w:t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Video Content:</w:t>
      </w:r>
    </w:p>
    <w:p w:rsidR="00000000" w:rsidDel="00000000" w:rsidP="00000000" w:rsidRDefault="00000000" w:rsidRPr="00000000" w14:paraId="000000B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Behind-the-scenes of Mahindra’s vehicle manufacturing process.</w:t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testimonials for SUVs and tractors.</w:t>
      </w:r>
    </w:p>
    <w:p w:rsidR="00000000" w:rsidDel="00000000" w:rsidP="00000000" w:rsidRDefault="00000000" w:rsidRPr="00000000" w14:paraId="000000B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Interactive comparison videos (Mahindra  XUV700 vs Tata Safari.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64972" cy="225240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972" cy="225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Video Content:</w:t>
      </w:r>
    </w:p>
    <w:p w:rsidR="00000000" w:rsidDel="00000000" w:rsidP="00000000" w:rsidRDefault="00000000" w:rsidRPr="00000000" w14:paraId="000000C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Behind-the-scenes of Mahindra’s vehicle manufacturing process.</w:t>
      </w:r>
    </w:p>
    <w:p w:rsidR="00000000" w:rsidDel="00000000" w:rsidP="00000000" w:rsidRDefault="00000000" w:rsidRPr="00000000" w14:paraId="000000C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testimonials for SUVs and tractors.</w:t>
      </w:r>
    </w:p>
    <w:p w:rsidR="00000000" w:rsidDel="00000000" w:rsidP="00000000" w:rsidRDefault="00000000" w:rsidRPr="00000000" w14:paraId="000000C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Interactive comparison videos (Mahindra XUV700 vs Tata Safari).</w:t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Social Media Strategy:</w:t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Instagram &amp; Facebook: Short videos, influencer collaborations, and customer stories.</w:t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Twitter: Quick updates, industry news, and customer engagement.</w:t>
      </w:r>
    </w:p>
    <w:p w:rsidR="00000000" w:rsidDel="00000000" w:rsidP="00000000" w:rsidRDefault="00000000" w:rsidRPr="00000000" w14:paraId="000000C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LinkedIn: Thought leadership content on sustainability and electric mobility.</w:t>
      </w:r>
    </w:p>
    <w:p w:rsidR="00000000" w:rsidDel="00000000" w:rsidP="00000000" w:rsidRDefault="00000000" w:rsidRPr="00000000" w14:paraId="000000C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YouTube: Explainer videos, test drive experiences, and expert reviews.</w:t>
      </w:r>
    </w:p>
    <w:p w:rsidR="00000000" w:rsidDel="00000000" w:rsidP="00000000" w:rsidRDefault="00000000" w:rsidRPr="00000000" w14:paraId="000000D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Paid Marketing Strategies:</w:t>
      </w:r>
    </w:p>
    <w:p w:rsidR="00000000" w:rsidDel="00000000" w:rsidP="00000000" w:rsidRDefault="00000000" w:rsidRPr="00000000" w14:paraId="000000D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Ads &amp; YouTube Ads: Targeting automotive buyers and farmers.</w:t>
      </w:r>
    </w:p>
    <w:p w:rsidR="00000000" w:rsidDel="00000000" w:rsidP="00000000" w:rsidRDefault="00000000" w:rsidRPr="00000000" w14:paraId="000000D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Influencer Collaborations: Partnering with auto experts for reviews.</w:t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Facebook &amp; Instagram Ads: Lead generation campaigns for dealerships</w:t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both"/>
        <w:rPr>
          <w:color w:val="351c75"/>
          <w:sz w:val="36"/>
          <w:szCs w:val="36"/>
        </w:rPr>
      </w:pPr>
      <w:r w:rsidDel="00000000" w:rsidR="00000000" w:rsidRPr="00000000">
        <w:rPr>
          <w:color w:val="351c75"/>
          <w:sz w:val="36"/>
          <w:szCs w:val="36"/>
          <w:rtl w:val="0"/>
        </w:rPr>
        <w:t xml:space="preserve">Content Creation &amp; Curation.</w:t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Content Types &amp; Platforms</w:t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Blog Posts (Website &amp; Medium): SEO-optimized, informative content.</w:t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Short-Form Video (YouTube Shorts, Instagram Reels, TikTok): Quick highlights and feature showcases.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Infographics (Pinterest &amp; LinkedIn): Market insights, EV benefits, sustainability stats.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Email Marketing (Personalized Newsletters): Offers, new launches, and customer success stories.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Engagement Tactics:</w:t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Interactive quizzes (Which Mahindra SUV fits your personality?)</w:t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User-generated content campaigns (#MahindraOnTheRoad)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Behind-the-scenes stories from engineers and designers.</w:t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8428" cy="271853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428" cy="271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1906" w:w="8391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jc w:val="both"/>
      <w:rPr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F">
    <w:pPr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.jpg"/><Relationship Id="rId13" Type="http://schemas.openxmlformats.org/officeDocument/2006/relationships/image" Target="media/image5.pn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eader" Target="header1.xml"/><Relationship Id="rId14" Type="http://schemas.openxmlformats.org/officeDocument/2006/relationships/image" Target="media/image4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