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SAM-AI: A Neuro-Symbolic Cognitive Architecture with Metacognitive Verification and Iterative Self-Correction</w:t>
      </w:r>
    </w:p>
    <w:p>
      <w:r>
        <w:t>Abstract — The inability of Large Language Models (LLMs) to reliably verify their own reasoning traces leads to "confident hallucinations" and logical inconsistencies. We present SAM-AI (Self-Aware Meta-reasoning AI), a modular cognitive architecture that decouples reasoning generation from verification. SAM-AI integrates a symbolic forward-chaining reasoning engine, a rule-based meta-evaluator, Bayesian uncertainty quantification, and an adaptive self-correction loop. Our experimental results demonstrate that SAM-AI achieves 100% accuracy on standard logic, arithmetic, and pattern recognition benchmarks. Furthermore, the system exhibits 78.95% robustness on a novel adversarial dataset designed to exploit classical logical fallacies. These findings suggest that explicit metacognitive loops are essential for creating reliable and self-correcting artificial intelligence.</w:t>
      </w:r>
    </w:p>
    <w:p>
      <w:r>
        <w:t>Keywords — Cognitive Architectures, Metacognition, Self-Correction, Neuro-Symbolic AI, Uncertainty Quantification.</w:t>
      </w:r>
    </w:p>
    <w:p>
      <w:r>
        <w:t>---</w:t>
      </w:r>
    </w:p>
    <w:p>
      <w:pPr>
        <w:pStyle w:val="Heading1"/>
      </w:pPr>
      <w:r>
        <w:t>I. INTRODUCTION</w:t>
      </w:r>
    </w:p>
    <w:p>
      <w:r>
        <w:t>Artificial Intelligence has transitioned from simple pattern matching to complex multi-step reasoning. However, current autoregressive models often fail when reasoning chains grow long or when presented with adversarial logical traps. The lack of a formal "self-check" mechanism means errors at the beginning of a chain propagate and amplify, leading to incorrect final answers despite seemingly plausible intermediate steps.</w:t>
      </w:r>
    </w:p>
    <w:p>
      <w:r>
        <w:t>Human cognition addresses this through Metacognition — the ability to monitor, evaluate, and regulate one's own thought processes. When a human recognizes a contradiction in their reasoning, they do not continue; they backtrack and correct.</w:t>
      </w:r>
    </w:p>
    <w:p>
      <w:r>
        <w:t>In this paper, we propose SAM-AI, a research-grade architecture that implements this reflective loop programmatically. By treating reasoning as a verifiable artifact rather than a sequence of tokens, SAM-AI provides a blueprint for AGI systems that are not just intelligent, but demonstrably reliable.</w:t>
      </w:r>
    </w:p>
    <w:p>
      <w:r>
        <w:t>---</w:t>
      </w:r>
    </w:p>
    <w:p>
      <w:pPr>
        <w:pStyle w:val="Heading1"/>
      </w:pPr>
      <w:r>
        <w:t>II. RELATED WORK</w:t>
      </w:r>
    </w:p>
    <w:p>
      <w:pPr>
        <w:pStyle w:val="Heading2"/>
      </w:pPr>
      <w:r>
        <w:t>A. Chain-of-Thought (CoT) Reasoning</w:t>
      </w:r>
    </w:p>
    <w:p>
      <w:r>
        <w:t>Wei et al. [1] demonstrated that prompting LLMs to show their work improves performance. However, CoT is fundamentally "open-loop" — the model cannot easily interrupt its own generation if it detects a mistake.</w:t>
      </w:r>
    </w:p>
    <w:p>
      <w:pPr>
        <w:pStyle w:val="Heading2"/>
      </w:pPr>
      <w:r>
        <w:t>B. Self-Consistency and Verification</w:t>
      </w:r>
    </w:p>
    <w:p>
      <w:r>
        <w:t>Wang et al. [2] introduced self-consistency via majority voting. While effective, this is a statistical heuristic rather than a logical verification. Symbolic verifiers [3] have been used in niche domains like code generation but have not been widely integrated into general reasoning architectures.</w:t>
      </w:r>
    </w:p>
    <w:p>
      <w:r>
        <w:t>---</w:t>
      </w:r>
    </w:p>
    <w:p>
      <w:pPr>
        <w:pStyle w:val="Heading1"/>
      </w:pPr>
      <w:r>
        <w:t>III. SYSTEM ARCHITECTURE</w:t>
      </w:r>
    </w:p>
    <w:p>
      <w:r>
        <w:t>SAM-AI follows a modular "Cognitive Pipeline" consisting of five core modules (see Fig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 1: Longitudinal performance trends showing stable Accuracy, calibrated ECE, and improving Composite Cognitive Performance Score (CCPS) across evaluation rounds.</w:t>
      </w:r>
    </w:p>
    <w:p>
      <w:pPr>
        <w:pStyle w:val="Heading2"/>
      </w:pPr>
      <w:r>
        <w:t>A. System Architecture Overview</w:t>
      </w:r>
    </w:p>
    <w:p>
      <w:r>
        <w:t>The interaction between the modules is formalised in the diagram below:</w:t>
      </w:r>
    </w:p>
    <w:p>
      <w:r>
        <w:t>```mermaid</w:t>
      </w:r>
    </w:p>
    <w:p>
      <w:r>
        <w:t>graph TD</w:t>
      </w:r>
    </w:p>
    <w:p>
      <w:r>
        <w:t>User([User Input]) --&gt; Parser[NLP Parser]</w:t>
      </w:r>
    </w:p>
    <w:p>
      <w:r>
        <w:t>Parser --&gt;|Structured Task| Engine[Reasoning Engine]</w:t>
      </w:r>
    </w:p>
    <w:p>
      <w:r>
        <w:t>Engine --&gt;|Reasoning Trace| Meta[Meta-Evaluator]</w:t>
      </w:r>
    </w:p>
    <w:p>
      <w:r>
        <w:t>Meta --&gt;|Quality Score| Uncertainty[Uncertainty Model]</w:t>
      </w:r>
    </w:p>
    <w:p>
      <w:r>
        <w:t>Uncertainty --&gt;|Calibrated Confidence| Logic{Correction needed?}</w:t>
      </w:r>
    </w:p>
    <w:p>
      <w:r>
        <w:t>Logic --&gt;|No| Final[Final Answer]</w:t>
      </w:r>
    </w:p>
    <w:p>
      <w:r>
        <w:t>Logic --&gt;|Yes| Corrector[Self-Corrector]</w:t>
      </w:r>
    </w:p>
    <w:p>
      <w:r>
        <w:t>Corrector --&gt;|Modified Strategy| Engine</w:t>
      </w:r>
    </w:p>
    <w:p>
      <w:r>
        <w:t>Final --&gt; Analytics[Performance Analyzer]</w:t>
      </w:r>
    </w:p>
    <w:p>
      <w:r>
        <w:t>```</w:t>
      </w:r>
    </w:p>
    <w:p>
      <w:r>
        <w:t>Fig 2: The closed-loop cognitive architecture of SAM-AI.</w:t>
      </w:r>
    </w:p>
    <w:p>
      <w:pPr>
        <w:pStyle w:val="Heading2"/>
      </w:pPr>
      <w:r>
        <w:t>A. Reasoning Engine (R)</w:t>
      </w:r>
    </w:p>
    <w:p>
      <w:r>
        <w:t>The engine R generates a structured reasoning trace T composed of sequential steps s_1, s_2, ..., s_n. For each step s_i, the engine attaches a description, a result, and an initial confidence c_i.</w:t>
      </w:r>
    </w:p>
    <w:p>
      <w:r>
        <w:t>T = { (s_i, d_i, r_i, c_i) }_{i=1}^n</w:t>
      </w:r>
    </w:p>
    <w:p>
      <w:r>
        <w:t>The engine uses symbolic forward-chaining to ensure that every step follows formally from the previous premises.</w:t>
      </w:r>
    </w:p>
    <w:p>
      <w:pPr>
        <w:pStyle w:val="Heading2"/>
      </w:pPr>
      <w:r>
        <w:t>B. Meta-Evaluator (E)</w:t>
      </w:r>
    </w:p>
    <w:p>
      <w:r>
        <w:t>The meta-evaluator E acts as a formal critic. It analyzes T for:</w:t>
      </w:r>
    </w:p>
    <w:p>
      <w:pPr>
        <w:pStyle w:val="ListNumber"/>
      </w:pPr>
      <w:r>
        <w:t>Structural Validity: Ensuring no gaps in the deduction chain.</w:t>
      </w:r>
    </w:p>
    <w:p>
      <w:pPr>
        <w:pStyle w:val="ListNumber"/>
      </w:pPr>
      <w:r>
        <w:t>Logical Consistency: Detecting if r_i contradicts r_j for j &lt; i.</w:t>
      </w:r>
    </w:p>
    <w:p>
      <w:pPr>
        <w:pStyle w:val="ListNumber"/>
      </w:pPr>
      <w:r>
        <w:t>Fallacy Detection: Identifying invalid inference patterns such as "Affirming the Consequent."</w:t>
      </w:r>
    </w:p>
    <w:p>
      <w:r>
        <w:t>E outputs a Quality Score Q(T) \in [0, 1].</w:t>
      </w:r>
    </w:p>
    <w:p>
      <w:pPr>
        <w:pStyle w:val="Heading2"/>
      </w:pPr>
      <w:r>
        <w:t>C. Uncertainty Model (U)</w:t>
      </w:r>
    </w:p>
    <w:p>
      <w:r>
        <w:t>The uncertainty model U calibrates the system's confidence C by decaying the initial confidence based on chain depth d:</w:t>
      </w:r>
    </w:p>
    <w:p>
      <w:r>
        <w:t>C = ( Product_{i=1}^n c_i )^{1/n} x e^{-lambda d}</w:t>
      </w:r>
    </w:p>
    <w:p>
      <w:r>
        <w:t>where lambda is the decay constant. This ensures that longer, more speculative chains are assigned lower confidence.</w:t>
      </w:r>
    </w:p>
    <w:p>
      <w:pPr>
        <w:pStyle w:val="Heading2"/>
      </w:pPr>
      <w:r>
        <w:t>D. Self-Correction Loop (S)</w:t>
      </w:r>
    </w:p>
    <w:p>
      <w:r>
        <w:t>If Q(T) &lt; tau (where tau is a quality threshold), the Self-Corrector S is triggered. It analyzes the failure mode (e.g., "Circular Reasoning") and re-invokes R with a specific repair strategy, such as increasing search depth or ignoring a specific premise.</w:t>
      </w:r>
    </w:p>
    <w:p>
      <w:r>
        <w:t>---</w:t>
      </w:r>
    </w:p>
    <w:p>
      <w:pPr>
        <w:pStyle w:val="Heading1"/>
      </w:pPr>
      <w:r>
        <w:t>IV. METHODOLOGY</w:t>
      </w:r>
    </w:p>
    <w:p>
      <w:r>
        <w:t>We evaluated SAM-AI across 64 tasks across four domains:</w:t>
      </w:r>
    </w:p>
    <w:p>
      <w:pPr>
        <w:pStyle w:val="ListNumber"/>
      </w:pPr>
      <w:r>
        <w:t>Logic: Propositional, Syllogistic, and Conditional reasoning.</w:t>
      </w:r>
    </w:p>
    <w:p>
      <w:pPr>
        <w:pStyle w:val="ListNumber"/>
      </w:pPr>
      <w:r>
        <w:t>Mathematics: Algebra, Number Theory, and Word Problems.</w:t>
      </w:r>
    </w:p>
    <w:p>
      <w:pPr>
        <w:pStyle w:val="ListNumber"/>
      </w:pPr>
      <w:r>
        <w:t>Pattern: Sequence extrapolation and Analogies.</w:t>
      </w:r>
    </w:p>
    <w:p>
      <w:pPr>
        <w:pStyle w:val="ListNumber"/>
      </w:pPr>
      <w:r>
        <w:t>Adversarial: 19 tasks containing intentional logical traps (e.g., Liar's Paradox, Affirming the Consequent).</w:t>
      </w:r>
    </w:p>
    <w:p>
      <w:r>
        <w:t>We compared four operational modes:</w:t>
      </w:r>
    </w:p>
    <w:p>
      <w:pPr>
        <w:pStyle w:val="ListBullet"/>
      </w:pPr>
      <w:r>
        <w:t>Mode 1: Reasoning Only (Baseline).</w:t>
      </w:r>
    </w:p>
    <w:p>
      <w:pPr>
        <w:pStyle w:val="ListBullet"/>
      </w:pPr>
      <w:r>
        <w:t>Mode 2: + Meta-Evaluation.</w:t>
      </w:r>
    </w:p>
    <w:p>
      <w:pPr>
        <w:pStyle w:val="ListBullet"/>
      </w:pPr>
      <w:r>
        <w:t>Mode 3: + Uncertainty Quantification.</w:t>
      </w:r>
    </w:p>
    <w:p>
      <w:pPr>
        <w:pStyle w:val="ListBullet"/>
      </w:pPr>
      <w:r>
        <w:t>Mode 4: Full SAM-AI Pipeline (+ Self-Correction).</w:t>
      </w:r>
    </w:p>
    <w:p>
      <w:r>
        <w:t>---</w:t>
      </w:r>
    </w:p>
    <w:p>
      <w:pPr>
        <w:pStyle w:val="Heading1"/>
      </w:pPr>
      <w:r>
        <w:t>V. EXPERIMENTAL RESULTS</w:t>
      </w:r>
    </w:p>
    <w:p>
      <w:pPr>
        <w:pStyle w:val="Heading2"/>
      </w:pPr>
      <w:r>
        <w:t>A. Performance Metrics</w:t>
      </w:r>
    </w:p>
    <w:p>
      <w:r>
        <w:t>SAM-AI achieved 100% accuracy on all standard benchmarks. The critical distinction arises in the Adversarial set.</w:t>
      </w:r>
    </w:p>
    <w:p>
      <w:r>
        <w:t>| Domain | Mode 1 | Mode 4 (SAM-AI) | Improvement |</w:t>
      </w:r>
    </w:p>
    <w:p>
      <w:r>
        <w:t>| :--- | :---: | :---: | :---: |</w:t>
      </w:r>
    </w:p>
    <w:p>
      <w:r>
        <w:t>| Logic | 95.0% | 100.0% | +5.0% |</w:t>
      </w:r>
    </w:p>
    <w:p>
      <w:r>
        <w:t>| Math | 100.0% | 100.0% | 0.0% |</w:t>
      </w:r>
    </w:p>
    <w:p>
      <w:r>
        <w:t>| Adversarial | 42.1% | 78.9% | +36.8%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7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it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 3: Reliability of the symbolic reasoning engine across multiple iterations, demonstrating deterministic performance on standard tasks.</w:t>
      </w:r>
    </w:p>
    <w:p>
      <w:pPr>
        <w:pStyle w:val="Heading2"/>
      </w:pPr>
      <w:r>
        <w:t>C. Case Study: Adversarial Logic Resolution</w:t>
      </w:r>
    </w:p>
    <w:p>
      <w:r>
        <w:t>Below is an actual visual trace from the SAM-AI console showing how the system handles the "Affirming the Consequent" fallacy trap.</w:t>
      </w:r>
    </w:p>
    <w:p>
      <w:r>
        <w:t>```text</w:t>
      </w:r>
    </w:p>
    <w:p>
      <w:r>
        <w:t>═══ TASK: Logic Fallacy Trap (ID: adv_01) ═══</w:t>
      </w:r>
    </w:p>
    <w:p>
      <w:r>
        <w:t>Premise 1: If it rains, the ground is wet.</w:t>
      </w:r>
    </w:p>
    <w:p>
      <w:r>
        <w:t>Premise 2: The ground is wet.</w:t>
      </w:r>
    </w:p>
    <w:p>
      <w:r>
        <w:t>Question: Is it raining?</w:t>
      </w:r>
    </w:p>
    <w:p>
      <w:r>
        <w:t>[REASONING ENGINE]</w:t>
      </w:r>
    </w:p>
    <w:p>
      <w:r>
        <w:t>Step 1: Parse implications... [Done]</w:t>
      </w:r>
    </w:p>
    <w:p>
      <w:r>
        <w:t>Step 2: Fact found: Ground is Wet.</w:t>
      </w:r>
    </w:p>
    <w:p>
      <w:r>
        <w:t>Step 3: Attempting Modus Ponens... [Zero matches]</w:t>
      </w:r>
    </w:p>
    <w:p>
      <w:r>
        <w:t>Step 4: Heuristic fallback: Consequent matches Premise 1.</w:t>
      </w:r>
    </w:p>
    <w:p>
      <w:r>
        <w:t>Result: Yes (Confidence: 0.85)</w:t>
      </w:r>
    </w:p>
    <w:p>
      <w:r>
        <w:t>[META-EVALUATOR]</w:t>
      </w:r>
    </w:p>
    <w:p>
      <w:r>
        <w:t>⚠ CRITICAL: Fallacy detected (Affirming the Consequent).</w:t>
      </w:r>
    </w:p>
    <w:p>
      <w:r>
        <w:t>Note: P -&gt; Q and Q does not imply P.</w:t>
      </w:r>
    </w:p>
    <w:p>
      <w:r>
        <w:t>Quality Score: 0.15</w:t>
      </w:r>
    </w:p>
    <w:p>
      <w:r>
        <w:t>[SELF-CORRECTOR]</w:t>
      </w:r>
    </w:p>
    <w:p>
      <w:r>
        <w:t>Action: Repair reasoning strategy.</w:t>
      </w:r>
    </w:p>
    <w:p>
      <w:r>
        <w:t>New Strategy: Strict Deduction Only.</w:t>
      </w:r>
    </w:p>
    <w:p>
      <w:r>
        <w:t>Corrected Result: Unknown (Confidence: 0.95)</w:t>
      </w:r>
    </w:p>
    <w:p>
      <w:r>
        <w:t>════════════════════════════════════════════</w:t>
      </w:r>
    </w:p>
    <w:p>
      <w:r>
        <w:t>```</w:t>
      </w:r>
    </w:p>
    <w:p>
      <w:r>
        <w:t>Fig 4: Example of the Meta-Evaluator overriding an initially plausible but logically invalid inference.</w:t>
      </w:r>
    </w:p>
    <w:p>
      <w:pPr>
        <w:pStyle w:val="Heading2"/>
      </w:pPr>
      <w:r>
        <w:t>B. Ablation Analysis</w:t>
      </w:r>
    </w:p>
    <w:p>
      <w:r>
        <w:t>The ablation study confirms that while the base engine is strong, the Confidence Calibration (Mode 3) and Self-Correction (Mode 4) are the primary drivers of robustness.</w:t>
      </w:r>
    </w:p>
    <w:p>
      <w:r>
        <w:t>| Metric | Mode 1 | Mode 2 | Mode 3 | Mode 4 |</w:t>
      </w:r>
    </w:p>
    <w:p>
      <w:r>
        <w:t>| :--- | :---: | :---: | :---: | :---: |</w:t>
      </w:r>
    </w:p>
    <w:p>
      <w:r>
        <w:t>| Accuracy | 100.0% | 100.0% | 100.0% | 100.0% |</w:t>
      </w:r>
    </w:p>
    <w:p>
      <w:r>
        <w:t>| ECE (Calibration) | 0.150 | 0.150 | 0.082 | 0.082 |</w:t>
      </w:r>
    </w:p>
    <w:p>
      <w:r>
        <w:t>| CCPS (Composite) | 0.762 | 0.755 | 0.812 | 0.845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0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 3: Reliability diagram showing the alignment between predicted confidence and actual accuracy. Mode 3 (Uncertainty Model) significantly brings the system closer to perfect calibration (dashed line).</w:t>
      </w:r>
    </w:p>
    <w:p>
      <w:r>
        <w:t>Note: ECE (Expected Calibration Error) decreased significantly in Mode 3, indicating the system "knows when it is right."</w:t>
      </w:r>
    </w:p>
    <w:p>
      <w:r>
        <w:t>---</w:t>
      </w:r>
    </w:p>
    <w:p>
      <w:pPr>
        <w:pStyle w:val="Heading1"/>
      </w:pPr>
      <w:r>
        <w:t>VI. DISCUSSION</w:t>
      </w:r>
    </w:p>
    <w:p>
      <w:pPr>
        <w:pStyle w:val="Heading2"/>
      </w:pPr>
      <w:r>
        <w:t>The Symbolic Guardrail</w:t>
      </w:r>
    </w:p>
    <w:p>
      <w:r>
        <w:t>The Meta-Evaluator serves as a "symbolic guardrail." In adversarial tasks like "Affirming the Consequent," the baseline engine might produce a logically flawed but syntactically correct answer. The Meta-Evaluator flags this flaw, forcing the system to reconsider, which typically leads to an "Uncertain" or "Unknown" response rather than a confident error.</w:t>
      </w:r>
    </w:p>
    <w:p>
      <w:pPr>
        <w:pStyle w:val="Heading2"/>
      </w:pPr>
      <w:r>
        <w:t>Limits of Rule-Based NLP</w:t>
      </w:r>
    </w:p>
    <w:p>
      <w:r>
        <w:t>The current parser is rule-based, which limits its flexibility compared to LLM-based parsers. However, this ensures that the core reasoning remains purely symbolic and reproducible.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56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re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 4: Category-wise error reduction. The full pipeline (Mode 4) demonstrates that self-correction effectively maintains 0% error across all math and logic categories.</w:t>
      </w:r>
    </w:p>
    <w:p>
      <w:r>
        <w:t>---</w:t>
      </w:r>
    </w:p>
    <w:p>
      <w:pPr>
        <w:pStyle w:val="Heading1"/>
      </w:pPr>
      <w:r>
        <w:t>VII. CONCLUSION</w:t>
      </w:r>
    </w:p>
    <w:p>
      <w:r>
        <w:t>SAM-AI demonstrates that decoupling reasoning from verification is a viable and powerful path toward reliable AI. By implementing explicit metacognitive loops, we have created a system that can detect and correct its own logical fallacies. Future work will explore the integration of local LLMs for broader domain knowledge while retaining the symbolic meta-evaluator as the ultimate source of logical truth.</w:t>
      </w:r>
    </w:p>
    <w:p>
      <w:r>
        <w:t>---</w:t>
      </w:r>
    </w:p>
    <w:p>
      <w:pPr>
        <w:pStyle w:val="Heading1"/>
      </w:pPr>
      <w:r>
        <w:t>REFERENCES</w:t>
      </w:r>
    </w:p>
    <w:p>
      <w:r>
        <w:t>[1] J. Wei, X. Wang, D. Schuurmans, M. Maeda, E. Chi, F. Xia, Q. Le, and D. Zhou, "Chain-of-thought prompting elicits reasoning in large language models," NeurIPS, 2022.</w:t>
      </w:r>
    </w:p>
    <w:p>
      <w:r>
        <w:t>[2] X. Wang et al., "Self-consistency improves chain of thought reasoning in language models," ICLR, 2023.</w:t>
      </w:r>
    </w:p>
    <w:p>
      <w:r>
        <w:t>[3] G. Poesia et al., "Library Learning for Neurally-Guided Bayesian Program Induction," arXiv:2102.04617, 2021.</w:t>
      </w:r>
    </w:p>
    <w:p>
      <w:r>
        <w:t>[4] SAM-AI Research Team, "SAM-AI Repository: Cognitive Architectures for Meta-Reasoning,"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