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83920" w14:textId="7D72680F" w:rsidR="000F2D61" w:rsidRDefault="003D133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*</w:t>
      </w:r>
      <w:r w:rsidR="00374BF3">
        <w:rPr>
          <w:rFonts w:ascii="Times New Roman" w:hAnsi="Times New Roman" w:cs="Times New Roman"/>
          <w:b/>
          <w:sz w:val="32"/>
          <w:szCs w:val="32"/>
        </w:rPr>
        <w:t>Acres Offered for Lease and Acres Sold, Calendar Years 2009-20</w:t>
      </w:r>
      <w:r w:rsidR="00BA2EF8">
        <w:rPr>
          <w:rFonts w:ascii="Times New Roman" w:hAnsi="Times New Roman" w:cs="Times New Roman"/>
          <w:b/>
          <w:sz w:val="32"/>
          <w:szCs w:val="32"/>
        </w:rP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4168"/>
        <w:gridCol w:w="3117"/>
      </w:tblGrid>
      <w:tr w:rsidR="00374BF3" w:rsidRPr="00374BF3" w14:paraId="7CB2724D" w14:textId="77777777" w:rsidTr="2B264445">
        <w:tc>
          <w:tcPr>
            <w:tcW w:w="2065" w:type="dxa"/>
            <w:shd w:val="clear" w:color="auto" w:fill="D9D9D9" w:themeFill="background1" w:themeFillShade="D9"/>
          </w:tcPr>
          <w:p w14:paraId="2EE46A20" w14:textId="77777777" w:rsidR="00374BF3" w:rsidRPr="00374BF3" w:rsidRDefault="00374BF3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4BF3">
              <w:rPr>
                <w:rFonts w:ascii="Times New Roman" w:hAnsi="Times New Roman" w:cs="Times New Roman"/>
                <w:b/>
                <w:sz w:val="24"/>
                <w:szCs w:val="24"/>
              </w:rPr>
              <w:t>Calendar Year</w:t>
            </w:r>
          </w:p>
        </w:tc>
        <w:tc>
          <w:tcPr>
            <w:tcW w:w="4168" w:type="dxa"/>
            <w:shd w:val="clear" w:color="auto" w:fill="D9D9D9" w:themeFill="background1" w:themeFillShade="D9"/>
          </w:tcPr>
          <w:p w14:paraId="0BC81DE0" w14:textId="77777777" w:rsidR="00374BF3" w:rsidRPr="00374BF3" w:rsidRDefault="00374BF3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4BF3">
              <w:rPr>
                <w:rFonts w:ascii="Times New Roman" w:hAnsi="Times New Roman" w:cs="Times New Roman"/>
                <w:b/>
                <w:sz w:val="24"/>
                <w:szCs w:val="24"/>
              </w:rPr>
              <w:t>Acres Offered on Day of Sale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172EE275" w14:textId="438616D2" w:rsidR="00374BF3" w:rsidRPr="00374BF3" w:rsidRDefault="00374BF3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4BF3">
              <w:rPr>
                <w:rFonts w:ascii="Times New Roman" w:hAnsi="Times New Roman" w:cs="Times New Roman"/>
                <w:b/>
                <w:sz w:val="24"/>
                <w:szCs w:val="24"/>
              </w:rPr>
              <w:t>Acres Receiving B</w:t>
            </w:r>
            <w:r w:rsidR="00692CBF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374BF3">
              <w:rPr>
                <w:rFonts w:ascii="Times New Roman" w:hAnsi="Times New Roman" w:cs="Times New Roman"/>
                <w:b/>
                <w:sz w:val="24"/>
                <w:szCs w:val="24"/>
              </w:rPr>
              <w:t>ds</w:t>
            </w:r>
          </w:p>
        </w:tc>
      </w:tr>
      <w:tr w:rsidR="00374BF3" w14:paraId="3CE27F19" w14:textId="77777777" w:rsidTr="2B264445">
        <w:tc>
          <w:tcPr>
            <w:tcW w:w="2065" w:type="dxa"/>
          </w:tcPr>
          <w:p w14:paraId="64D7DEF8" w14:textId="77777777" w:rsidR="00374BF3" w:rsidRPr="00DF55E3" w:rsidRDefault="00374BF3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5E3">
              <w:rPr>
                <w:rFonts w:ascii="Times New Roman" w:hAnsi="Times New Roman" w:cs="Times New Roman"/>
                <w:b/>
                <w:sz w:val="24"/>
                <w:szCs w:val="24"/>
              </w:rPr>
              <w:t>2009</w:t>
            </w:r>
          </w:p>
        </w:tc>
        <w:tc>
          <w:tcPr>
            <w:tcW w:w="4168" w:type="dxa"/>
          </w:tcPr>
          <w:p w14:paraId="4891B89E" w14:textId="77777777" w:rsidR="00374BF3" w:rsidRPr="00DF55E3" w:rsidRDefault="00374BF3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5E3">
              <w:rPr>
                <w:rFonts w:ascii="Times New Roman" w:hAnsi="Times New Roman" w:cs="Times New Roman"/>
                <w:b/>
                <w:sz w:val="24"/>
                <w:szCs w:val="24"/>
              </w:rPr>
              <w:t>2,916,200</w:t>
            </w:r>
          </w:p>
        </w:tc>
        <w:tc>
          <w:tcPr>
            <w:tcW w:w="3117" w:type="dxa"/>
          </w:tcPr>
          <w:p w14:paraId="19646E27" w14:textId="77777777" w:rsidR="00374BF3" w:rsidRPr="00DF55E3" w:rsidRDefault="00374BF3" w:rsidP="00205A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5E3">
              <w:rPr>
                <w:rFonts w:ascii="Times New Roman" w:hAnsi="Times New Roman" w:cs="Times New Roman"/>
                <w:b/>
                <w:sz w:val="24"/>
                <w:szCs w:val="24"/>
              </w:rPr>
              <w:t>1,</w:t>
            </w:r>
            <w:r w:rsidR="00205A63">
              <w:rPr>
                <w:rFonts w:ascii="Times New Roman" w:hAnsi="Times New Roman" w:cs="Times New Roman"/>
                <w:b/>
                <w:sz w:val="24"/>
                <w:szCs w:val="24"/>
              </w:rPr>
              <w:t>109,583</w:t>
            </w:r>
          </w:p>
        </w:tc>
      </w:tr>
      <w:tr w:rsidR="00374BF3" w14:paraId="152CEEDD" w14:textId="77777777" w:rsidTr="2B264445">
        <w:tc>
          <w:tcPr>
            <w:tcW w:w="2065" w:type="dxa"/>
          </w:tcPr>
          <w:p w14:paraId="5832AD02" w14:textId="77777777" w:rsidR="00374BF3" w:rsidRPr="00DF55E3" w:rsidRDefault="00374BF3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5E3">
              <w:rPr>
                <w:rFonts w:ascii="Times New Roman" w:hAnsi="Times New Roman" w:cs="Times New Roman"/>
                <w:b/>
                <w:sz w:val="24"/>
                <w:szCs w:val="24"/>
              </w:rPr>
              <w:t>2010*</w:t>
            </w:r>
          </w:p>
        </w:tc>
        <w:tc>
          <w:tcPr>
            <w:tcW w:w="4168" w:type="dxa"/>
          </w:tcPr>
          <w:p w14:paraId="2B241825" w14:textId="77777777" w:rsidR="00374BF3" w:rsidRPr="00DF55E3" w:rsidRDefault="00374BF3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5E3">
              <w:rPr>
                <w:rFonts w:ascii="Times New Roman" w:hAnsi="Times New Roman" w:cs="Times New Roman"/>
                <w:b/>
                <w:sz w:val="24"/>
                <w:szCs w:val="24"/>
              </w:rPr>
              <w:t>3,216,288</w:t>
            </w:r>
          </w:p>
        </w:tc>
        <w:tc>
          <w:tcPr>
            <w:tcW w:w="3117" w:type="dxa"/>
          </w:tcPr>
          <w:p w14:paraId="22BF04EE" w14:textId="77777777" w:rsidR="00374BF3" w:rsidRPr="00DF55E3" w:rsidRDefault="00374BF3" w:rsidP="00205A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5E3">
              <w:rPr>
                <w:rFonts w:ascii="Times New Roman" w:hAnsi="Times New Roman" w:cs="Times New Roman"/>
                <w:b/>
                <w:sz w:val="24"/>
                <w:szCs w:val="24"/>
              </w:rPr>
              <w:t>777,48</w:t>
            </w:r>
            <w:r w:rsidR="00205A6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374BF3" w14:paraId="26EADFF1" w14:textId="77777777" w:rsidTr="2B264445">
        <w:tc>
          <w:tcPr>
            <w:tcW w:w="2065" w:type="dxa"/>
          </w:tcPr>
          <w:p w14:paraId="77D443F0" w14:textId="77777777" w:rsidR="00374BF3" w:rsidRPr="00DF55E3" w:rsidRDefault="00374BF3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5E3">
              <w:rPr>
                <w:rFonts w:ascii="Times New Roman" w:hAnsi="Times New Roman" w:cs="Times New Roman"/>
                <w:b/>
                <w:sz w:val="24"/>
                <w:szCs w:val="24"/>
              </w:rPr>
              <w:t>2011</w:t>
            </w:r>
          </w:p>
        </w:tc>
        <w:tc>
          <w:tcPr>
            <w:tcW w:w="4168" w:type="dxa"/>
          </w:tcPr>
          <w:p w14:paraId="253F3C1C" w14:textId="77777777" w:rsidR="00374BF3" w:rsidRPr="00DF55E3" w:rsidRDefault="00374BF3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5E3">
              <w:rPr>
                <w:rFonts w:ascii="Times New Roman" w:hAnsi="Times New Roman" w:cs="Times New Roman"/>
                <w:b/>
                <w:sz w:val="24"/>
                <w:szCs w:val="24"/>
              </w:rPr>
              <w:t>4,389,439</w:t>
            </w:r>
          </w:p>
        </w:tc>
        <w:tc>
          <w:tcPr>
            <w:tcW w:w="3117" w:type="dxa"/>
          </w:tcPr>
          <w:p w14:paraId="05F1C3A2" w14:textId="77777777" w:rsidR="00374BF3" w:rsidRPr="00DF55E3" w:rsidRDefault="00374BF3" w:rsidP="00205A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5E3">
              <w:rPr>
                <w:rFonts w:ascii="Times New Roman" w:hAnsi="Times New Roman" w:cs="Times New Roman"/>
                <w:b/>
                <w:sz w:val="24"/>
                <w:szCs w:val="24"/>
              </w:rPr>
              <w:t>1,</w:t>
            </w:r>
            <w:r w:rsidR="00205A63">
              <w:rPr>
                <w:rFonts w:ascii="Times New Roman" w:hAnsi="Times New Roman" w:cs="Times New Roman"/>
                <w:b/>
                <w:sz w:val="24"/>
                <w:szCs w:val="24"/>
              </w:rPr>
              <w:t>095,298</w:t>
            </w:r>
          </w:p>
        </w:tc>
      </w:tr>
      <w:tr w:rsidR="00374BF3" w14:paraId="21460D3B" w14:textId="77777777" w:rsidTr="2B264445">
        <w:tc>
          <w:tcPr>
            <w:tcW w:w="2065" w:type="dxa"/>
          </w:tcPr>
          <w:p w14:paraId="1B9DDBF9" w14:textId="77777777" w:rsidR="00374BF3" w:rsidRPr="00DF55E3" w:rsidRDefault="00374BF3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5E3">
              <w:rPr>
                <w:rFonts w:ascii="Times New Roman" w:hAnsi="Times New Roman" w:cs="Times New Roman"/>
                <w:b/>
                <w:sz w:val="24"/>
                <w:szCs w:val="24"/>
              </w:rPr>
              <w:t>2012</w:t>
            </w:r>
          </w:p>
        </w:tc>
        <w:tc>
          <w:tcPr>
            <w:tcW w:w="4168" w:type="dxa"/>
          </w:tcPr>
          <w:p w14:paraId="120C9482" w14:textId="77777777" w:rsidR="00374BF3" w:rsidRPr="00DF55E3" w:rsidRDefault="00374BF3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5E3">
              <w:rPr>
                <w:rFonts w:ascii="Times New Roman" w:hAnsi="Times New Roman" w:cs="Times New Roman"/>
                <w:b/>
                <w:sz w:val="24"/>
                <w:szCs w:val="24"/>
              </w:rPr>
              <w:t>6,054,879</w:t>
            </w:r>
          </w:p>
        </w:tc>
        <w:tc>
          <w:tcPr>
            <w:tcW w:w="3117" w:type="dxa"/>
          </w:tcPr>
          <w:p w14:paraId="07AA09C9" w14:textId="77777777" w:rsidR="00374BF3" w:rsidRPr="00DF55E3" w:rsidRDefault="00205A63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1,442,830</w:t>
            </w:r>
          </w:p>
        </w:tc>
      </w:tr>
      <w:tr w:rsidR="00374BF3" w14:paraId="094E54D5" w14:textId="77777777" w:rsidTr="2B264445">
        <w:tc>
          <w:tcPr>
            <w:tcW w:w="2065" w:type="dxa"/>
          </w:tcPr>
          <w:p w14:paraId="17766687" w14:textId="77777777" w:rsidR="00374BF3" w:rsidRPr="00DF55E3" w:rsidRDefault="00374BF3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5E3">
              <w:rPr>
                <w:rFonts w:ascii="Times New Roman" w:hAnsi="Times New Roman" w:cs="Times New Roman"/>
                <w:b/>
                <w:sz w:val="24"/>
                <w:szCs w:val="24"/>
              </w:rPr>
              <w:t>2013</w:t>
            </w:r>
          </w:p>
        </w:tc>
        <w:tc>
          <w:tcPr>
            <w:tcW w:w="4168" w:type="dxa"/>
          </w:tcPr>
          <w:p w14:paraId="34481792" w14:textId="77777777" w:rsidR="00374BF3" w:rsidRPr="00DF55E3" w:rsidRDefault="00374BF3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5E3">
              <w:rPr>
                <w:rFonts w:ascii="Times New Roman" w:hAnsi="Times New Roman" w:cs="Times New Roman"/>
                <w:b/>
                <w:sz w:val="24"/>
                <w:szCs w:val="24"/>
              </w:rPr>
              <w:t>5,740,466</w:t>
            </w:r>
          </w:p>
        </w:tc>
        <w:tc>
          <w:tcPr>
            <w:tcW w:w="3117" w:type="dxa"/>
          </w:tcPr>
          <w:p w14:paraId="4CBCFD4D" w14:textId="77777777" w:rsidR="00374BF3" w:rsidRPr="00DF55E3" w:rsidRDefault="00205A63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1,081,965</w:t>
            </w:r>
          </w:p>
        </w:tc>
      </w:tr>
      <w:tr w:rsidR="00374BF3" w14:paraId="0162B8FF" w14:textId="77777777" w:rsidTr="2B264445">
        <w:tc>
          <w:tcPr>
            <w:tcW w:w="2065" w:type="dxa"/>
          </w:tcPr>
          <w:p w14:paraId="1D192B66" w14:textId="77777777" w:rsidR="00374BF3" w:rsidRPr="00DF55E3" w:rsidRDefault="00374BF3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5E3">
              <w:rPr>
                <w:rFonts w:ascii="Times New Roman" w:hAnsi="Times New Roman" w:cs="Times New Roman"/>
                <w:b/>
                <w:sz w:val="24"/>
                <w:szCs w:val="24"/>
              </w:rPr>
              <w:t>2014</w:t>
            </w:r>
          </w:p>
        </w:tc>
        <w:tc>
          <w:tcPr>
            <w:tcW w:w="4168" w:type="dxa"/>
          </w:tcPr>
          <w:p w14:paraId="69A2AE7C" w14:textId="77777777" w:rsidR="00374BF3" w:rsidRPr="00DF55E3" w:rsidRDefault="00374BF3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5E3">
              <w:rPr>
                <w:rFonts w:ascii="Times New Roman" w:hAnsi="Times New Roman" w:cs="Times New Roman"/>
                <w:b/>
                <w:sz w:val="24"/>
                <w:szCs w:val="24"/>
              </w:rPr>
              <w:t>4,132,137</w:t>
            </w:r>
          </w:p>
        </w:tc>
        <w:tc>
          <w:tcPr>
            <w:tcW w:w="3117" w:type="dxa"/>
          </w:tcPr>
          <w:p w14:paraId="210CC15C" w14:textId="77777777" w:rsidR="00374BF3" w:rsidRPr="00DF55E3" w:rsidRDefault="00374BF3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5E3">
              <w:rPr>
                <w:rFonts w:ascii="Times New Roman" w:hAnsi="Times New Roman" w:cs="Times New Roman"/>
                <w:b/>
                <w:sz w:val="24"/>
                <w:szCs w:val="24"/>
              </w:rPr>
              <w:t>748,764</w:t>
            </w:r>
          </w:p>
        </w:tc>
      </w:tr>
      <w:tr w:rsidR="00374BF3" w14:paraId="6DF46BD1" w14:textId="77777777" w:rsidTr="2B264445">
        <w:tc>
          <w:tcPr>
            <w:tcW w:w="2065" w:type="dxa"/>
          </w:tcPr>
          <w:p w14:paraId="435FC88E" w14:textId="77777777" w:rsidR="00374BF3" w:rsidRPr="00DF55E3" w:rsidRDefault="00374BF3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5E3">
              <w:rPr>
                <w:rFonts w:ascii="Times New Roman" w:hAnsi="Times New Roman" w:cs="Times New Roman"/>
                <w:b/>
                <w:sz w:val="24"/>
                <w:szCs w:val="24"/>
              </w:rPr>
              <w:t>2015</w:t>
            </w:r>
          </w:p>
        </w:tc>
        <w:tc>
          <w:tcPr>
            <w:tcW w:w="4168" w:type="dxa"/>
          </w:tcPr>
          <w:p w14:paraId="4C9DD916" w14:textId="77777777" w:rsidR="00374BF3" w:rsidRPr="00DF55E3" w:rsidRDefault="00374BF3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5E3">
              <w:rPr>
                <w:rFonts w:ascii="Times New Roman" w:hAnsi="Times New Roman" w:cs="Times New Roman"/>
                <w:b/>
                <w:sz w:val="24"/>
                <w:szCs w:val="24"/>
              </w:rPr>
              <w:t>2,260,883</w:t>
            </w:r>
          </w:p>
        </w:tc>
        <w:tc>
          <w:tcPr>
            <w:tcW w:w="3117" w:type="dxa"/>
          </w:tcPr>
          <w:p w14:paraId="5E9DFCB4" w14:textId="77777777" w:rsidR="00374BF3" w:rsidRPr="00DF55E3" w:rsidRDefault="00374BF3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5E3">
              <w:rPr>
                <w:rFonts w:ascii="Times New Roman" w:hAnsi="Times New Roman" w:cs="Times New Roman"/>
                <w:b/>
                <w:sz w:val="24"/>
                <w:szCs w:val="24"/>
              </w:rPr>
              <w:t>523,811</w:t>
            </w:r>
          </w:p>
        </w:tc>
      </w:tr>
      <w:tr w:rsidR="00374BF3" w14:paraId="7A20F4A3" w14:textId="77777777" w:rsidTr="2B264445">
        <w:tc>
          <w:tcPr>
            <w:tcW w:w="2065" w:type="dxa"/>
          </w:tcPr>
          <w:p w14:paraId="54D91661" w14:textId="77777777" w:rsidR="00374BF3" w:rsidRPr="00DF55E3" w:rsidRDefault="00374BF3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5E3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4168" w:type="dxa"/>
          </w:tcPr>
          <w:p w14:paraId="273C5EFB" w14:textId="77777777" w:rsidR="00374BF3" w:rsidRPr="00DF55E3" w:rsidRDefault="00374BF3" w:rsidP="00DF5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5E3">
              <w:rPr>
                <w:rFonts w:ascii="Times New Roman" w:hAnsi="Times New Roman" w:cs="Times New Roman"/>
                <w:b/>
                <w:sz w:val="24"/>
                <w:szCs w:val="24"/>
              </w:rPr>
              <w:t>1,946,</w:t>
            </w:r>
            <w:r w:rsidR="00DF55E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DF55E3"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3117" w:type="dxa"/>
          </w:tcPr>
          <w:p w14:paraId="5214918F" w14:textId="77777777" w:rsidR="00374BF3" w:rsidRPr="00DF55E3" w:rsidRDefault="00374BF3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5E3">
              <w:rPr>
                <w:rFonts w:ascii="Times New Roman" w:hAnsi="Times New Roman" w:cs="Times New Roman"/>
                <w:b/>
                <w:sz w:val="24"/>
                <w:szCs w:val="24"/>
              </w:rPr>
              <w:t>921,240</w:t>
            </w:r>
          </w:p>
        </w:tc>
      </w:tr>
      <w:tr w:rsidR="00374BF3" w14:paraId="78B7BEDF" w14:textId="77777777" w:rsidTr="2B264445">
        <w:tc>
          <w:tcPr>
            <w:tcW w:w="2065" w:type="dxa"/>
          </w:tcPr>
          <w:p w14:paraId="5D55FB50" w14:textId="40AB2328" w:rsidR="00374BF3" w:rsidRPr="00DF55E3" w:rsidRDefault="00374BF3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5E3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  <w:r w:rsidR="003D1333">
              <w:rPr>
                <w:rFonts w:ascii="Times New Roman" w:hAnsi="Times New Roman" w:cs="Times New Roman"/>
                <w:b/>
                <w:sz w:val="24"/>
                <w:szCs w:val="24"/>
              </w:rPr>
              <w:t>**</w:t>
            </w:r>
          </w:p>
        </w:tc>
        <w:tc>
          <w:tcPr>
            <w:tcW w:w="4168" w:type="dxa"/>
          </w:tcPr>
          <w:p w14:paraId="46970DB2" w14:textId="77777777" w:rsidR="00374BF3" w:rsidRPr="00DF55E3" w:rsidRDefault="00374BF3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5E3">
              <w:rPr>
                <w:rFonts w:ascii="Times New Roman" w:hAnsi="Times New Roman" w:cs="Times New Roman"/>
                <w:b/>
                <w:sz w:val="24"/>
                <w:szCs w:val="24"/>
              </w:rPr>
              <w:t>11,859,396</w:t>
            </w:r>
          </w:p>
        </w:tc>
        <w:tc>
          <w:tcPr>
            <w:tcW w:w="3117" w:type="dxa"/>
          </w:tcPr>
          <w:p w14:paraId="2BF53324" w14:textId="77777777" w:rsidR="00374BF3" w:rsidRPr="00DF55E3" w:rsidRDefault="00374BF3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5E3">
              <w:rPr>
                <w:rFonts w:ascii="Times New Roman" w:hAnsi="Times New Roman" w:cs="Times New Roman"/>
                <w:b/>
                <w:sz w:val="24"/>
                <w:szCs w:val="24"/>
              </w:rPr>
              <w:t>792,823</w:t>
            </w:r>
          </w:p>
        </w:tc>
      </w:tr>
      <w:tr w:rsidR="00FA57B4" w14:paraId="6ACF5BDE" w14:textId="77777777" w:rsidTr="2B264445">
        <w:tc>
          <w:tcPr>
            <w:tcW w:w="2065" w:type="dxa"/>
          </w:tcPr>
          <w:p w14:paraId="3C226633" w14:textId="77777777" w:rsidR="00FA57B4" w:rsidRPr="00DF55E3" w:rsidRDefault="00FA57B4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4168" w:type="dxa"/>
          </w:tcPr>
          <w:p w14:paraId="0EB78FAB" w14:textId="77777777" w:rsidR="00FA57B4" w:rsidRPr="00DF55E3" w:rsidRDefault="00FA57B4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4,998,355</w:t>
            </w:r>
          </w:p>
        </w:tc>
        <w:tc>
          <w:tcPr>
            <w:tcW w:w="3117" w:type="dxa"/>
          </w:tcPr>
          <w:p w14:paraId="330F3E22" w14:textId="77777777" w:rsidR="00FA57B4" w:rsidRPr="00DF55E3" w:rsidRDefault="00FA57B4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1,488,300</w:t>
            </w:r>
          </w:p>
        </w:tc>
      </w:tr>
      <w:tr w:rsidR="00E64F0F" w14:paraId="195E20C3" w14:textId="77777777" w:rsidTr="2B264445">
        <w:tc>
          <w:tcPr>
            <w:tcW w:w="2065" w:type="dxa"/>
          </w:tcPr>
          <w:p w14:paraId="09F7D31A" w14:textId="242775EC" w:rsidR="00E64F0F" w:rsidRDefault="00E64F0F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4168" w:type="dxa"/>
          </w:tcPr>
          <w:p w14:paraId="036A37FC" w14:textId="5F8085FE" w:rsidR="00E64F0F" w:rsidRDefault="00E64F0F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7,362,516</w:t>
            </w:r>
          </w:p>
        </w:tc>
        <w:tc>
          <w:tcPr>
            <w:tcW w:w="3117" w:type="dxa"/>
          </w:tcPr>
          <w:p w14:paraId="1CF2601E" w14:textId="605DDD2A" w:rsidR="00E64F0F" w:rsidRDefault="00E64F0F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2,756,223</w:t>
            </w:r>
          </w:p>
        </w:tc>
      </w:tr>
      <w:tr w:rsidR="00BA2EF8" w14:paraId="1403A29C" w14:textId="77777777" w:rsidTr="2B264445">
        <w:tc>
          <w:tcPr>
            <w:tcW w:w="2065" w:type="dxa"/>
          </w:tcPr>
          <w:p w14:paraId="44619027" w14:textId="4499966B" w:rsidR="00BA2EF8" w:rsidRDefault="00BA2EF8" w:rsidP="0037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4168" w:type="dxa"/>
          </w:tcPr>
          <w:p w14:paraId="6DE413C3" w14:textId="296ADE74" w:rsidR="00BA2EF8" w:rsidRDefault="537F6649" w:rsidP="49B4DF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9B4DF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807,110</w:t>
            </w:r>
          </w:p>
        </w:tc>
        <w:tc>
          <w:tcPr>
            <w:tcW w:w="3117" w:type="dxa"/>
          </w:tcPr>
          <w:p w14:paraId="61D719BF" w14:textId="5E9A6FD8" w:rsidR="00BA2EF8" w:rsidRDefault="537F6649" w:rsidP="49B4DF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B2644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5F0B29F1" w:rsidRPr="2B2644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2B2644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4,065</w:t>
            </w:r>
          </w:p>
        </w:tc>
      </w:tr>
    </w:tbl>
    <w:p w14:paraId="3004325C" w14:textId="77777777" w:rsidR="00374BF3" w:rsidRDefault="00374BF3">
      <w:pPr>
        <w:rPr>
          <w:rFonts w:ascii="Times New Roman" w:hAnsi="Times New Roman" w:cs="Times New Roman"/>
          <w:sz w:val="24"/>
          <w:szCs w:val="24"/>
        </w:rPr>
      </w:pPr>
    </w:p>
    <w:p w14:paraId="2C0CBDAD" w14:textId="00708DA7" w:rsidR="00DF55E3" w:rsidRDefault="00DF5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In 2010, the BLM began annual lease sales in the National Petroleum Reserve-Alaska.</w:t>
      </w:r>
    </w:p>
    <w:p w14:paraId="78F6E428" w14:textId="715F6BD7" w:rsidR="003D1333" w:rsidRDefault="003D1333">
      <w:pPr>
        <w:rPr>
          <w:rFonts w:ascii="Times New Roman" w:hAnsi="Times New Roman" w:cs="Times New Roman"/>
          <w:sz w:val="24"/>
          <w:szCs w:val="24"/>
        </w:rPr>
      </w:pPr>
      <w:r w:rsidRPr="000858DA">
        <w:rPr>
          <w:rFonts w:ascii="Times New Roman" w:hAnsi="Times New Roman" w:cs="Times New Roman"/>
          <w:sz w:val="24"/>
          <w:szCs w:val="24"/>
        </w:rPr>
        <w:t>**</w:t>
      </w:r>
      <w:r w:rsidR="00DC2D7E" w:rsidRPr="000858DA">
        <w:rPr>
          <w:rFonts w:ascii="Times New Roman" w:hAnsi="Times New Roman" w:cs="Times New Roman"/>
          <w:sz w:val="24"/>
          <w:szCs w:val="24"/>
        </w:rPr>
        <w:t>Alaska</w:t>
      </w:r>
      <w:r w:rsidRPr="000858DA">
        <w:rPr>
          <w:rFonts w:ascii="Times New Roman" w:hAnsi="Times New Roman" w:cs="Times New Roman"/>
          <w:sz w:val="24"/>
          <w:szCs w:val="24"/>
        </w:rPr>
        <w:t xml:space="preserve"> offered </w:t>
      </w:r>
      <w:proofErr w:type="gramStart"/>
      <w:r w:rsidRPr="000858DA">
        <w:rPr>
          <w:rFonts w:ascii="Times New Roman" w:hAnsi="Times New Roman" w:cs="Times New Roman"/>
          <w:sz w:val="24"/>
          <w:szCs w:val="24"/>
        </w:rPr>
        <w:t>a large number of</w:t>
      </w:r>
      <w:proofErr w:type="gramEnd"/>
      <w:r w:rsidRPr="000858DA">
        <w:rPr>
          <w:rFonts w:ascii="Times New Roman" w:hAnsi="Times New Roman" w:cs="Times New Roman"/>
          <w:sz w:val="24"/>
          <w:szCs w:val="24"/>
        </w:rPr>
        <w:t xml:space="preserve"> acres </w:t>
      </w:r>
      <w:r w:rsidR="008F488A">
        <w:rPr>
          <w:rFonts w:ascii="Times New Roman" w:hAnsi="Times New Roman" w:cs="Times New Roman"/>
          <w:sz w:val="24"/>
          <w:szCs w:val="24"/>
        </w:rPr>
        <w:t>and</w:t>
      </w:r>
      <w:r w:rsidRPr="000858DA">
        <w:rPr>
          <w:rFonts w:ascii="Times New Roman" w:hAnsi="Times New Roman" w:cs="Times New Roman"/>
          <w:sz w:val="24"/>
          <w:szCs w:val="24"/>
        </w:rPr>
        <w:t xml:space="preserve"> receiv</w:t>
      </w:r>
      <w:r w:rsidR="008F488A">
        <w:rPr>
          <w:rFonts w:ascii="Times New Roman" w:hAnsi="Times New Roman" w:cs="Times New Roman"/>
          <w:sz w:val="24"/>
          <w:szCs w:val="24"/>
        </w:rPr>
        <w:t>ed</w:t>
      </w:r>
      <w:r w:rsidRPr="000858DA">
        <w:rPr>
          <w:rFonts w:ascii="Times New Roman" w:hAnsi="Times New Roman" w:cs="Times New Roman"/>
          <w:sz w:val="24"/>
          <w:szCs w:val="24"/>
        </w:rPr>
        <w:t xml:space="preserve"> bids on</w:t>
      </w:r>
      <w:r w:rsidR="008F488A">
        <w:rPr>
          <w:rFonts w:ascii="Times New Roman" w:hAnsi="Times New Roman" w:cs="Times New Roman"/>
          <w:sz w:val="24"/>
          <w:szCs w:val="24"/>
        </w:rPr>
        <w:t xml:space="preserve"> one percent of</w:t>
      </w:r>
      <w:r w:rsidRPr="000858DA">
        <w:rPr>
          <w:rFonts w:ascii="Times New Roman" w:hAnsi="Times New Roman" w:cs="Times New Roman"/>
          <w:sz w:val="24"/>
          <w:szCs w:val="24"/>
        </w:rPr>
        <w:t xml:space="preserve"> the acreage.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56FE8" w14:textId="77777777" w:rsidR="00FA57B4" w:rsidRPr="00374BF3" w:rsidRDefault="00FA5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This table shows total number of acres offered at competitive oil and gas lease sale auctions since January 1, 2009.  It also shows how many of those acres received bids.</w:t>
      </w:r>
    </w:p>
    <w:sectPr w:rsidR="00FA57B4" w:rsidRPr="00374BF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9539F" w14:textId="77777777" w:rsidR="00B8425A" w:rsidRDefault="00B8425A" w:rsidP="00FA57B4">
      <w:pPr>
        <w:spacing w:after="0" w:line="240" w:lineRule="auto"/>
      </w:pPr>
      <w:r>
        <w:separator/>
      </w:r>
    </w:p>
  </w:endnote>
  <w:endnote w:type="continuationSeparator" w:id="0">
    <w:p w14:paraId="67AF7FDC" w14:textId="77777777" w:rsidR="00B8425A" w:rsidRDefault="00B8425A" w:rsidP="00FA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F32BB" w14:textId="77777777" w:rsidR="00B8425A" w:rsidRDefault="00B8425A" w:rsidP="00FA57B4">
      <w:pPr>
        <w:spacing w:after="0" w:line="240" w:lineRule="auto"/>
      </w:pPr>
      <w:r>
        <w:separator/>
      </w:r>
    </w:p>
  </w:footnote>
  <w:footnote w:type="continuationSeparator" w:id="0">
    <w:p w14:paraId="07D39F6E" w14:textId="77777777" w:rsidR="00B8425A" w:rsidRDefault="00B8425A" w:rsidP="00FA5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A4755" w14:textId="77777777" w:rsidR="00FA57B4" w:rsidRPr="00FA57B4" w:rsidRDefault="00FA57B4" w:rsidP="00FA57B4">
    <w:pPr>
      <w:pStyle w:val="Header"/>
      <w:jc w:val="center"/>
      <w:rPr>
        <w:b/>
        <w:sz w:val="24"/>
        <w:szCs w:val="24"/>
      </w:rPr>
    </w:pPr>
    <w:r w:rsidRPr="00FA57B4">
      <w:rPr>
        <w:b/>
        <w:sz w:val="24"/>
        <w:szCs w:val="24"/>
      </w:rPr>
      <w:t>Table 11 Acreage Offered at Competitive Sale Auctions</w:t>
    </w:r>
  </w:p>
  <w:p w14:paraId="5B0F5DBF" w14:textId="77777777" w:rsidR="00FA57B4" w:rsidRPr="00FA57B4" w:rsidRDefault="00FA57B4" w:rsidP="00FA57B4">
    <w:pPr>
      <w:pStyle w:val="Header"/>
      <w:jc w:val="center"/>
      <w:rPr>
        <w:b/>
        <w:sz w:val="24"/>
        <w:szCs w:val="24"/>
      </w:rPr>
    </w:pPr>
    <w:r w:rsidRPr="00FA57B4">
      <w:rPr>
        <w:b/>
        <w:sz w:val="24"/>
        <w:szCs w:val="24"/>
      </w:rPr>
      <w:t>Since January 1, 2009</w:t>
    </w:r>
  </w:p>
  <w:p w14:paraId="778C485E" w14:textId="77777777" w:rsidR="00FA57B4" w:rsidRDefault="00FA57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BF3"/>
    <w:rsid w:val="000858DA"/>
    <w:rsid w:val="000F2D61"/>
    <w:rsid w:val="001A6457"/>
    <w:rsid w:val="00205A63"/>
    <w:rsid w:val="002E3BD4"/>
    <w:rsid w:val="00307C57"/>
    <w:rsid w:val="00374BF3"/>
    <w:rsid w:val="003D1333"/>
    <w:rsid w:val="00692CBF"/>
    <w:rsid w:val="008F488A"/>
    <w:rsid w:val="00B8425A"/>
    <w:rsid w:val="00BA2EF8"/>
    <w:rsid w:val="00C90EA0"/>
    <w:rsid w:val="00DC2D7E"/>
    <w:rsid w:val="00DF55E3"/>
    <w:rsid w:val="00E64F0F"/>
    <w:rsid w:val="00FA57B4"/>
    <w:rsid w:val="012FEBB9"/>
    <w:rsid w:val="2B264445"/>
    <w:rsid w:val="49B4DF17"/>
    <w:rsid w:val="537F6649"/>
    <w:rsid w:val="5F0B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B24F"/>
  <w15:chartTrackingRefBased/>
  <w15:docId w15:val="{A147E98E-21FE-4000-97B2-99DF3716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55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5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7B4"/>
  </w:style>
  <w:style w:type="paragraph" w:styleId="Footer">
    <w:name w:val="footer"/>
    <w:basedOn w:val="Normal"/>
    <w:link w:val="FooterChar"/>
    <w:uiPriority w:val="99"/>
    <w:unhideWhenUsed/>
    <w:rsid w:val="00FA5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DADA89AD401743B67ADF45E1F9E6AD" ma:contentTypeVersion="10" ma:contentTypeDescription="Create a new document." ma:contentTypeScope="" ma:versionID="8f7981dfa4043694a51d4034227fc333">
  <xsd:schema xmlns:xsd="http://www.w3.org/2001/XMLSchema" xmlns:xs="http://www.w3.org/2001/XMLSchema" xmlns:p="http://schemas.microsoft.com/office/2006/metadata/properties" xmlns:ns1="http://schemas.microsoft.com/sharepoint/v3" xmlns:ns2="b73bb5ba-25c8-42f0-b640-809eb545ba55" targetNamespace="http://schemas.microsoft.com/office/2006/metadata/properties" ma:root="true" ma:fieldsID="38559581c65bee965563919d9e893e59" ns1:_="" ns2:_="">
    <xsd:import namespace="http://schemas.microsoft.com/sharepoint/v3"/>
    <xsd:import namespace="b73bb5ba-25c8-42f0-b640-809eb545ba55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bb5ba-25c8-42f0-b640-809eb545b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5A86A2F-64C7-423A-B6CC-4436329473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3bb5ba-25c8-42f0-b640-809eb545ba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638E91-E423-4DB7-AAE0-5EF09DE93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6D8762-2D25-4CFB-A031-50393CA1936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Interior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Spencer, Jennifer E</dc:creator>
  <cp:keywords/>
  <dc:description/>
  <cp:lastModifiedBy>Jeff Krauss</cp:lastModifiedBy>
  <cp:revision>2</cp:revision>
  <dcterms:created xsi:type="dcterms:W3CDTF">2021-03-09T19:36:00Z</dcterms:created>
  <dcterms:modified xsi:type="dcterms:W3CDTF">2021-03-09T19:36:00Z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0x01010073DADA89AD401743B67ADF45E1F9E6AD</vt:lpwstr>
  </property>
  <property fmtid="{D5CDD505-2E9C-101B-9397-08002B2CF9AE}" pid="3" name="Order">
    <vt:r8>100</vt:r8>
  </property>
</Properties>
</file>