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28FD" w14:textId="7EF52A63" w:rsidR="0033055C" w:rsidRPr="00202FC8" w:rsidRDefault="009264FC" w:rsidP="00C116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Deserts and Income Levels</w:t>
      </w:r>
    </w:p>
    <w:p w14:paraId="41E2F79D" w14:textId="5F4E1F74" w:rsidR="00E008D9" w:rsidRPr="00202FC8" w:rsidRDefault="009264FC" w:rsidP="00C116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Labadie &amp; </w:t>
      </w:r>
      <w:r w:rsidR="00E008D9" w:rsidRPr="00202FC8">
        <w:rPr>
          <w:rFonts w:ascii="Times New Roman" w:hAnsi="Times New Roman" w:cs="Times New Roman"/>
          <w:sz w:val="24"/>
          <w:szCs w:val="24"/>
        </w:rPr>
        <w:t>Samantha Roberts</w:t>
      </w:r>
    </w:p>
    <w:p w14:paraId="4304CABB" w14:textId="385D0046" w:rsidR="00D07691" w:rsidRPr="00202FC8" w:rsidRDefault="009264FC" w:rsidP="00EC2D92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DATS 6450 - Bayesian Methods for Data Science</w:t>
      </w:r>
    </w:p>
    <w:p w14:paraId="5127F465" w14:textId="15177940" w:rsidR="008D679E" w:rsidRPr="00202FC8" w:rsidRDefault="00F51AFA" w:rsidP="00EC2D9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02FC8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90248D" w:rsidRPr="00202FC8">
        <w:rPr>
          <w:rFonts w:ascii="Times New Roman" w:hAnsi="Times New Roman" w:cs="Times New Roman"/>
          <w:b/>
          <w:sz w:val="24"/>
          <w:szCs w:val="24"/>
        </w:rPr>
        <w:t>Statement</w:t>
      </w:r>
      <w:r w:rsidR="008D679E" w:rsidRPr="00202F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CBD414" w14:textId="56A0549C" w:rsidR="00D07691" w:rsidRPr="00CB5C3A" w:rsidRDefault="00ED0C0E" w:rsidP="009264FC">
      <w:pPr>
        <w:spacing w:after="0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Ease of access and </w:t>
      </w:r>
      <w:r w:rsidR="005A1762">
        <w:rPr>
          <w:rFonts w:ascii="Times New Roman" w:hAnsi="Times New Roman" w:cs="Times New Roman"/>
          <w:sz w:val="24"/>
          <w:szCs w:val="24"/>
        </w:rPr>
        <w:t xml:space="preserve">healthy </w:t>
      </w:r>
      <w:r>
        <w:rPr>
          <w:rFonts w:ascii="Times New Roman" w:hAnsi="Times New Roman" w:cs="Times New Roman"/>
          <w:sz w:val="24"/>
          <w:szCs w:val="24"/>
        </w:rPr>
        <w:t>quality of food sources</w:t>
      </w:r>
      <w:r w:rsidR="005B1C51">
        <w:rPr>
          <w:rFonts w:ascii="Times New Roman" w:hAnsi="Times New Roman" w:cs="Times New Roman"/>
          <w:sz w:val="24"/>
          <w:szCs w:val="24"/>
        </w:rPr>
        <w:t xml:space="preserve"> among various socioeconomic statuses ha</w:t>
      </w:r>
      <w:r w:rsidR="005A1762">
        <w:rPr>
          <w:rFonts w:ascii="Times New Roman" w:hAnsi="Times New Roman" w:cs="Times New Roman"/>
          <w:sz w:val="24"/>
          <w:szCs w:val="24"/>
        </w:rPr>
        <w:t>ve</w:t>
      </w:r>
      <w:r w:rsidR="005B1C51">
        <w:rPr>
          <w:rFonts w:ascii="Times New Roman" w:hAnsi="Times New Roman" w:cs="Times New Roman"/>
          <w:sz w:val="24"/>
          <w:szCs w:val="24"/>
        </w:rPr>
        <w:t xml:space="preserve"> been noted as </w:t>
      </w:r>
      <w:r>
        <w:rPr>
          <w:rFonts w:ascii="Times New Roman" w:hAnsi="Times New Roman" w:cs="Times New Roman"/>
          <w:sz w:val="24"/>
          <w:szCs w:val="24"/>
        </w:rPr>
        <w:t>significant indicator</w:t>
      </w:r>
      <w:r w:rsidR="005A17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disparit</w:t>
      </w:r>
      <w:r w:rsidR="005A176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1762">
        <w:rPr>
          <w:rFonts w:ascii="Times New Roman" w:hAnsi="Times New Roman" w:cs="Times New Roman"/>
          <w:sz w:val="24"/>
          <w:szCs w:val="24"/>
        </w:rPr>
        <w:t>A neighborhood of residence and geographic distance to healthy food options, such as those provided by supermarkets, has shown significant relationships to a variety of wellbeing factors like income level or quality of educational institutions (</w:t>
      </w:r>
      <w:r w:rsidR="00BC568D">
        <w:rPr>
          <w:rFonts w:ascii="Times New Roman" w:hAnsi="Times New Roman" w:cs="Times New Roman"/>
          <w:sz w:val="24"/>
          <w:szCs w:val="24"/>
        </w:rPr>
        <w:t>Luan, Minaker, &amp; Law, 2016</w:t>
      </w:r>
      <w:r w:rsidR="005A1762">
        <w:rPr>
          <w:rFonts w:ascii="Times New Roman" w:hAnsi="Times New Roman" w:cs="Times New Roman"/>
          <w:sz w:val="24"/>
          <w:szCs w:val="24"/>
        </w:rPr>
        <w:t xml:space="preserve">). </w:t>
      </w:r>
      <w:r w:rsidR="008120A4">
        <w:rPr>
          <w:rFonts w:ascii="Times New Roman" w:hAnsi="Times New Roman" w:cs="Times New Roman"/>
          <w:sz w:val="24"/>
          <w:szCs w:val="24"/>
        </w:rPr>
        <w:t xml:space="preserve">This project will attempt to find the probabilistic relationships between factors including </w:t>
      </w:r>
      <w:r w:rsidR="003632EB">
        <w:rPr>
          <w:rFonts w:ascii="Times New Roman" w:hAnsi="Times New Roman" w:cs="Times New Roman"/>
          <w:sz w:val="24"/>
          <w:szCs w:val="24"/>
        </w:rPr>
        <w:t xml:space="preserve">urban/suburban location, </w:t>
      </w:r>
      <w:r w:rsidR="008120A4">
        <w:rPr>
          <w:rFonts w:ascii="Times New Roman" w:hAnsi="Times New Roman" w:cs="Times New Roman"/>
          <w:sz w:val="24"/>
          <w:szCs w:val="24"/>
        </w:rPr>
        <w:t>poverty rate, median family income, age</w:t>
      </w:r>
      <w:r w:rsidR="003632EB">
        <w:rPr>
          <w:rFonts w:ascii="Times New Roman" w:hAnsi="Times New Roman" w:cs="Times New Roman"/>
          <w:sz w:val="24"/>
          <w:szCs w:val="24"/>
        </w:rPr>
        <w:t xml:space="preserve"> count by</w:t>
      </w:r>
      <w:r w:rsidR="008120A4">
        <w:rPr>
          <w:rFonts w:ascii="Times New Roman" w:hAnsi="Times New Roman" w:cs="Times New Roman"/>
          <w:sz w:val="24"/>
          <w:szCs w:val="24"/>
        </w:rPr>
        <w:t xml:space="preserve"> </w:t>
      </w:r>
      <w:r w:rsidR="003632EB">
        <w:rPr>
          <w:rFonts w:ascii="Times New Roman" w:hAnsi="Times New Roman" w:cs="Times New Roman"/>
          <w:sz w:val="24"/>
          <w:szCs w:val="24"/>
        </w:rPr>
        <w:t>category (kids versus seniors), and race by category (black, white, Asian, Hispanic) and the accessibility to food options.</w:t>
      </w:r>
      <w:r w:rsidR="0036775E">
        <w:rPr>
          <w:rFonts w:ascii="Times New Roman" w:hAnsi="Times New Roman" w:cs="Times New Roman"/>
          <w:sz w:val="24"/>
          <w:szCs w:val="24"/>
        </w:rPr>
        <w:t xml:space="preserve"> Significant findings could </w:t>
      </w:r>
      <w:r w:rsidR="00442056">
        <w:rPr>
          <w:rFonts w:ascii="Times New Roman" w:hAnsi="Times New Roman" w:cs="Times New Roman"/>
          <w:sz w:val="24"/>
          <w:szCs w:val="24"/>
        </w:rPr>
        <w:t xml:space="preserve">assist </w:t>
      </w:r>
      <w:r w:rsidR="00CB5C3A">
        <w:rPr>
          <w:rFonts w:ascii="Times New Roman" w:hAnsi="Times New Roman" w:cs="Times New Roman"/>
          <w:sz w:val="24"/>
          <w:szCs w:val="24"/>
        </w:rPr>
        <w:t>in identifying neighborhoods and populations at risk. Additionally, the resulting analytics could provide valuable insight for city officials for future gentrification or new development</w:t>
      </w:r>
      <w:r w:rsidR="00CB5C3A" w:rsidRPr="00CB5C3A">
        <w:rPr>
          <w:rFonts w:ascii="Times New Roman" w:hAnsi="Times New Roman" w:cs="Times New Roman"/>
          <w:sz w:val="24"/>
          <w:szCs w:val="24"/>
        </w:rPr>
        <w:t xml:space="preserve"> </w:t>
      </w:r>
      <w:r w:rsidR="00CB5C3A">
        <w:rPr>
          <w:rFonts w:ascii="Times New Roman" w:hAnsi="Times New Roman" w:cs="Times New Roman"/>
          <w:sz w:val="24"/>
          <w:szCs w:val="24"/>
        </w:rPr>
        <w:t>projects</w:t>
      </w:r>
      <w:r w:rsidR="00CB5C3A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35E1F25F" w14:textId="77777777" w:rsidR="009264FC" w:rsidRDefault="009264FC" w:rsidP="00EC2D92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498F1A41" w14:textId="7A528D44" w:rsidR="0033055C" w:rsidRPr="00202FC8" w:rsidRDefault="00017F5D" w:rsidP="00EC2D9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Teammate Responsibilities</w:t>
      </w:r>
    </w:p>
    <w:p w14:paraId="48E6A100" w14:textId="639590AF" w:rsidR="00017F5D" w:rsidRDefault="00017F5D" w:rsidP="007461B6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Selection &amp; Resources: Michael</w:t>
      </w:r>
    </w:p>
    <w:p w14:paraId="62E23A3D" w14:textId="5308C56F" w:rsidR="00DE689F" w:rsidRDefault="00017F5D" w:rsidP="007461B6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Draft: Samantha</w:t>
      </w:r>
    </w:p>
    <w:p w14:paraId="50F5AA25" w14:textId="1BEC2511" w:rsidR="00017F5D" w:rsidRDefault="00017F5D" w:rsidP="007461B6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&amp; Readme File: Michael &amp; Samantha</w:t>
      </w:r>
    </w:p>
    <w:p w14:paraId="23322818" w14:textId="2F1D2A66" w:rsidR="00017F5D" w:rsidRDefault="00017F5D" w:rsidP="007461B6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 w:rsidR="00923A09">
        <w:rPr>
          <w:rFonts w:ascii="Times New Roman" w:hAnsi="Times New Roman" w:cs="Times New Roman"/>
          <w:sz w:val="24"/>
          <w:szCs w:val="24"/>
        </w:rPr>
        <w:t xml:space="preserve"> &amp; Presentation Slides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047E">
        <w:rPr>
          <w:rFonts w:ascii="Times New Roman" w:hAnsi="Times New Roman" w:cs="Times New Roman"/>
          <w:sz w:val="24"/>
          <w:szCs w:val="24"/>
        </w:rPr>
        <w:t>Michael &amp; Samantha</w:t>
      </w:r>
    </w:p>
    <w:p w14:paraId="4ADE59B1" w14:textId="5944B3DB" w:rsidR="00A731D6" w:rsidRDefault="00017F5D" w:rsidP="005B1C51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Presentation: 5 minutes Michael, 5 minutes Samantha</w:t>
      </w:r>
    </w:p>
    <w:p w14:paraId="3BB4B372" w14:textId="77777777" w:rsidR="005B1C51" w:rsidRPr="00202FC8" w:rsidRDefault="005B1C51" w:rsidP="005B1C51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</w:p>
    <w:p w14:paraId="1903B9FD" w14:textId="091ADF08" w:rsidR="00837089" w:rsidRPr="00202FC8" w:rsidRDefault="00187C85" w:rsidP="007461B6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FC8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5ED83B2" w14:textId="77777777" w:rsidR="009264FC" w:rsidRDefault="00695402" w:rsidP="007F3FFF">
      <w:pPr>
        <w:jc w:val="both"/>
      </w:pPr>
      <w:r w:rsidRPr="00202FC8">
        <w:rPr>
          <w:rFonts w:ascii="Times New Roman" w:hAnsi="Times New Roman" w:cs="Times New Roman"/>
          <w:sz w:val="24"/>
          <w:szCs w:val="24"/>
        </w:rPr>
        <w:t xml:space="preserve">Data Received From: </w:t>
      </w:r>
      <w:hyperlink r:id="rId8" w:history="1">
        <w:r w:rsidR="009264FC">
          <w:rPr>
            <w:rStyle w:val="Hyperlink"/>
          </w:rPr>
          <w:t>https://www.ers.usda.gov/data-products/food-access-research-atlas/</w:t>
        </w:r>
      </w:hyperlink>
    </w:p>
    <w:p w14:paraId="7F4227C0" w14:textId="097DD824" w:rsidR="009F288B" w:rsidRDefault="009F288B" w:rsidP="009F288B">
      <w:pPr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9F288B">
        <w:rPr>
          <w:rFonts w:ascii="Times New Roman" w:hAnsi="Times New Roman" w:cs="Times New Roman"/>
          <w:sz w:val="24"/>
          <w:szCs w:val="24"/>
        </w:rPr>
        <w:t>Lamichhane</w:t>
      </w:r>
      <w:proofErr w:type="spellEnd"/>
      <w:r w:rsidRPr="009F288B">
        <w:rPr>
          <w:rFonts w:ascii="Times New Roman" w:hAnsi="Times New Roman" w:cs="Times New Roman"/>
          <w:sz w:val="24"/>
          <w:szCs w:val="24"/>
        </w:rPr>
        <w:t xml:space="preserve">, A. P., Warren, J., </w:t>
      </w:r>
      <w:proofErr w:type="spellStart"/>
      <w:r w:rsidRPr="009F288B">
        <w:rPr>
          <w:rFonts w:ascii="Times New Roman" w:hAnsi="Times New Roman" w:cs="Times New Roman"/>
          <w:sz w:val="24"/>
          <w:szCs w:val="24"/>
        </w:rPr>
        <w:t>Puett</w:t>
      </w:r>
      <w:proofErr w:type="spellEnd"/>
      <w:r w:rsidRPr="009F288B">
        <w:rPr>
          <w:rFonts w:ascii="Times New Roman" w:hAnsi="Times New Roman" w:cs="Times New Roman"/>
          <w:sz w:val="24"/>
          <w:szCs w:val="24"/>
        </w:rPr>
        <w:t xml:space="preserve">, R., Porter, D. E., </w:t>
      </w:r>
      <w:proofErr w:type="spellStart"/>
      <w:r w:rsidRPr="009F288B">
        <w:rPr>
          <w:rFonts w:ascii="Times New Roman" w:hAnsi="Times New Roman" w:cs="Times New Roman"/>
          <w:sz w:val="24"/>
          <w:szCs w:val="24"/>
        </w:rPr>
        <w:t>Bottai</w:t>
      </w:r>
      <w:proofErr w:type="spellEnd"/>
      <w:r w:rsidRPr="009F288B">
        <w:rPr>
          <w:rFonts w:ascii="Times New Roman" w:hAnsi="Times New Roman" w:cs="Times New Roman"/>
          <w:sz w:val="24"/>
          <w:szCs w:val="24"/>
        </w:rPr>
        <w:t xml:space="preserve">, M., Mayer-Davis, E. J., &amp; </w:t>
      </w:r>
      <w:proofErr w:type="spellStart"/>
      <w:r w:rsidRPr="009F288B">
        <w:rPr>
          <w:rFonts w:ascii="Times New Roman" w:hAnsi="Times New Roman" w:cs="Times New Roman"/>
          <w:sz w:val="24"/>
          <w:szCs w:val="24"/>
        </w:rPr>
        <w:t>Liese</w:t>
      </w:r>
      <w:proofErr w:type="spellEnd"/>
      <w:r w:rsidRPr="009F288B">
        <w:rPr>
          <w:rFonts w:ascii="Times New Roman" w:hAnsi="Times New Roman" w:cs="Times New Roman"/>
          <w:sz w:val="24"/>
          <w:szCs w:val="24"/>
        </w:rPr>
        <w:t>, A. D. (2013). Spatial patterning of supermarkets and fast food outlets with respect to neighborhood characteristics. Health &amp; Place, 23, 157-164. doi:10.1016/j.healthplace.2013.07.002</w:t>
      </w:r>
    </w:p>
    <w:p w14:paraId="31549B78" w14:textId="27EB0C43" w:rsidR="00CE792C" w:rsidRDefault="00E9114D" w:rsidP="00E9114D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9114D">
        <w:rPr>
          <w:rFonts w:ascii="Times New Roman" w:hAnsi="Times New Roman" w:cs="Times New Roman"/>
          <w:sz w:val="24"/>
          <w:szCs w:val="24"/>
        </w:rPr>
        <w:t xml:space="preserve">Luan, H., Law, J., &amp; Quick, M. (2015). Identifying food deserts and swamps based on relative healthy food access: A </w:t>
      </w:r>
      <w:proofErr w:type="spellStart"/>
      <w:r w:rsidRPr="00E9114D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Pr="00E9114D">
        <w:rPr>
          <w:rFonts w:ascii="Times New Roman" w:hAnsi="Times New Roman" w:cs="Times New Roman"/>
          <w:sz w:val="24"/>
          <w:szCs w:val="24"/>
        </w:rPr>
        <w:t>-temporal Bayesian approach. International Journal of Health Geographics,14(1). doi:10.1186/s12942-015-0030-8</w:t>
      </w:r>
    </w:p>
    <w:p w14:paraId="58C4570E" w14:textId="7B7C3F12" w:rsidR="00E9114D" w:rsidRDefault="001F2C45" w:rsidP="00E9114D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F2C45">
        <w:rPr>
          <w:rFonts w:ascii="Times New Roman" w:hAnsi="Times New Roman" w:cs="Times New Roman"/>
          <w:sz w:val="24"/>
          <w:szCs w:val="24"/>
        </w:rPr>
        <w:t xml:space="preserve">Luan, H., Minaker, L. M., &amp; Law, J. (2016). Do marginalized </w:t>
      </w:r>
      <w:proofErr w:type="spellStart"/>
      <w:r w:rsidRPr="001F2C45">
        <w:rPr>
          <w:rFonts w:ascii="Times New Roman" w:hAnsi="Times New Roman" w:cs="Times New Roman"/>
          <w:sz w:val="24"/>
          <w:szCs w:val="24"/>
        </w:rPr>
        <w:t>neighbourhoods</w:t>
      </w:r>
      <w:proofErr w:type="spellEnd"/>
      <w:r w:rsidRPr="001F2C45">
        <w:rPr>
          <w:rFonts w:ascii="Times New Roman" w:hAnsi="Times New Roman" w:cs="Times New Roman"/>
          <w:sz w:val="24"/>
          <w:szCs w:val="24"/>
        </w:rPr>
        <w:t xml:space="preserve"> have less healthy retail food environments? An analysis using Bayesian spatial latent factor and hurdle models. International Journal of Health </w:t>
      </w:r>
      <w:proofErr w:type="spellStart"/>
      <w:r w:rsidRPr="001F2C45">
        <w:rPr>
          <w:rFonts w:ascii="Times New Roman" w:hAnsi="Times New Roman" w:cs="Times New Roman"/>
          <w:sz w:val="24"/>
          <w:szCs w:val="24"/>
        </w:rPr>
        <w:t>Geographics</w:t>
      </w:r>
      <w:proofErr w:type="spellEnd"/>
      <w:r w:rsidRPr="001F2C45">
        <w:rPr>
          <w:rFonts w:ascii="Times New Roman" w:hAnsi="Times New Roman" w:cs="Times New Roman"/>
          <w:sz w:val="24"/>
          <w:szCs w:val="24"/>
        </w:rPr>
        <w:t>, 15(1). doi:10.1186/s12942-016-0060-x</w:t>
      </w:r>
    </w:p>
    <w:p w14:paraId="688C8C73" w14:textId="77777777" w:rsidR="001F2C45" w:rsidRPr="00202FC8" w:rsidRDefault="001F2C45" w:rsidP="00E9114D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sectPr w:rsidR="001F2C45" w:rsidRPr="00202F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D609A" w14:textId="77777777" w:rsidR="00E27523" w:rsidRDefault="00E27523" w:rsidP="001F2C52">
      <w:pPr>
        <w:spacing w:after="0" w:line="240" w:lineRule="auto"/>
      </w:pPr>
      <w:r>
        <w:separator/>
      </w:r>
    </w:p>
  </w:endnote>
  <w:endnote w:type="continuationSeparator" w:id="0">
    <w:p w14:paraId="315F6EFB" w14:textId="77777777" w:rsidR="00E27523" w:rsidRDefault="00E27523" w:rsidP="001F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280C" w14:textId="77777777" w:rsidR="00E27523" w:rsidRDefault="00E27523" w:rsidP="001F2C52">
      <w:pPr>
        <w:spacing w:after="0" w:line="240" w:lineRule="auto"/>
      </w:pPr>
      <w:r>
        <w:separator/>
      </w:r>
    </w:p>
  </w:footnote>
  <w:footnote w:type="continuationSeparator" w:id="0">
    <w:p w14:paraId="51431130" w14:textId="77777777" w:rsidR="00E27523" w:rsidRDefault="00E27523" w:rsidP="001F2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B7908" w14:textId="47A9AE48" w:rsidR="00AA3556" w:rsidRDefault="00AA3556">
    <w:pPr>
      <w:pStyle w:val="Header"/>
      <w:jc w:val="right"/>
    </w:pPr>
  </w:p>
  <w:p w14:paraId="4308BC0E" w14:textId="77777777" w:rsidR="001F2C52" w:rsidRDefault="001F2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1F2D"/>
    <w:multiLevelType w:val="hybridMultilevel"/>
    <w:tmpl w:val="773C9F64"/>
    <w:lvl w:ilvl="0" w:tplc="D8A248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5C"/>
    <w:rsid w:val="00002290"/>
    <w:rsid w:val="000060ED"/>
    <w:rsid w:val="00016A24"/>
    <w:rsid w:val="00017F5D"/>
    <w:rsid w:val="00040A8C"/>
    <w:rsid w:val="00051E5D"/>
    <w:rsid w:val="00057DD0"/>
    <w:rsid w:val="00070AEC"/>
    <w:rsid w:val="00072A5A"/>
    <w:rsid w:val="000A6789"/>
    <w:rsid w:val="000C5993"/>
    <w:rsid w:val="000D7D44"/>
    <w:rsid w:val="000E37E0"/>
    <w:rsid w:val="000F35DA"/>
    <w:rsid w:val="000F398D"/>
    <w:rsid w:val="00131AC4"/>
    <w:rsid w:val="00134AF7"/>
    <w:rsid w:val="001408C0"/>
    <w:rsid w:val="00150FCD"/>
    <w:rsid w:val="001822C1"/>
    <w:rsid w:val="00184CB9"/>
    <w:rsid w:val="0018711B"/>
    <w:rsid w:val="00187C85"/>
    <w:rsid w:val="0019440B"/>
    <w:rsid w:val="00195F20"/>
    <w:rsid w:val="00197F4F"/>
    <w:rsid w:val="001B3905"/>
    <w:rsid w:val="001D7971"/>
    <w:rsid w:val="001E122A"/>
    <w:rsid w:val="001E1BD7"/>
    <w:rsid w:val="001F2C45"/>
    <w:rsid w:val="001F2C52"/>
    <w:rsid w:val="00202FC8"/>
    <w:rsid w:val="00207585"/>
    <w:rsid w:val="0025559F"/>
    <w:rsid w:val="0026020C"/>
    <w:rsid w:val="00262971"/>
    <w:rsid w:val="002700A3"/>
    <w:rsid w:val="002710EA"/>
    <w:rsid w:val="00293922"/>
    <w:rsid w:val="002A410B"/>
    <w:rsid w:val="002D1154"/>
    <w:rsid w:val="002D62B8"/>
    <w:rsid w:val="0033012F"/>
    <w:rsid w:val="0033055C"/>
    <w:rsid w:val="00341A5C"/>
    <w:rsid w:val="00356F75"/>
    <w:rsid w:val="003632EB"/>
    <w:rsid w:val="0036775E"/>
    <w:rsid w:val="003824D6"/>
    <w:rsid w:val="0038626C"/>
    <w:rsid w:val="00390D75"/>
    <w:rsid w:val="00391C0A"/>
    <w:rsid w:val="003B29AB"/>
    <w:rsid w:val="003B474C"/>
    <w:rsid w:val="003D77D2"/>
    <w:rsid w:val="004303B2"/>
    <w:rsid w:val="00442056"/>
    <w:rsid w:val="004A6249"/>
    <w:rsid w:val="004C2F10"/>
    <w:rsid w:val="004E2660"/>
    <w:rsid w:val="004E3B85"/>
    <w:rsid w:val="004F7DB4"/>
    <w:rsid w:val="00503197"/>
    <w:rsid w:val="00531F23"/>
    <w:rsid w:val="0056183A"/>
    <w:rsid w:val="00596A57"/>
    <w:rsid w:val="005975BB"/>
    <w:rsid w:val="005A1762"/>
    <w:rsid w:val="005B1C51"/>
    <w:rsid w:val="005D12DA"/>
    <w:rsid w:val="005D2615"/>
    <w:rsid w:val="005D6FE1"/>
    <w:rsid w:val="005E7100"/>
    <w:rsid w:val="0061101F"/>
    <w:rsid w:val="00652B2E"/>
    <w:rsid w:val="00663172"/>
    <w:rsid w:val="006758D1"/>
    <w:rsid w:val="00695402"/>
    <w:rsid w:val="006B4799"/>
    <w:rsid w:val="006C50F9"/>
    <w:rsid w:val="006E1862"/>
    <w:rsid w:val="006E416B"/>
    <w:rsid w:val="006E4F1C"/>
    <w:rsid w:val="006F0EDA"/>
    <w:rsid w:val="006F13DA"/>
    <w:rsid w:val="006F7786"/>
    <w:rsid w:val="00707BA1"/>
    <w:rsid w:val="00732606"/>
    <w:rsid w:val="007461B6"/>
    <w:rsid w:val="0075084C"/>
    <w:rsid w:val="007521DB"/>
    <w:rsid w:val="007626BA"/>
    <w:rsid w:val="0076474D"/>
    <w:rsid w:val="00764A08"/>
    <w:rsid w:val="0079474B"/>
    <w:rsid w:val="007B4474"/>
    <w:rsid w:val="007C5BD8"/>
    <w:rsid w:val="007D4486"/>
    <w:rsid w:val="007E02ED"/>
    <w:rsid w:val="007F3FFF"/>
    <w:rsid w:val="00811B7F"/>
    <w:rsid w:val="008120A4"/>
    <w:rsid w:val="008144B6"/>
    <w:rsid w:val="00833485"/>
    <w:rsid w:val="00837089"/>
    <w:rsid w:val="008630B6"/>
    <w:rsid w:val="00865E90"/>
    <w:rsid w:val="00881CED"/>
    <w:rsid w:val="00891133"/>
    <w:rsid w:val="008931C6"/>
    <w:rsid w:val="008971F8"/>
    <w:rsid w:val="008A2629"/>
    <w:rsid w:val="008B740C"/>
    <w:rsid w:val="008D679E"/>
    <w:rsid w:val="0090248D"/>
    <w:rsid w:val="0091433F"/>
    <w:rsid w:val="00923A09"/>
    <w:rsid w:val="0092574F"/>
    <w:rsid w:val="009264FC"/>
    <w:rsid w:val="00963070"/>
    <w:rsid w:val="00972052"/>
    <w:rsid w:val="0098235E"/>
    <w:rsid w:val="00986493"/>
    <w:rsid w:val="0099467D"/>
    <w:rsid w:val="009A4B0B"/>
    <w:rsid w:val="009B31CE"/>
    <w:rsid w:val="009C44FB"/>
    <w:rsid w:val="009F288B"/>
    <w:rsid w:val="009F2F97"/>
    <w:rsid w:val="00A15B99"/>
    <w:rsid w:val="00A24619"/>
    <w:rsid w:val="00A43D55"/>
    <w:rsid w:val="00A45810"/>
    <w:rsid w:val="00A55948"/>
    <w:rsid w:val="00A64E56"/>
    <w:rsid w:val="00A731D6"/>
    <w:rsid w:val="00A964A7"/>
    <w:rsid w:val="00AA3556"/>
    <w:rsid w:val="00AC2F42"/>
    <w:rsid w:val="00AC68F3"/>
    <w:rsid w:val="00AD4A25"/>
    <w:rsid w:val="00AD4B94"/>
    <w:rsid w:val="00AE06FC"/>
    <w:rsid w:val="00B21B0D"/>
    <w:rsid w:val="00B321A7"/>
    <w:rsid w:val="00B32E0F"/>
    <w:rsid w:val="00B34320"/>
    <w:rsid w:val="00B959EF"/>
    <w:rsid w:val="00BB2AB7"/>
    <w:rsid w:val="00BB4D71"/>
    <w:rsid w:val="00BC568D"/>
    <w:rsid w:val="00C11616"/>
    <w:rsid w:val="00C14EE7"/>
    <w:rsid w:val="00C23847"/>
    <w:rsid w:val="00C34684"/>
    <w:rsid w:val="00C53D1E"/>
    <w:rsid w:val="00C60E10"/>
    <w:rsid w:val="00C62A21"/>
    <w:rsid w:val="00C651E7"/>
    <w:rsid w:val="00C82281"/>
    <w:rsid w:val="00CB5C3A"/>
    <w:rsid w:val="00CE0652"/>
    <w:rsid w:val="00CE792C"/>
    <w:rsid w:val="00D028FE"/>
    <w:rsid w:val="00D04851"/>
    <w:rsid w:val="00D04DF1"/>
    <w:rsid w:val="00D07691"/>
    <w:rsid w:val="00D333FB"/>
    <w:rsid w:val="00D45D18"/>
    <w:rsid w:val="00D568DA"/>
    <w:rsid w:val="00D64ECB"/>
    <w:rsid w:val="00D65113"/>
    <w:rsid w:val="00D803E0"/>
    <w:rsid w:val="00D928B6"/>
    <w:rsid w:val="00DE689F"/>
    <w:rsid w:val="00DF5AF3"/>
    <w:rsid w:val="00E008D9"/>
    <w:rsid w:val="00E02FD3"/>
    <w:rsid w:val="00E20FAF"/>
    <w:rsid w:val="00E22B95"/>
    <w:rsid w:val="00E27523"/>
    <w:rsid w:val="00E31A42"/>
    <w:rsid w:val="00E61E08"/>
    <w:rsid w:val="00E64DFE"/>
    <w:rsid w:val="00E8768C"/>
    <w:rsid w:val="00E9114D"/>
    <w:rsid w:val="00EB191C"/>
    <w:rsid w:val="00EB365A"/>
    <w:rsid w:val="00EB3CC4"/>
    <w:rsid w:val="00EB68EF"/>
    <w:rsid w:val="00EC2D92"/>
    <w:rsid w:val="00EC366E"/>
    <w:rsid w:val="00ED0C0E"/>
    <w:rsid w:val="00EE16CC"/>
    <w:rsid w:val="00EF3230"/>
    <w:rsid w:val="00F24C8D"/>
    <w:rsid w:val="00F51AFA"/>
    <w:rsid w:val="00F72887"/>
    <w:rsid w:val="00FA269D"/>
    <w:rsid w:val="00FA590D"/>
    <w:rsid w:val="00FB047E"/>
    <w:rsid w:val="00FB6F55"/>
    <w:rsid w:val="00FD28D7"/>
    <w:rsid w:val="00FD29D1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BDA2"/>
  <w15:chartTrackingRefBased/>
  <w15:docId w15:val="{FC3D5D81-E990-49F9-911A-6198F7AA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4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52"/>
  </w:style>
  <w:style w:type="paragraph" w:styleId="Footer">
    <w:name w:val="footer"/>
    <w:basedOn w:val="Normal"/>
    <w:link w:val="FooterChar"/>
    <w:uiPriority w:val="99"/>
    <w:unhideWhenUsed/>
    <w:rsid w:val="001F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s.usda.gov/data-products/food-access-research-atla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3C500-9E2C-4D32-B6BA-EDD79205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samro</dc:creator>
  <cp:keywords/>
  <dc:description/>
  <cp:lastModifiedBy> </cp:lastModifiedBy>
  <cp:revision>17</cp:revision>
  <dcterms:created xsi:type="dcterms:W3CDTF">2019-06-10T17:29:00Z</dcterms:created>
  <dcterms:modified xsi:type="dcterms:W3CDTF">2019-06-19T18:07:00Z</dcterms:modified>
</cp:coreProperties>
</file>