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67C61" w14:textId="77777777" w:rsidR="00646225" w:rsidRDefault="0012339C" w:rsidP="00646225">
      <w:pPr>
        <w:ind w:firstLine="720"/>
        <w:rPr>
          <w:rFonts w:ascii="Verdana" w:hAnsi="Verdana"/>
        </w:rPr>
      </w:pPr>
      <w:r w:rsidRPr="003B389D">
        <w:rPr>
          <w:rFonts w:ascii="Verdana" w:hAnsi="Verdana"/>
        </w:rPr>
        <w:t xml:space="preserve">We used bootstrapping to sample 20-day periods for each of the indices and assets. For each bootstrap we ran 500 simulations to try to get a more accurate values of the true risk and expected returns for each. </w:t>
      </w:r>
      <w:r w:rsidR="00F8396D">
        <w:rPr>
          <w:rFonts w:ascii="Verdana" w:hAnsi="Verdana"/>
        </w:rPr>
        <w:t>Overall the volatility indices seem to be just that very volatile, with very large earning potential, while also being a potential</w:t>
      </w:r>
      <w:r w:rsidR="00646225">
        <w:rPr>
          <w:rFonts w:ascii="Verdana" w:hAnsi="Verdana"/>
        </w:rPr>
        <w:t xml:space="preserve"> source of significant losses.</w:t>
      </w:r>
    </w:p>
    <w:p w14:paraId="5F0A3814" w14:textId="52FB64A1" w:rsidR="00B779BA" w:rsidRDefault="00646225" w:rsidP="00A62F1C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The VIX index is a perfect example of this, with a </w:t>
      </w:r>
      <w:r w:rsidR="00B779BA">
        <w:rPr>
          <w:rFonts w:ascii="Verdana" w:hAnsi="Verdana"/>
        </w:rPr>
        <w:t>mean return of 6.4% over a four-</w:t>
      </w:r>
      <w:r>
        <w:rPr>
          <w:rFonts w:ascii="Verdana" w:hAnsi="Verdana"/>
        </w:rPr>
        <w:t>week</w:t>
      </w:r>
      <w:r w:rsidR="00B779BA">
        <w:rPr>
          <w:rFonts w:ascii="Verdana" w:hAnsi="Verdana"/>
        </w:rPr>
        <w:t xml:space="preserve"> trading</w:t>
      </w:r>
      <w:r>
        <w:rPr>
          <w:rFonts w:ascii="Verdana" w:hAnsi="Verdana"/>
        </w:rPr>
        <w:t xml:space="preserve"> period. More relevantly though VIX has potential of huge returns with its top </w:t>
      </w:r>
      <w:r w:rsidR="00BD670B">
        <w:rPr>
          <w:rFonts w:ascii="Verdana" w:hAnsi="Verdana"/>
        </w:rPr>
        <w:t>five percent</w:t>
      </w:r>
      <w:r>
        <w:rPr>
          <w:rFonts w:ascii="Verdana" w:hAnsi="Verdana"/>
        </w:rPr>
        <w:t xml:space="preserve"> of simulations returning</w:t>
      </w:r>
      <w:r w:rsidR="00BD670B">
        <w:rPr>
          <w:rFonts w:ascii="Verdana" w:hAnsi="Verdana"/>
        </w:rPr>
        <w:t xml:space="preserve"> at least</w:t>
      </w:r>
      <w:r>
        <w:rPr>
          <w:rFonts w:ascii="Verdana" w:hAnsi="Verdana"/>
        </w:rPr>
        <w:t xml:space="preserve"> 71.56%, while the five percent value at risk was estimated to be 37.15%. RVX was fairly similar but wi</w:t>
      </w:r>
      <w:r w:rsidR="000A5B7C">
        <w:rPr>
          <w:rFonts w:ascii="Verdana" w:hAnsi="Verdana"/>
        </w:rPr>
        <w:t xml:space="preserve">th an expected return of 2.57%, significantly lower than VIX. However it’s top </w:t>
      </w:r>
      <w:r w:rsidR="00BD670B">
        <w:rPr>
          <w:rFonts w:ascii="Verdana" w:hAnsi="Verdana"/>
        </w:rPr>
        <w:t xml:space="preserve">percent </w:t>
      </w:r>
      <w:r w:rsidR="000A5B7C">
        <w:rPr>
          <w:rFonts w:ascii="Verdana" w:hAnsi="Verdana"/>
        </w:rPr>
        <w:t>of simulation</w:t>
      </w:r>
      <w:r w:rsidR="00B779BA">
        <w:rPr>
          <w:rFonts w:ascii="Verdana" w:hAnsi="Verdana"/>
        </w:rPr>
        <w:t>s returned</w:t>
      </w:r>
      <w:r w:rsidR="00BD670B">
        <w:rPr>
          <w:rFonts w:ascii="Verdana" w:hAnsi="Verdana"/>
        </w:rPr>
        <w:t xml:space="preserve"> at least</w:t>
      </w:r>
      <w:r w:rsidR="00B779BA">
        <w:rPr>
          <w:rFonts w:ascii="Verdana" w:hAnsi="Verdana"/>
        </w:rPr>
        <w:t xml:space="preserve"> 49.52% over the four-</w:t>
      </w:r>
      <w:r w:rsidR="000A5B7C">
        <w:rPr>
          <w:rFonts w:ascii="Verdana" w:hAnsi="Verdana"/>
        </w:rPr>
        <w:t>week trading period, while the bottom</w:t>
      </w:r>
      <w:r w:rsidR="00BD670B">
        <w:rPr>
          <w:rFonts w:ascii="Verdana" w:hAnsi="Verdana"/>
        </w:rPr>
        <w:t xml:space="preserve"> five percent </w:t>
      </w:r>
      <w:r w:rsidR="000A5B7C">
        <w:rPr>
          <w:rFonts w:ascii="Verdana" w:hAnsi="Verdana"/>
        </w:rPr>
        <w:t>of simulations averaged a loss</w:t>
      </w:r>
      <w:r w:rsidR="00BD670B">
        <w:rPr>
          <w:rFonts w:ascii="Verdana" w:hAnsi="Verdana"/>
        </w:rPr>
        <w:t xml:space="preserve"> at least</w:t>
      </w:r>
      <w:r w:rsidR="000A5B7C">
        <w:rPr>
          <w:rFonts w:ascii="Verdana" w:hAnsi="Verdana"/>
        </w:rPr>
        <w:t xml:space="preserve"> of 32.41%.</w:t>
      </w:r>
      <w:r w:rsidR="00B779BA">
        <w:rPr>
          <w:rFonts w:ascii="Verdana" w:hAnsi="Verdana"/>
        </w:rPr>
        <w:t xml:space="preserve"> VXD had average returns of 5.55% placing it between VIX and RVX, and it has fairly similar earning and loss potential. The top </w:t>
      </w:r>
      <w:r w:rsidR="00BD670B">
        <w:rPr>
          <w:rFonts w:ascii="Verdana" w:hAnsi="Verdana"/>
        </w:rPr>
        <w:t>five percent</w:t>
      </w:r>
      <w:r w:rsidR="00B779BA">
        <w:rPr>
          <w:rFonts w:ascii="Verdana" w:hAnsi="Verdana"/>
        </w:rPr>
        <w:t xml:space="preserve"> returned</w:t>
      </w:r>
      <w:r w:rsidR="00BD670B">
        <w:rPr>
          <w:rFonts w:ascii="Verdana" w:hAnsi="Verdana"/>
        </w:rPr>
        <w:t xml:space="preserve"> at least</w:t>
      </w:r>
      <w:r w:rsidR="00B779BA">
        <w:rPr>
          <w:rFonts w:ascii="Verdana" w:hAnsi="Verdana"/>
        </w:rPr>
        <w:t xml:space="preserve"> </w:t>
      </w:r>
      <w:r w:rsidR="00BD670B">
        <w:rPr>
          <w:rFonts w:ascii="Verdana" w:hAnsi="Verdana"/>
        </w:rPr>
        <w:t>67.28% while the bottom five percent</w:t>
      </w:r>
      <w:r w:rsidR="00B779BA">
        <w:rPr>
          <w:rFonts w:ascii="Verdana" w:hAnsi="Verdana"/>
        </w:rPr>
        <w:t xml:space="preserve"> of simulations lost </w:t>
      </w:r>
      <w:r w:rsidR="00BD670B">
        <w:rPr>
          <w:rFonts w:ascii="Verdana" w:hAnsi="Verdana"/>
        </w:rPr>
        <w:t xml:space="preserve">at least </w:t>
      </w:r>
      <w:r w:rsidR="00B779BA">
        <w:rPr>
          <w:rFonts w:ascii="Verdana" w:hAnsi="Verdana"/>
        </w:rPr>
        <w:t>38.35%. It is fairly clear from these simulations that investing in any of the volatility indices for a four-week period is a risk proposition but one that comes with a high chance at reward.</w:t>
      </w:r>
    </w:p>
    <w:p w14:paraId="7AAF5DDC" w14:textId="1639630D" w:rsidR="00A62F1C" w:rsidRPr="003B389D" w:rsidRDefault="00C7706C" w:rsidP="00A62F1C">
      <w:pPr>
        <w:ind w:firstLine="720"/>
        <w:rPr>
          <w:rFonts w:ascii="Verdana" w:hAnsi="Verdana"/>
        </w:rPr>
      </w:pPr>
      <w:r>
        <w:rPr>
          <w:rFonts w:ascii="Verdana" w:hAnsi="Verdana"/>
        </w:rPr>
        <w:t>Running 500 simulations on the other assets gave us a better idea as to the risk/reward nature of the non-volatility indices.</w:t>
      </w:r>
      <w:r w:rsidR="002E0677">
        <w:rPr>
          <w:rFonts w:ascii="Verdana" w:hAnsi="Verdana"/>
        </w:rPr>
        <w:t xml:space="preserve"> SPY averaged a return of just 0.58% over the four trading weeks, which is significantly less than any of the volatility indices. However, it has a lesser range of possible outcomes, as the top </w:t>
      </w:r>
      <w:r w:rsidR="00BD670B">
        <w:rPr>
          <w:rFonts w:ascii="Verdana" w:hAnsi="Verdana"/>
        </w:rPr>
        <w:t>five percent</w:t>
      </w:r>
      <w:r w:rsidR="002E0677">
        <w:rPr>
          <w:rFonts w:ascii="Verdana" w:hAnsi="Verdana"/>
        </w:rPr>
        <w:t xml:space="preserve"> of simulations returned</w:t>
      </w:r>
      <w:r w:rsidR="00BD670B">
        <w:rPr>
          <w:rFonts w:ascii="Verdana" w:hAnsi="Verdana"/>
        </w:rPr>
        <w:t xml:space="preserve"> at least</w:t>
      </w:r>
      <w:r w:rsidR="002E0677">
        <w:rPr>
          <w:rFonts w:ascii="Verdana" w:hAnsi="Verdana"/>
        </w:rPr>
        <w:t xml:space="preserve"> 10.21% while the bottom </w:t>
      </w:r>
      <w:r w:rsidR="00BD670B">
        <w:rPr>
          <w:rFonts w:ascii="Verdana" w:hAnsi="Verdana"/>
        </w:rPr>
        <w:t>five percent</w:t>
      </w:r>
      <w:r w:rsidR="002E0677">
        <w:rPr>
          <w:rFonts w:ascii="Verdana" w:hAnsi="Verdana"/>
        </w:rPr>
        <w:t xml:space="preserve"> lost</w:t>
      </w:r>
      <w:r w:rsidR="00BD670B">
        <w:rPr>
          <w:rFonts w:ascii="Verdana" w:hAnsi="Verdana"/>
        </w:rPr>
        <w:t xml:space="preserve"> at least nine percent</w:t>
      </w:r>
      <w:r w:rsidR="002E0677">
        <w:rPr>
          <w:rFonts w:ascii="Verdana" w:hAnsi="Verdana"/>
        </w:rPr>
        <w:t>.</w:t>
      </w:r>
      <w:r w:rsidR="00881E9C">
        <w:rPr>
          <w:rFonts w:ascii="Verdana" w:hAnsi="Verdana"/>
        </w:rPr>
        <w:t xml:space="preserve"> RUT had an average return of 1.15%, and had a greater range of possible outcomes than SPY. The top </w:t>
      </w:r>
      <w:r w:rsidR="00BD670B">
        <w:rPr>
          <w:rFonts w:ascii="Verdana" w:hAnsi="Verdana"/>
        </w:rPr>
        <w:t>five percent</w:t>
      </w:r>
      <w:r w:rsidR="00881E9C">
        <w:rPr>
          <w:rFonts w:ascii="Verdana" w:hAnsi="Verdana"/>
        </w:rPr>
        <w:t xml:space="preserve"> of RUT simulations returned at least 14.23% while the bottom </w:t>
      </w:r>
      <w:r w:rsidR="00BD670B">
        <w:rPr>
          <w:rFonts w:ascii="Verdana" w:hAnsi="Verdana"/>
        </w:rPr>
        <w:t>five percent</w:t>
      </w:r>
      <w:r w:rsidR="00881E9C">
        <w:rPr>
          <w:rFonts w:ascii="Verdana" w:hAnsi="Verdana"/>
        </w:rPr>
        <w:t xml:space="preserve"> lost 11.08%.</w:t>
      </w:r>
      <w:r w:rsidR="009F492A">
        <w:rPr>
          <w:rFonts w:ascii="Verdana" w:hAnsi="Verdana"/>
        </w:rPr>
        <w:t xml:space="preserve"> DJI averaged returns of 0.78% over the 500 simulations of four trading weeks. </w:t>
      </w:r>
      <w:r w:rsidR="00BD670B">
        <w:rPr>
          <w:rFonts w:ascii="Verdana" w:hAnsi="Verdana"/>
        </w:rPr>
        <w:t>The top five percent of theses simulations returned at least 9.08% while the bottom five percent lost at least 7.83 percent. VTI recorded the best average return of the group at 1.32 percent as well as the highest 95</w:t>
      </w:r>
      <w:r w:rsidR="00BD670B" w:rsidRPr="00BD670B">
        <w:rPr>
          <w:rFonts w:ascii="Verdana" w:hAnsi="Verdana"/>
          <w:vertAlign w:val="superscript"/>
        </w:rPr>
        <w:t>th</w:t>
      </w:r>
      <w:r w:rsidR="00BD670B">
        <w:rPr>
          <w:rFonts w:ascii="Verdana" w:hAnsi="Verdana"/>
        </w:rPr>
        <w:t xml:space="preserve"> percentile returns at 12.27% and the lowest five percent value at risk of 8.75%.</w:t>
      </w:r>
      <w:r w:rsidR="00234E19">
        <w:rPr>
          <w:rFonts w:ascii="Verdana" w:hAnsi="Verdana"/>
        </w:rPr>
        <w:t xml:space="preserve"> So while individual volatility indices seem like a risky investment, investing in the collective group appears to be a smarter move than </w:t>
      </w:r>
      <w:r w:rsidR="00583AD4">
        <w:rPr>
          <w:rFonts w:ascii="Verdana" w:hAnsi="Verdana"/>
        </w:rPr>
        <w:t xml:space="preserve">investing in </w:t>
      </w:r>
      <w:bookmarkStart w:id="0" w:name="_GoBack"/>
      <w:bookmarkEnd w:id="0"/>
      <w:r w:rsidR="00234E19">
        <w:rPr>
          <w:rFonts w:ascii="Verdana" w:hAnsi="Verdana"/>
        </w:rPr>
        <w:t>any of the individual markets.</w:t>
      </w:r>
    </w:p>
    <w:sectPr w:rsidR="00A62F1C" w:rsidRPr="003B389D" w:rsidSect="0004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0F"/>
    <w:rsid w:val="0004130F"/>
    <w:rsid w:val="000A5B7C"/>
    <w:rsid w:val="0012339C"/>
    <w:rsid w:val="00234E19"/>
    <w:rsid w:val="002E0677"/>
    <w:rsid w:val="003B389D"/>
    <w:rsid w:val="00583AD4"/>
    <w:rsid w:val="00646225"/>
    <w:rsid w:val="00881E9C"/>
    <w:rsid w:val="009F492A"/>
    <w:rsid w:val="00A62F1C"/>
    <w:rsid w:val="00B779BA"/>
    <w:rsid w:val="00BD670B"/>
    <w:rsid w:val="00C7706C"/>
    <w:rsid w:val="00D379CE"/>
    <w:rsid w:val="00F8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B4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379</Words>
  <Characters>2162</Characters>
  <Application>Microsoft Macintosh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Lieberman</dc:creator>
  <cp:keywords/>
  <dc:description/>
  <cp:lastModifiedBy>Drew Lieberman</cp:lastModifiedBy>
  <cp:revision>11</cp:revision>
  <dcterms:created xsi:type="dcterms:W3CDTF">2015-08-09T02:02:00Z</dcterms:created>
  <dcterms:modified xsi:type="dcterms:W3CDTF">2015-08-09T16:05:00Z</dcterms:modified>
</cp:coreProperties>
</file>