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48"/>
        </w:rPr>
        <w:t>DocuLens AI: Complete Technical Report</w:t>
      </w:r>
    </w:p>
    <w:p>
      <w:pPr>
        <w:spacing w:after="320"/>
      </w:pPr>
      <w:r>
        <w:rPr>
          <w:color w:val="0E7490"/>
          <w:sz w:val="26"/>
        </w:rPr>
        <w:t>AI-Based Text Search, Localization &amp; Multi-Modal Document Retrieval in Gallery Images</w:t>
      </w:r>
    </w:p>
    <w:p>
      <w:pPr>
        <w:spacing w:after="480"/>
      </w:pPr>
      <w:r>
        <w:rPr>
          <w:i/>
          <w:color w:val="64748B"/>
          <w:sz w:val="19"/>
        </w:rPr>
        <w:t>Comprehensive Engineering Audit • Full Architecture • 55 Technical Sections • Security &amp; Viva Reference</w:t>
      </w:r>
    </w:p>
    <w:p>
      <w:pPr>
        <w:pStyle w:val="Heading1"/>
        <w:spacing w:before="280" w:after="120"/>
      </w:pPr>
      <w:r>
        <w:t>1. Executive Summary</w:t>
      </w:r>
    </w:p>
    <w:p>
      <w:pPr>
        <w:spacing w:after="120"/>
      </w:pPr>
      <w:r>
        <w:t>DocuLens AI (officially titled "AI-Based Text Search and Localization in Gallery Images") is an enterprise-grade, edge-cloud document intelligence and visual retrieval system. The project bridges the critical gap between unindexed mobile photo galleries and structured document databases. While traditional mobile galleries treat document photos (receipts, Aadhaar cards, PAN cards, invoices, marksheets, hall tickets) as static pixel grids, DocuLens AI transforms them into searchable, explainable, and cryptographically verified digital assets.</w:t>
      </w:r>
    </w:p>
    <w:p>
      <w:pPr>
        <w:spacing w:after="120"/>
      </w:pPr>
      <w:r>
        <w:t>The core engineering breakthrough of DocuLens AI lies in its unified multi-modal fusion architecture. It does not rely solely on optical character recognition (OCR) or keyword matching; instead, it harmonizes five complementary intelligence layers:</w:t>
        <w:br/>
        <w:t>1. Multi-Orientation Adaptive OCR: Trilingual (English, Hindi, Marathi) text recognition powered by EasyOCR with automated perspective correction, contrast-limited adaptive histogram equalization (CLAHE), and unsharp masking.</w:t>
        <w:br/>
        <w:t>2. Dense Semantic Vector Search: SentenceTransformer all-MiniLM-L6-v2 embeddings generating 384-dimensional dense semantic vectors that enable natural language discovery (e.g. querying "tuition cost" retrieves documents containing "college fees").</w:t>
        <w:br/>
        <w:t>3. Open-Vocabulary Visual Object Localization: Vision-Language grounding using OpenAI CLIP ViT-B/32 patch embeddings coupled with OpenCV contour gradient proposals to locate physical visual regions (signatures, stamps, QR codes, face photos).</w:t>
        <w:br/>
        <w:t>4. Structured Entity Extraction &amp; Relational Graphing: Deterministic pattern engines extracting PAN, Aadhaar, roll numbers, currency amounts, dates, and cross-linking multi-page related documents.</w:t>
        <w:br/>
        <w:t>5. Zero-Trust Security &amp; Multi-Tenant Privacy: Row-Level Security (RLS) isolating registered users, ephemeral isolated guest sessions (X-Guest-Session-ID), Error Level Analysis (ELA) document tampering detection, and HMAC-SHA256 ZK-Steganography watermarking.</w:t>
      </w:r>
    </w:p>
    <w:p>
      <w:pPr>
        <w:spacing w:after="120"/>
      </w:pPr>
      <w:r>
        <w:t>This comprehensive technical report provides an exhaustive, code-grounded engineering audit of the entire DocuLens AI codebase, configuration files, database schemas, model checkpoints, and runtime benchmarks.</w:t>
      </w:r>
    </w:p>
    <w:p>
      <w:pPr>
        <w:pStyle w:val="Heading1"/>
        <w:spacing w:before="280" w:after="120"/>
      </w:pPr>
      <w:r>
        <w:t>2. Project Title and Background</w:t>
      </w:r>
    </w:p>
    <w:p>
      <w:pPr>
        <w:pStyle w:val="ListBullet"/>
        <w:spacing w:after="40"/>
      </w:pPr>
      <w:r>
        <w:t>Project Title: DocuLens AI: AI-Based Text Search and Localization in Gallery Images</w:t>
      </w:r>
    </w:p>
    <w:p>
      <w:pPr>
        <w:pStyle w:val="ListBullet"/>
        <w:spacing w:after="40"/>
      </w:pPr>
      <w:r>
        <w:t>System Codename: AI Document &amp; Image-Inside-Image Visual Search</w:t>
      </w:r>
    </w:p>
    <w:p>
      <w:pPr>
        <w:pStyle w:val="ListBullet"/>
        <w:spacing w:after="40"/>
      </w:pPr>
      <w:r>
        <w:t>Repository Version: 5.0.0 Production Release</w:t>
      </w:r>
    </w:p>
    <w:p>
      <w:pPr>
        <w:pStyle w:val="ListBullet"/>
        <w:spacing w:after="40"/>
      </w:pPr>
      <w:r>
        <w:t>Target OS Platforms: Android 10+ (Physical devices &amp; Emulators), Linux VPS (Docker), Windows 11 (Development)</w:t>
      </w:r>
    </w:p>
    <w:p>
      <w:pPr>
        <w:pStyle w:val="ListBullet"/>
        <w:spacing w:after="40"/>
      </w:pPr>
      <w:r>
        <w:t>Primary Engineering Stack: Flutter 3.27.4 (Dart 3.6.2), Python 3.11, FastAPI 0.110+, PyTorch 2.x CPU, SQLite 3 (WAL Mode), EasyOCR 1.7+, Transformers 4.30+, OpenCV 4.8+.</w:t>
      </w:r>
    </w:p>
    <w:p>
      <w:pPr>
        <w:spacing w:after="120"/>
      </w:pPr>
      <w:r>
        <w:t>Background:</w:t>
        <w:br/>
        <w:t>Smartphones have become the default handheld scanner for students, working professionals, and business owners in India and globally. Users routinely photograph electricity bills, rent agreements, college fee receipts, vehicle registrations, prescription notes, and identity cards. However, mobile gallery applications (such as default Google Photos, Samsung Gallery, or Apple Photos) suffer from three severe architectural bottlenecks:</w:t>
        <w:br/>
        <w:t>1. Lexical Brittleness: They fail when the user searches for conceptual synonyms or translated regional terms (e.g. searching "scholarship" misses documents marked in Marathi as "शिष्यवृत्ती").</w:t>
        <w:br/>
        <w:t>2. Zero Visual Grounding: They cannot highlight the exact physical coordinates of text inside crowded documents on-device, forcing users to manually read through paragraphs of text.</w:t>
        <w:br/>
        <w:t>3. Severe Cloud Privacy Risks: Commercial scanning applications upload personal identity cards and sensitive financial records to third-party public clouds where private user documents are indexed by external entities.</w:t>
      </w:r>
    </w:p>
    <w:p>
      <w:pPr>
        <w:spacing w:after="120"/>
      </w:pPr>
      <w:r>
        <w:t>DocuLens AI was conceived to solve these three fundamental challenges through an edge-cloud, multi-modal, privacy-first retrieval paradigm.</w:t>
      </w:r>
    </w:p>
    <w:p>
      <w:pPr>
        <w:pStyle w:val="Heading1"/>
        <w:spacing w:before="280" w:after="120"/>
      </w:pPr>
      <w:r>
        <w:t>3. Problem Statement</w:t>
      </w:r>
    </w:p>
    <w:p>
      <w:pPr>
        <w:spacing w:after="120"/>
      </w:pPr>
      <w:r>
        <w:t>In everyday digital life, smartphone users take thousands of photos, a significant percentage of which are documents, forms, receipts, identity proofs, and notices. When a user urgently needs to retrieve a specific record (e.g. providing an Aadhaar card at an airport counter, presenting a college fee challan during admission, or locating a medical test invoice), they encounter friction:</w:t>
        <w:br/>
        <w:t>1. Search Inability: Smartphone galleries index image metadata (date, time, GPS location) but cannot perform deep lexical, fuzzy, or semantic searches inside the text of the photographed documents.</w:t>
        <w:br/>
        <w:t>2. Typos and OCR Degradation: Real-world photos suffer from low lighting, camera motion blur, perspective skews, shadows, and wrinkled paper. Off-the-shelf OCR engines frequently produce typos (e.g. 'S0h0larsh1p' instead of 'Scholarship'), causing standard substring queries to fail completely.</w:t>
        <w:br/>
        <w:t>3. Multi-Lingual &amp; Code-Mixed Text: In regions like Maharashtra, documents commonly mix English and Devanagari script (Marathi/Hindi). Standard mobile gallery search engines possess zero cross-lingual query expansion capabilities.</w:t>
        <w:br/>
        <w:t>4. Duplicate Document Clutter: Users frequently take 3 to 5 rapid burst photos or receive duplicate forwarded WhatsApp images of the same document, cluttering search results.</w:t>
        <w:br/>
        <w:t>5. Inability to Verify Document Authenticity: Mobile galleries cannot differentiate between genuine unaltered document photographs and digitally photoshopped or manipulated scans.</w:t>
      </w:r>
    </w:p>
    <w:p>
      <w:pPr>
        <w:pStyle w:val="Heading1"/>
        <w:spacing w:before="280" w:after="120"/>
      </w:pPr>
      <w:r>
        <w:t>4. Objectives</w:t>
      </w:r>
    </w:p>
    <w:p>
      <w:pPr>
        <w:spacing w:after="120"/>
      </w:pPr>
      <w:r>
        <w:t>The primary engineering objectives accomplished in DocuLens AI are:</w:t>
        <w:br/>
        <w:t>1. Real-Time High-Accuracy Multi-Orientation OCR: Achieve &gt;= 95% word accuracy on camera document captures across 0°, 90° CW, 90° CCW, and 180° rotations with automated orientation detection and deskewing.</w:t>
        <w:br/>
        <w:t>2. In-Image Spatial Text Highlighting: Normalize polygon OCR bounding box coordinates to relative [0, 1] screen space and render glowing bounding box overlays in Flutter directly on top of the matched text.</w:t>
        <w:br/>
        <w:t>3. Dense Semantic &amp; Cross-Lingual Search: Integrate SentenceTransformers all-MiniLM-L6-v2 and a Devanagari bilingual translation dictionary to support semantic natural language queries and cross-lingual concept search.</w:t>
        <w:br/>
        <w:t>4. Open-Vocabulary Visual Object Grounding: Employ OpenAI CLIP ViT-B/32 patch embeddings and OpenCV contour proposals to locate signatures, official stamps, QR codes, and face photos inside documents.</w:t>
        <w:br/>
        <w:t>5. Multi-Tenant Row-Level Data Privacy: Enforce complete cryptographic user isolation using JWT Bearer authentication, stable client-specific guest sessions (X-Guest-Session-ID), and isolated empty vaults for unauthenticated requests.</w:t>
        <w:br/>
        <w:t>6. Real-Time Duplicate Clustering: Implement SHA-256 binary hashing and 64-bit perceptual hashing (pHash) with Hamming distance thresholding to collapse duplicate variants under single canonical records.</w:t>
        <w:br/>
        <w:t>7. Document Authenticity &amp; Tamper Detection: Provide digital Error Level Analysis (ELA) to compute tamper suspicion heatmaps and embed HMAC-SHA256 ZK-Steganography watermarks into image pixel LSBs.</w:t>
        <w:br/>
        <w:t>8. Single-Click Searchable PDF Export: Generate clean, printable PDF documents containing OCR text metadata, SHA-256 hashes, and extracted entities using ReportLab.</w:t>
      </w:r>
    </w:p>
    <w:p>
      <w:pPr>
        <w:pStyle w:val="Heading1"/>
        <w:spacing w:before="280" w:after="120"/>
      </w:pPr>
      <w:r>
        <w:t>5. Target Users and Use Cases</w:t>
      </w:r>
    </w:p>
    <w:p>
      <w:pPr>
        <w:spacing w:after="120"/>
      </w:pPr>
      <w:r>
        <w:t>Target Users:</w:t>
        <w:br/>
        <w:t>- University &amp; College Students: Managing exam hall tickets, semester marksheets, hostel night-out passes, bonafide certificates, scholarship forms, and tuition fee receipts.</w:t>
        <w:br/>
        <w:t>- Office Professionals &amp; Accountants: Archiving GST invoices, business cards, fuel receipts, travel tickets, client contracts, and vendor challans.</w:t>
        <w:br/>
        <w:t>- General Smartphone Users: Organizing Aadhaar cards, PAN cards, driving licenses, passport copies, medical prescriptions, and vehicle insurance papers.</w:t>
        <w:br/>
        <w:t>- Academic &amp; Research Reviewers: Evaluating edge-cloud AI computer vision pipelines, multi-modal score fusion formulas, and zero-trust authentication architectures.</w:t>
      </w:r>
    </w:p>
    <w:p>
      <w:pPr>
        <w:spacing w:after="120"/>
      </w:pPr>
      <w:r>
        <w:t>Core Use Cases:</w:t>
        <w:br/>
        <w:t>1. Instant Receipt &amp; Expense Auditing: User photographs a paper payment receipt with an embedded UPI QR code. The app decodes the merchant VPA, extracts the total amount (e.g. ₹4,500), indexes line items, and allows instant search by merchant name or price.</w:t>
        <w:br/>
        <w:t>2. Multi-Lingual Academic Document Retrieval: A student queries "college fees" or "scholarship"; DocuLens AI automatically retrieves Marathi documents titled "महाविद्यालयीन शुल्क पावती" or "शिष्यवृत्ती अर्ज" and highlights the matching terms in yellow.</w:t>
        <w:br/>
        <w:t>3. Offline Emergency Document Access: User searches for their Aadhaar or blood group record while traveling with zero mobile data connectivity. The app retrieves cached documents and highlights numbers immediately.</w:t>
        <w:br/>
        <w:t>4. Tamper &amp; Forgery Verification: An administrative officer inspects a certificate photo. The app runs Error Level Analysis (ELA), flagging suspicious localized text edits where pixels were spliced or edited.</w:t>
      </w:r>
    </w:p>
    <w:p>
      <w:pPr>
        <w:pStyle w:val="Heading1"/>
        <w:spacing w:before="280" w:after="120"/>
      </w:pPr>
      <w:r>
        <w:t>6. Scope and Boundaries</w:t>
      </w:r>
    </w:p>
    <w:p>
      <w:pPr>
        <w:spacing w:after="120"/>
      </w:pPr>
      <w:r>
        <w:t>In Scope:</w:t>
        <w:br/>
        <w:t>- Android mobile client built with Flutter supporting camera scanning, gallery importing, and background folder synchronization.</w:t>
        <w:br/>
        <w:t>- Python FastAPI asynchronous backend serving REST API endpoints on port 8000.</w:t>
        <w:br/>
        <w:t>- SQLite embedded database with Write-Ahead Logging (WAL) and Row-Level Security (RLS).</w:t>
        <w:br/>
        <w:t>- Offline model caching for EasyOCR, MiniLM, and CLIP ViT-B/32 enabling fast startup without repeated internet model downloads.</w:t>
        <w:br/>
        <w:t>- Hybrid multi-signal ranking fusing OCR lexical score, semantic embedding cosine similarity, QR metadata, and visual patch scores.</w:t>
        <w:br/>
        <w:t>- Asynchronous multi-worker sync queue prioritizing important documents (PAN, Aadhaar, receipts) over bulk general camera photos.</w:t>
      </w:r>
    </w:p>
    <w:p>
      <w:pPr>
        <w:spacing w:after="120"/>
      </w:pPr>
      <w:r>
        <w:t>Out of Scope / Current Boundaries:</w:t>
        <w:br/>
        <w:t>- Continuous cloud-to-cloud multi-device synchronization (all data resides locally on the user's host or private VPS).</w:t>
        <w:br/>
        <w:t>- GPU-accelerated server clusters (pipeline is engineered and optimized specifically for CPU PyTorch inference).</w:t>
        <w:br/>
        <w:t>- Native iOS Swift UI (the current frontend is optimized and tested on Android and Flutter Web).</w:t>
        <w:br/>
        <w:t>- Real-time video stream OCR (processing operates on static captured frames and gallery photographs).</w:t>
      </w:r>
    </w:p>
    <w:p>
      <w:pPr>
        <w:pStyle w:val="Heading1"/>
        <w:spacing w:before="280" w:after="120"/>
      </w:pPr>
      <w:r>
        <w:t>7. Existing-System Overview</w:t>
      </w:r>
    </w:p>
    <w:p>
      <w:pPr>
        <w:spacing w:after="120"/>
      </w:pPr>
      <w:r>
        <w:t>Traditional gallery systems (such as default Android Gallery, basic Google Photos search, or Apple Photos) exhibit fundamental limitations when managing document collections:</w:t>
        <w:br/>
        <w:t>1. Reliance on Filenames and Date Timestamps: Standard mobile galleries index files by camera sequence (e.g. `IMG_20241021_120412.jpg`) or EXIF timestamps. Unless a user manually renames thousands of files, finding a document requires tedious chronological scrolling.</w:t>
        <w:br/>
        <w:t>2. Black-Box Cloud OCR with Mandatory Cloud Sync: Commercial solutions (Google Lens, Adobe Scan) require uploading the user's private documents to public cloud servers. For sensitive personal documents (tax filings, medical records, ID cards), this presents privacy and compliance risks.</w:t>
        <w:br/>
        <w:t>3. Keyword Fragility: Basic OCR search engines perform naive substring queries. A search for 'Doctor' will fail to match 'Physician' or 'MBBS Clinic' because they lack semantic vector representations.</w:t>
        <w:br/>
        <w:t>4. Lack of Physical Localization: Existing gallery search tools indicate that an image matched a query, but they do not draw bounding boxes indicating where the text or object appears on the page.</w:t>
        <w:br/>
        <w:t>5. Inability to Cross-Link Related Documents: Existing gallery apps cannot automatically discover that Document #14 (Admission Form) and Document #88 (Fee Receipt) belong to the same person sharing the same Roll Number.</w:t>
      </w:r>
    </w:p>
    <w:p>
      <w:pPr>
        <w:pStyle w:val="Heading1"/>
        <w:spacing w:before="280" w:after="120"/>
      </w:pPr>
      <w:r>
        <w:t>8. Proposed-System Overview</w:t>
      </w:r>
    </w:p>
    <w:p>
      <w:pPr>
        <w:spacing w:after="120"/>
      </w:pPr>
      <w:r>
        <w:t>DocuLens AI re-architects document search from the ground up:</w:t>
        <w:br/>
        <w:t>1. Privacy-First Edge-Host Architecture: The user maintains complete control over their documents. Processing occurs locally on the user's own machine or private VPS container.</w:t>
        <w:br/>
        <w:t>2. Dual-Pass Quality-Aware OCR Engine: Before OCR execution, the system evaluates blur variance, brightness, dynamic range, and skew. If the document is degraded, it dynamically applies gamma adjustment, CLAHE contrast equalization, unsharp masking, and perspective dewarping.</w:t>
        <w:br/>
        <w:t>3. Multi-Orientation Consensus Voting: Evaluates 0°, 90° CW, 90° CCW, and 180° rotations, inverse-transforming all polygon coordinates back to the original full-size image canvas.</w:t>
        <w:br/>
        <w:t>4. 6-Signal Mathematical Score Fusion: Unifies lexical exact matching, fuzzy edit distance, MiniLM dense cosine similarity, CLIP visual patch similarity, QR metadata exact matching, and BLIP captioning using an adaptive dynamic threshold.</w:t>
        <w:br/>
        <w:t>5. Self-Verifying Tamper-Evident Security: Incorporates JPEG Error Level Analysis (ELA) to compute localized forgery variance scores and HMAC-SHA256 ZK-Steganography to embed cryptographic verification signatures directly into pixel Least Significant Bits (LSBs).</w:t>
      </w:r>
    </w:p>
    <w:p>
      <w:pPr>
        <w:pStyle w:val="Heading1"/>
        <w:spacing w:before="280" w:after="120"/>
      </w:pPr>
      <w:r>
        <w:t>9. System Architecture</w:t>
      </w:r>
    </w:p>
    <w:p>
      <w:pPr>
        <w:spacing w:after="120"/>
      </w:pPr>
      <w:r>
        <w:t>The DocuLens AI architecture is divided into three distinct operational layers:</w:t>
        <w:br/>
        <w:t>1. Flutter Mobile Client (Presentation &amp; Capture Layer)</w:t>
        <w:br/>
        <w:t>2. FastAPI Backend Engine (Business Logic &amp; Orchestration Layer)</w:t>
        <w:br/>
        <w:t>3. AI/ML Deep Learning Pipeline &amp; SQLite Database (Inference &amp; Persistence Layer)</w:t>
      </w:r>
    </w:p>
    <w:p>
      <w:pPr>
        <w:spacing w:after="80"/>
        <w:ind w:left="288"/>
      </w:pPr>
      <w:r>
        <w:rPr>
          <w:rFonts w:ascii="Consolas" w:hAnsi="Consolas"/>
          <w:color w:val="1E293B"/>
          <w:sz w:val="17"/>
        </w:rPr>
        <w:t>mermaid</w:t>
        <w:br/>
        <w:t>graph TD</w:t>
        <w:br/>
        <w:t xml:space="preserve">    subgraph MobileDevice ["Flutter Mobile Client (Android)"]</w:t>
        <w:br/>
        <w:t xml:space="preserve">        UI[Material 3 Modern UI]</w:t>
        <w:br/>
        <w:t xml:space="preserve">        Cam[Camera Document Scanner]</w:t>
        <w:br/>
        <w:t xml:space="preserve">        Gal[Gallery &amp; Folder Sync Picker]</w:t>
        <w:br/>
        <w:t xml:space="preserve">        BoxPaint[BoundingBoxOverlayPainter]</w:t>
        <w:br/>
        <w:t xml:space="preserve">        API_Client[ApiService &amp; Connection Manager]</w:t>
        <w:br/>
        <w:t xml:space="preserve">    end</w:t>
      </w:r>
    </w:p>
    <w:p>
      <w:pPr>
        <w:spacing w:after="120"/>
      </w:pPr>
      <w:r>
        <w:t>subgraph NetworkLayer ["Transport Layer"]</w:t>
        <w:br/>
        <w:t xml:space="preserve">        HTTP[REST JSON / Multipart Form-Data]</w:t>
        <w:br/>
        <w:t xml:space="preserve">        CF[Cloudflare Encrypted Tunnel / LAN Wi-Fi]</w:t>
        <w:br/>
        <w:t xml:space="preserve">    end</w:t>
      </w:r>
    </w:p>
    <w:p>
      <w:pPr>
        <w:spacing w:after="120"/>
      </w:pPr>
      <w:r>
        <w:t>subgraph BackendServer ["FastAPI Backend (Port 8000)"]</w:t>
        <w:br/>
        <w:t xml:space="preserve">        Router[API Endpoints Router]</w:t>
        <w:br/>
        <w:t xml:space="preserve">        AuthModule[JWT &amp; Guest Session Manager]</w:t>
        <w:br/>
        <w:t xml:space="preserve">        SyncWorker[Priority Async Queue 2 Workers]</w:t>
        <w:br/>
        <w:t xml:space="preserve">        LRU[In-Memory LRU Search Cache]</w:t>
        <w:br/>
        <w:t xml:space="preserve">        Scorer[Custom Hybrid Multi-Modal Scorer]</w:t>
        <w:br/>
        <w:t xml:space="preserve">    end</w:t>
      </w:r>
    </w:p>
    <w:p>
      <w:pPr>
        <w:spacing w:after="120"/>
      </w:pPr>
      <w:r>
        <w:t>subgraph AI_Engines ["AI / ML Deep Learning Pipeline"]</w:t>
        <w:br/>
        <w:t xml:space="preserve">        EasyOCR[EasyOCR Adaptive Multi-Orientation Engine]</w:t>
        <w:br/>
        <w:t xml:space="preserve">        MiniLM[SentenceTransformers all-MiniLM-L6-v2]</w:t>
        <w:br/>
        <w:t xml:space="preserve">        CLIP[OpenAI CLIP ViT-B/32 Region Matcher]</w:t>
        <w:br/>
        <w:t xml:space="preserve">        BLIP[Salesforce BLIP Captioning Base]</w:t>
        <w:br/>
        <w:t xml:space="preserve">        OpenCV[OpenCV Vision Filters &amp; CLAHE]</w:t>
        <w:br/>
        <w:t xml:space="preserve">        QR_Engine[OpenCV QR &amp; UPI VPA Parser]</w:t>
        <w:br/>
        <w:t xml:space="preserve">        ELA[Error Level Analysis Tamper Detector]</w:t>
        <w:br/>
        <w:t xml:space="preserve">    end</w:t>
      </w:r>
    </w:p>
    <w:p>
      <w:pPr>
        <w:spacing w:after="120"/>
      </w:pPr>
      <w:r>
        <w:t>subgraph StorageLayer ["Persistence Layer"]</w:t>
        <w:br/>
        <w:t xml:space="preserve">        DB[(SQLite images.db WAL Mode)]</w:t>
        <w:br/>
        <w:t xml:space="preserve">        VecStore[(embeddings.pkl Dense Vector Cache)]</w:t>
        <w:br/>
        <w:t xml:space="preserve">        Uploads[(Physical Document Storage uploads/)]</w:t>
        <w:br/>
        <w:t xml:space="preserve">    end</w:t>
      </w:r>
    </w:p>
    <w:p>
      <w:pPr>
        <w:spacing w:after="120"/>
      </w:pPr>
      <w:r>
        <w:t>UI --&gt; Cam</w:t>
        <w:br/>
        <w:t xml:space="preserve">    UI --&gt; Gal</w:t>
        <w:br/>
        <w:t xml:space="preserve">    Cam --&gt; API_Client</w:t>
        <w:br/>
        <w:t xml:space="preserve">    Gal --&gt; API_Client</w:t>
        <w:br/>
        <w:t xml:space="preserve">    API_Client --&gt; HTTP</w:t>
        <w:br/>
        <w:t xml:space="preserve">    HTTP --&gt; CF</w:t>
        <w:br/>
        <w:t xml:space="preserve">    CF --&gt; Router</w:t>
        <w:br/>
        <w:t xml:space="preserve">    Router --&gt; AuthModule</w:t>
        <w:br/>
        <w:t xml:space="preserve">    Router --&gt; LRU</w:t>
        <w:br/>
        <w:t xml:space="preserve">    Router --&gt; Scorer</w:t>
        <w:br/>
        <w:t xml:space="preserve">    Router --&gt; SyncWorker</w:t>
        <w:br/>
        <w:t xml:space="preserve">    SyncWorker --&gt; OpenCV</w:t>
        <w:br/>
        <w:t xml:space="preserve">    OpenCV --&gt; EasyOCR</w:t>
        <w:br/>
        <w:t xml:space="preserve">    EasyOCR --&gt; MiniLM</w:t>
        <w:br/>
        <w:t xml:space="preserve">    OpenCV --&gt; CLIP</w:t>
        <w:br/>
        <w:t xml:space="preserve">    OpenCV --&gt; BLIP</w:t>
        <w:br/>
        <w:t xml:space="preserve">    OpenCV --&gt; QR_Engine</w:t>
        <w:br/>
        <w:t xml:space="preserve">    OpenCV --&gt; ELA</w:t>
        <w:br/>
        <w:t xml:space="preserve">    EasyOCR --&gt; StorageLayer</w:t>
        <w:br/>
        <w:t xml:space="preserve">    MiniLM --&gt; VecStore</w:t>
        <w:br/>
        <w:t xml:space="preserve">    CLIP --&gt; DB</w:t>
        <w:br/>
        <w:t xml:space="preserve">    Scorer --&gt; StorageLayer</w:t>
        <w:br/>
        <w:t xml:space="preserve">    Router --&gt; BoxPaint</w:t>
        <w:br/>
        <w:t xml:space="preserve">    BoxPaint --&gt; UI</w:t>
        <w:br/>
        <w:t>```</w:t>
      </w:r>
    </w:p>
    <w:p>
      <w:pPr>
        <w:pStyle w:val="Heading1"/>
        <w:spacing w:before="280" w:after="120"/>
      </w:pPr>
      <w:r>
        <w:t>10. Component Responsibilities</w:t>
      </w:r>
    </w:p>
    <w:p>
      <w:pPr>
        <w:spacing w:after="120"/>
      </w:pPr>
      <w:r>
        <w:t>Component Breakdown:</w:t>
        <w:br/>
        <w:t>1. Flutter Mobile Frontend:</w:t>
        <w:br/>
        <w:t xml:space="preserve">   - Captures high-resolution photos via Camera Scan Screen with real-time viewfinder framing.</w:t>
        <w:br/>
        <w:t xml:space="preserve">   - Selects multiple gallery files or entire local folders via Gallery Import and Folder Sync screens.</w:t>
        <w:br/>
        <w:t xml:space="preserve">   - Manages connection states with automatic fallback across LAN Wi-Fi IPs, localhost, and Cloudflare tunnels.</w:t>
        <w:br/>
        <w:t xml:space="preserve">   - Renders glowing yellow rectangular highlights for matching OCR text and cyan boxes for visual objects using custom CustomPainter canvas mathematics.</w:t>
        <w:br/>
        <w:t xml:space="preserve">   - Caches user credentials, JWT tokens, and unique client guest session UUIDs in SharedPreferences.</w:t>
      </w:r>
    </w:p>
    <w:p>
      <w:pPr>
        <w:spacing w:after="120"/>
      </w:pPr>
      <w:r>
        <w:t>2. FastAPI Application Router (main.py):</w:t>
        <w:br/>
        <w:t xml:space="preserve">   - Exposes REST endpoints for authentication, uploads, search, relationships, tampering analysis, and PDF export.</w:t>
        <w:br/>
        <w:t xml:space="preserve">   - Enforces strict multi-tenant Row-Level Security (RLS) ensuring users only access their own uploaded files.</w:t>
        <w:br/>
        <w:t xml:space="preserve">   - Houses an in-memory LRU cache storing the top 128 queries for sub-5 millisecond repeated search responses.</w:t>
        <w:br/>
        <w:t xml:space="preserve">   - Operates a ThreadPoolExecutor running concurrent keyword, semantic, and visual search tasks.</w:t>
      </w:r>
    </w:p>
    <w:p>
      <w:pPr>
        <w:spacing w:after="120"/>
      </w:pPr>
      <w:r>
        <w:t>3. Asynchronous Sync Worker (sync_worker.py):</w:t>
        <w:br/>
        <w:t xml:space="preserve">   - Decouples HTTP file uploads from CPU-heavy AI model processing.</w:t>
        <w:br/>
        <w:t xml:space="preserve">   - Implements a priority queue prioritizing identity cards and receipts (Priority 0) over bulk archive photos (Priority 1/2).</w:t>
        <w:br/>
        <w:t xml:space="preserve">   - Manages a 2-worker daemon thread pool preventing laptop CPU/RAM saturation.</w:t>
        <w:br/>
        <w:t xml:space="preserve">   - Incrementally appends new document embeddings into RAM and disk vector stores in under 1 millisecond.</w:t>
      </w:r>
    </w:p>
    <w:p>
      <w:pPr>
        <w:spacing w:after="120"/>
      </w:pPr>
      <w:r>
        <w:t>4. SQLite Database Manager (database.py):</w:t>
        <w:br/>
        <w:t xml:space="preserve">   - Maintains relational document metadata, OCR text, normalized bounding box JSON, entity JSON, and perceptual hashes.</w:t>
        <w:br/>
        <w:t xml:space="preserve">   - Runs in Write-Ahead Logging (WAL) mode enabling high-concurrency non-blocking reads during background indexing.</w:t>
        <w:br/>
        <w:t xml:space="preserve">   - Enforces user isolation checks across all select, update, and delete queries.</w:t>
      </w:r>
    </w:p>
    <w:p>
      <w:pPr>
        <w:pStyle w:val="Heading1"/>
        <w:spacing w:before="280" w:after="120"/>
      </w:pPr>
      <w:r>
        <w:t>11. Data-Flow Diagrams</w:t>
      </w:r>
    </w:p>
    <w:p>
      <w:pPr>
        <w:spacing w:after="120"/>
      </w:pPr>
      <w:r>
        <w:t>End-to-End Processing Workflow:</w:t>
      </w:r>
    </w:p>
    <w:p>
      <w:pPr>
        <w:spacing w:after="80"/>
        <w:ind w:left="288"/>
      </w:pPr>
      <w:r>
        <w:rPr>
          <w:rFonts w:ascii="Consolas" w:hAnsi="Consolas"/>
          <w:color w:val="1E293B"/>
          <w:sz w:val="17"/>
        </w:rPr>
        <w:t>mermaid</w:t>
        <w:br/>
        <w:t>sequenceDiagram</w:t>
        <w:br/>
        <w:t xml:space="preserve">    autonumber</w:t>
        <w:br/>
        <w:t xml:space="preserve">    actor User as Mobile User</w:t>
        <w:br/>
        <w:t xml:space="preserve">    participant Flutter as Flutter Mobile App</w:t>
        <w:br/>
        <w:t xml:space="preserve">    participant API as FastAPI Backend</w:t>
        <w:br/>
        <w:t xml:space="preserve">    participant Worker as SyncWorker Queue</w:t>
        <w:br/>
        <w:t xml:space="preserve">    participant CV as OpenCV &amp; EasyOCR</w:t>
        <w:br/>
        <w:t xml:space="preserve">    participant AI as MiniLM &amp; CLIP Engines</w:t>
        <w:br/>
        <w:t xml:space="preserve">    participant DB as SQLite &amp; Vector Store</w:t>
      </w:r>
    </w:p>
    <w:p>
      <w:pPr>
        <w:spacing w:after="120"/>
      </w:pPr>
      <w:r>
        <w:t>User-&gt;&gt;Flutter: Takes photo or selects gallery images</w:t>
        <w:br/>
        <w:t xml:space="preserve">    Flutter-&gt;&gt;API: POST /upload (image file, async_mode=true, X-Guest-Session-ID)</w:t>
        <w:br/>
        <w:t xml:space="preserve">    API-&gt;&gt;API: Validate filename, MIME type, generate UUID filename</w:t>
        <w:br/>
        <w:t xml:space="preserve">    API-&gt;&gt;DB: INSERT into images (status='pending', user_id)</w:t>
        <w:br/>
        <w:t xml:space="preserve">    API-&gt;&gt;Worker: Enqueue job (Priority 0 for documents)</w:t>
        <w:br/>
        <w:t xml:space="preserve">    API--&gt;&gt;Flutter: Return 200 OK (image_id, indexing_status='pending')</w:t>
        <w:br/>
        <w:t xml:space="preserve">    </w:t>
        <w:br/>
        <w:t xml:space="preserve">    rect rgb(240, 248, 255)</w:t>
        <w:br/>
        <w:t xml:space="preserve">    Note over Worker,AI: Asynchronous Background Ingestion (Worker Thread)</w:t>
        <w:br/>
        <w:t xml:space="preserve">    Worker-&gt;&gt;Worker: Check SHA-256 &amp; 64-bit pHash (Duplicate Check)</w:t>
        <w:br/>
        <w:t xml:space="preserve">    Worker-&gt;&gt;CV: Assess Quality (Laplacian Blur, Contrast, Skew)</w:t>
        <w:br/>
        <w:t xml:space="preserve">    Worker-&gt;&gt;CV: Apply CLAHE, Unsharp Mask, Multi-Orientation EasyOCR</w:t>
        <w:br/>
        <w:t xml:space="preserve">    CV--&gt;&gt;Worker: Extracted text, confidence scores, word bounding boxes</w:t>
        <w:br/>
        <w:t xml:space="preserve">    Worker-&gt;&gt;Worker: Extract Entities (Dates, Amounts, Aadhaar, PAN)</w:t>
        <w:br/>
        <w:t xml:space="preserve">    Worker-&gt;&gt;CV: Detect QR codes (UPI VPA, BharatQR TLV)</w:t>
        <w:br/>
        <w:t xml:space="preserve">    Worker-&gt;&gt;AI: Generate SentenceTransformer MiniLM Embeddings</w:t>
        <w:br/>
        <w:t xml:space="preserve">    Worker-&gt;&gt;AI: Generate CLIP ViT-B/32 Visual Region Embeddings</w:t>
        <w:br/>
        <w:t xml:space="preserve">    Worker-&gt;&gt;DB: UPDATE images (status='completed', extracted_text, ocr_boxes_json, entities)</w:t>
        <w:br/>
        <w:t xml:space="preserve">    Worker-&gt;&gt;DB: Append single vector to embeddings.pkl</w:t>
        <w:br/>
        <w:t xml:space="preserve">    Worker-&gt;&gt;API: Invalidate in-memory LRU search cache</w:t>
        <w:br/>
        <w:t xml:space="preserve">    end</w:t>
      </w:r>
    </w:p>
    <w:p>
      <w:pPr>
        <w:spacing w:after="120"/>
      </w:pPr>
      <w:r>
        <w:t>User-&gt;&gt;Flutter: Enters search query e.g. 'Scholarship'</w:t>
        <w:br/>
        <w:t xml:space="preserve">    Flutter-&gt;&gt;API: POST /search (query='Scholarship', filters)</w:t>
        <w:br/>
        <w:t xml:space="preserve">    API-&gt;&gt;AI: Encode query with MiniLM &amp; CLIP (Parallel Threads)</w:t>
        <w:br/>
        <w:t xml:space="preserve">    API-&gt;&gt;DB: Scan lexical text, compute cosine similarity, evaluate visual patches</w:t>
        <w:br/>
        <w:t xml:space="preserve">    API-&gt;&gt;API: Fuse scores: S_hybrid = w_ocr*S_ocr + w_sem*S_sem + w_vis*S_vis</w:t>
        <w:br/>
        <w:t xml:space="preserve">    API-&gt;&gt;API: Apply Adaptive Dynamic Threshold tau_adaptive(Q, scores)</w:t>
        <w:br/>
        <w:t xml:space="preserve">    API-&gt;&gt;API: Collapse duplicate variants under canonical record</w:t>
        <w:br/>
        <w:t xml:space="preserve">    API--&gt;&gt;Flutter: Return ranked SearchResponse with normalized bounding boxes</w:t>
        <w:br/>
        <w:t xml:space="preserve">    Flutter-&gt;&gt;User: Displays Search Result Cards with glowing yellow highlights</w:t>
        <w:br/>
        <w:t>```</w:t>
      </w:r>
    </w:p>
    <w:p>
      <w:pPr>
        <w:pStyle w:val="Heading1"/>
        <w:spacing w:before="280" w:after="120"/>
      </w:pPr>
      <w:r>
        <w:t>12. Frontend Architecture</w:t>
      </w:r>
    </w:p>
    <w:p>
      <w:pPr>
        <w:spacing w:after="120"/>
      </w:pPr>
      <w:r>
        <w:t>The Flutter frontend (`mobile_app/lib`) follows a modern, modular component architecture:</w:t>
      </w:r>
    </w:p>
    <w:p>
      <w:pPr>
        <w:spacing w:after="120"/>
      </w:pPr>
      <w:r>
        <w:t>Directory Structure:</w:t>
        <w:br/>
        <w:t>- `main.dart`: Application entry point initializing Flutter bindings, reading persistent guest session UUIDs, and mounting AuthScreen.</w:t>
        <w:br/>
        <w:t>- `screens/auth_screen.dart`: Multi-tenant login, registration, and guest mode gateway with direct server ping verification.</w:t>
        <w:br/>
        <w:t>- `screens/main_shell.dart`: Scaffold shell hosting the persistent Material 3 BottomNavigationBar with 4 main tabs: Dashboard, Search, Vault, and Settings.</w:t>
        <w:br/>
        <w:t>- `screens/dashboard_tab.dart`: High-level command center displaying quick category chips, live connection status, sync metrics, and recent document uploads.</w:t>
        <w:br/>
        <w:t>- `screens/search_tab.dart`: Interactive search interface featuring instant query input, multi-attribute filter drawer (Date range, Document category, File format, Visual objects), and real-time result counters.</w:t>
        <w:br/>
        <w:t>- `screens/vault_tab.dart`: Complete document grid with sorting, duplicate grouping badges, pull-to-refresh, and one-tap PDF export.</w:t>
        <w:br/>
        <w:t>- `screens/camera_scan_screen.dart`: Custom camera capture interface with high-contrast document framing grid and instant upload trigger.</w:t>
        <w:br/>
        <w:t>- `screens/gallery_import_screen.dart`: Multi-file picker with real-time thumbnail preview and batch upload progress.</w:t>
        <w:br/>
        <w:t>- `screens/sync_folder_screen.dart`: Automated folder crawler comparing local device gallery files against backend sync-check hashes.</w:t>
        <w:br/>
        <w:t>- `screens/document_detail_screen.dart`: Deep inspection screen displaying high-resolution zoomable image, full extracted text, detected entities, tamper status, and interactive visual bounding box overlays.</w:t>
        <w:br/>
        <w:t>- `widgets/bounding_box_painter.dart`: CustomPainter rendering yellow text highlight boxes and cyan visual object rectangles.</w:t>
        <w:br/>
        <w:t>- `services/api_service.dart`: Centralized HTTP networking client handling automatic IP discovery, JWT bearer headers, guest session IDs, and offline fallback.</w:t>
      </w:r>
    </w:p>
    <w:p>
      <w:pPr>
        <w:pStyle w:val="Heading1"/>
        <w:spacing w:before="280" w:after="120"/>
      </w:pPr>
      <w:r>
        <w:t>13. Backend Architecture</w:t>
      </w:r>
    </w:p>
    <w:p>
      <w:pPr>
        <w:spacing w:after="120"/>
      </w:pPr>
      <w:r>
        <w:t>The FastAPI backend (`backend/app`) is designed for high-concurrency, asynchronous performance:</w:t>
      </w:r>
    </w:p>
    <w:p>
      <w:pPr>
        <w:spacing w:after="120"/>
      </w:pPr>
      <w:r>
        <w:t>Subpackage Taxonomy:</w:t>
        <w:br/>
        <w:t>- `app/main.py`: Primary application entrypoint defining FastAPI routes, CORS middleware, LRU search cache, and thread pool executor.</w:t>
        <w:br/>
        <w:t>- `app/auth.py`: Cryptographic authentication module implementing OAuth2 password bearer tokens, JWT encoding/decoding (HS256), and row-level tenant resolution.</w:t>
        <w:br/>
        <w:t>- `app/database.py`: Direct SQLite access layer utilizing connection contexts, PRAGMA optimizations, and parameterized queries.</w:t>
        <w:br/>
        <w:t>- `app/ocr/`: Modular OCR subsystem containing quality assessment (`quality.py`), image preprocessing (`preprocessing.py`), document perspective enhancement (`document_enhancer.py`), handwriting ink enhancement (`handwriting.py`), and the core adaptive multi-orientation engine (`ocr_engine.py`).</w:t>
        <w:br/>
        <w:t>- `app/search/`: Lexical and metadata retrieval subsystem implementing exact keyword matching, tokenization, inflection matching (`exact_search.py`), fuzzy edit-distance matching (`fuzzy_search.py`), and metadata filtering (`metadata_search.py`).</w:t>
        <w:br/>
        <w:t>- `app/semantic_search.py`: Dense vector retrieval engine managing SentenceTransformer models, cosine similarity computation, in-memory vector cache, and incremental embedding appending.</w:t>
        <w:br/>
        <w:t>- `app/visual_search.py`: Vision-Language visual region retrieval engine managing OpenAI CLIP ViT-B/32 embeddings, prompt ensembling, and spatial patch scoring.</w:t>
        <w:br/>
        <w:t>- `app/visual_detector.py`: OpenCV computer vision module detecting contours, color regions, and bounding proposals.</w:t>
        <w:br/>
        <w:t>- `app/qr_decoder.py`: Advanced barcode and QR decoder parsing UPI payment VPAs, BharatQR TLV records, and vCards.</w:t>
        <w:br/>
        <w:t>- `app/duplicates/`: Duplicate detection and clustering engine implementing SHA-256 hashing, 64-bit pHash, Hamming distance, and result collapsing.</w:t>
        <w:br/>
        <w:t>- `app/entities/`: Document entity extraction engine parsing dates, amounts, phone numbers, emails, Aadhaar, and PAN numbers.</w:t>
        <w:br/>
        <w:t>- `app/linking/`: Relational document linker discovering cross-document relationships based on shared high-confidence identifiers.</w:t>
        <w:br/>
        <w:t>- `app/tamper_detector.py`: Error Level Analysis (ELA) JPEG compression artifact analyzer.</w:t>
        <w:br/>
        <w:t>- `app/patentable/`: Cutting-edge security innovations: ZK-Steganography HMAC binding (`stego_crypto_binding.py`), localized spatial forgery detection (`forgery_localizer.py`), and Shannon query entropy fusion (`entropy_fusion.py`).</w:t>
        <w:br/>
        <w:t>- `app/pdf_exporter.py`: Searchable PDF compiler utilizing ReportLab.</w:t>
      </w:r>
    </w:p>
    <w:p>
      <w:pPr>
        <w:pStyle w:val="Heading1"/>
        <w:spacing w:before="280" w:after="120"/>
      </w:pPr>
      <w:r>
        <w:t>14. Database Schema and Relationships</w:t>
      </w:r>
    </w:p>
    <w:p>
      <w:pPr>
        <w:spacing w:after="120"/>
      </w:pPr>
      <w:r>
        <w:t>DocuLens AI uses an embedded SQLite database (`database/images.db`) operating with Write-Ahead Logging (`PRAGMA journal_mode=WAL`).</w:t>
      </w:r>
    </w:p>
    <w:p>
      <w:pPr>
        <w:spacing w:after="120"/>
      </w:pPr>
      <w:r>
        <w:t>Tables:</w:t>
        <w:br/>
        <w:t>1. `images` Table (Primary Document Registry - 512 records in current database):</w:t>
        <w:br/>
        <w:t>- `id` INTEGER PRIMARY KEY AUTOINCREMENT</w:t>
        <w:br/>
        <w:t>- `image_name` TEXT NOT NULL (Unique storage filename with UUID suffix)</w:t>
        <w:br/>
        <w:t>- `image_path` TEXT NOT NULL (Absolute disk path)</w:t>
        <w:br/>
        <w:t>- `extracted_text` TEXT (Combined multiline OCR and extracted text)</w:t>
        <w:br/>
        <w:t>- `original_ocr_text` TEXT (Raw baseline OCR text before cleanup)</w:t>
        <w:br/>
        <w:t>- `cleaned_text` TEXT (Normalized text after whitespace and Devanagari digit mapping)</w:t>
        <w:br/>
        <w:t>- `category` TEXT (Document classification: SCHOLARSHIP, EXAM, FEES, ADMISSION, etc.)</w:t>
        <w:br/>
        <w:t>- `has_visual_objects` INTEGER DEFAULT 0 (Boolean flag: 1 if visual regions detected)</w:t>
        <w:br/>
        <w:t>- `visual_metadata` TEXT (JSON serialized dictionary of detected visual regions)</w:t>
        <w:br/>
        <w:t>- `entities_json` TEXT (JSON serialized dictionary of extracted structured entities)</w:t>
        <w:br/>
        <w:t>- `file_size_bytes` INTEGER (File size in bytes)</w:t>
        <w:br/>
        <w:t>- `image_width` INTEGER (Original image width in pixels)</w:t>
        <w:br/>
        <w:t>- `image_height` INTEGER (Original image height in pixels)</w:t>
        <w:br/>
        <w:t>- `file_format` TEXT (File format extension: .jpg, .png, .webp)</w:t>
        <w:br/>
        <w:t>- `file_modified_at` TEXT (Filesystem last modified timestamp)</w:t>
        <w:br/>
        <w:t>- `exif_created_at` TEXT (Original camera EXIF timestamp)</w:t>
        <w:br/>
        <w:t>- `primary_date` TEXT (ISO YYYY-MM-DD extracted document date)</w:t>
        <w:br/>
        <w:t>- `sha256_hash` TEXT (Cryptographic binary hash for exact duplicate detection)</w:t>
        <w:br/>
        <w:t>- `phash` TEXT (64-bit hexadecimal perceptual hash for visual near-duplicate detection)</w:t>
        <w:br/>
        <w:t>- `is_duplicate` INTEGER DEFAULT 0 (Boolean flag: 1 if duplicate of canonical document)</w:t>
        <w:br/>
        <w:t>- `canonical_image_id` INTEGER (Foreign key pointing to primary canonical document id)</w:t>
        <w:br/>
        <w:t>- `duplicate_similarity` REAL DEFAULT 0.0 (Similarity ratio: 1.0 for binary, 0.92-0.98 for pHash)</w:t>
        <w:br/>
        <w:t>- `duplicate_match_type` TEXT ('exact_binary', 'exact_phash', 'near_duplicate', 'unique')</w:t>
        <w:br/>
        <w:t>- `user_id` INTEGER DEFAULT 1 (Tenant ownership key: references users.id)</w:t>
        <w:br/>
        <w:t>- `blip_caption` TEXT (Natural language visual caption generated by BLIP)</w:t>
        <w:br/>
        <w:t>- `qr_payload` TEXT (Decoded QR / Barcode text payload or UPI payment VPA)</w:t>
        <w:br/>
        <w:t>- `stego_payload` TEXT (Hidden LSB steganographic text payload)</w:t>
        <w:br/>
        <w:t>- `ocr_boxes_json` TEXT (JSON list of word-level bounding boxes and confidence scores)</w:t>
        <w:br/>
        <w:t>- `indexing_status` TEXT DEFAULT 'completed' ('pending', 'indexing', 'completed', 'failed')</w:t>
        <w:br/>
        <w:t>- `is_demo` INTEGER DEFAULT 0 (Boolean flag: 1 for demo sample documents)</w:t>
        <w:br/>
        <w:t>- `is_quarantined` INTEGER DEFAULT 0 (Boolean flag: 1 if quarantined for security/privacy)</w:t>
        <w:br/>
        <w:t>- `created_at` TIMESTAMP DEFAULT CURRENT_TIMESTAMP</w:t>
      </w:r>
    </w:p>
    <w:p>
      <w:pPr>
        <w:spacing w:after="120"/>
      </w:pPr>
      <w:r>
        <w:t>2. `visual_regions` Table (Spatial Visual Patches - 1,286 records):</w:t>
        <w:br/>
        <w:t>- `id` INTEGER PRIMARY KEY AUTOINCREMENT</w:t>
        <w:br/>
        <w:t>- `image_id` INTEGER (Foreign key referencing images.id)</w:t>
        <w:br/>
        <w:t>- `image_name` TEXT (Filename of parent document)</w:t>
        <w:br/>
        <w:t>- `region_source` TEXT ('color_region', 'contour_graphic', 'qr_detector', 'card_proposal', 'full_doc')</w:t>
        <w:br/>
        <w:t>- `location_desc` TEXT ('Top-Left', 'Bottom-Right', 'Center', etc.)</w:t>
        <w:br/>
        <w:t>- `bbox_json` TEXT (Pixel bounding box: {x, y, width, height})</w:t>
        <w:br/>
        <w:t>- `norm_bbox_json` TEXT (Normalized relative bounding box: {x, y, width, height})</w:t>
        <w:br/>
        <w:t>- `embedding_blob` BLOB (Raw 512-dimensional float32 binary vector generated by CLIP ViT-B/32)</w:t>
        <w:br/>
        <w:t>- `created_at` TIMESTAMP DEFAULT CURRENT_TIMESTAMP</w:t>
      </w:r>
    </w:p>
    <w:p>
      <w:pPr>
        <w:spacing w:after="120"/>
      </w:pPr>
      <w:r>
        <w:t>3. `image_relationships` Table (Cross-Document Knowledge Links):</w:t>
        <w:br/>
        <w:t>- `id` INTEGER PRIMARY KEY AUTOINCREMENT</w:t>
        <w:br/>
        <w:t>- `source_image_id` INTEGER (Foreign key referencing images.id)</w:t>
        <w:br/>
        <w:t>- `target_image_id` INTEGER (Foreign key referencing images.id)</w:t>
        <w:br/>
        <w:t>- `relationship_type` TEXT ('shared_aadhaar', 'shared_pan', 'shared_application_id', 'shared_phone')</w:t>
        <w:br/>
        <w:t>- `confidence_score` REAL DEFAULT 1.0 (Link confidence score)</w:t>
        <w:br/>
        <w:t>- `evidence` TEXT (Extracted shared token e.g. 'ABCDE1234F')</w:t>
        <w:br/>
        <w:t>- `created_at` TIMESTAMP DEFAULT CURRENT_TIMESTAMP</w:t>
      </w:r>
    </w:p>
    <w:p>
      <w:pPr>
        <w:spacing w:after="120"/>
      </w:pPr>
      <w:r>
        <w:t>4. `users` Table (User Accounts &amp; Authentication - 118 records):</w:t>
        <w:br/>
        <w:t>- `id` INTEGER PRIMARY KEY AUTOINCREMENT</w:t>
        <w:br/>
        <w:t>- `username` TEXT UNIQUE NOT NULL</w:t>
        <w:br/>
        <w:t>- `hashed_password` TEXT NOT NULL (Bcrypt salted hash)</w:t>
        <w:br/>
        <w:t>- `is_admin` INTEGER DEFAULT 0 (Boolean flag: 1 for administrator accounts)</w:t>
        <w:br/>
        <w:t>- `created_at` TIMESTAMP DEFAULT CURRENT_TIMESTAMP</w:t>
      </w:r>
    </w:p>
    <w:p>
      <w:pPr>
        <w:pStyle w:val="Heading1"/>
        <w:spacing w:before="280" w:after="120"/>
      </w:pPr>
      <w:r>
        <w:t>15. Complete API Endpoint Reference</w:t>
      </w:r>
    </w:p>
    <w:p>
      <w:pPr>
        <w:spacing w:after="120"/>
      </w:pPr>
      <w:r>
        <w:t>The FastAPI backend exposes 28 REST endpoints organized into 6 functional groups:</w:t>
      </w:r>
    </w:p>
    <w:p>
      <w:pPr>
        <w:spacing w:after="120"/>
      </w:pPr>
      <w:r>
        <w:t>1. Authentication &amp; Tenant Management:</w:t>
        <w:br/>
        <w:t>- POST `/auth/register`: Register new user account. Accepts JSON {username, password, is_admin}. Returns user_id.</w:t>
        <w:br/>
        <w:t>- POST `/auth/login`: Authenticate user and issue JWT bearer token. Accepts JSON {username, password}. Returns access_token, expires_in.</w:t>
        <w:br/>
        <w:t>- GET `/auth/me`: Retrieve current authenticated user profile and admin status.</w:t>
        <w:br/>
        <w:t>- GET `/auth/users`: List registered users (Administrator access required).</w:t>
      </w:r>
    </w:p>
    <w:p>
      <w:pPr>
        <w:spacing w:after="120"/>
      </w:pPr>
      <w:r>
        <w:t>2. Document Ingestion &amp; Storage:</w:t>
        <w:br/>
        <w:t>- POST `/upload`: Upload document image. Accepts multipart/form-data (file, async_mode, priority). Returns image_id, indexing_status.</w:t>
        <w:br/>
        <w:t>- GET `/uploads/{filename}`: Secure document file delivery. Enforces row-level tenant ownership and blocks path traversal (`../`).</w:t>
        <w:br/>
        <w:t>- GET `/images/{image_id}/file`: Authorized original image file download.</w:t>
        <w:br/>
        <w:t>- GET `/images/{image_id}/thumbnail`: Authorized thumbnail image stream.</w:t>
        <w:br/>
        <w:t>- GET `/images/{image_id}`: Retrieve single document metadata, extracted text, and entities.</w:t>
        <w:br/>
        <w:t>- DELETE `/images/{image_id}`: Permanently delete document file and database records. Enforces tenant ownership.</w:t>
        <w:br/>
        <w:t>- GET `/images`: List documents in the authenticated user's Document Vault with pagination and category filtering.</w:t>
      </w:r>
    </w:p>
    <w:p>
      <w:pPr>
        <w:spacing w:after="120"/>
      </w:pPr>
      <w:r>
        <w:t>3. Document Search &amp; Discovery:</w:t>
        <w:br/>
        <w:t>- POST `/search`: Unified Multi-Modal Search Fusion Router. Accepts SearchRequest JSON {query, category, year, date_from, date_to, format, visual_type, entity_type}. Returns ranked results with glowing bounding box coordinates.</w:t>
        <w:br/>
        <w:t>- GET `/search`: GET query parameter alias for `/search` supporting browser exploration and URL sharing.</w:t>
        <w:br/>
        <w:t>- POST `/search/semantic`: Dense vector semantic search using SentenceTransformer embeddings.</w:t>
        <w:br/>
        <w:t>- POST `/search/visual_region`: Pure zero-shot visual region search using CLIP ViT-B/32 patch embeddings.</w:t>
      </w:r>
    </w:p>
    <w:p>
      <w:pPr>
        <w:spacing w:after="120"/>
      </w:pPr>
      <w:r>
        <w:t>4. Synchronization &amp; Gallery Background Processing:</w:t>
        <w:br/>
        <w:t>- POST `/images/sync-check`: High-speed bulk folder crawler check. Compares up to 5,000 filenames/sizes against indexed database records in &lt; 0.5 seconds.</w:t>
        <w:br/>
        <w:t>- GET `/sync/status` &amp; `/images/sync-status`: Real-time sync worker diagnostics, active job queue size, and worker thread status.</w:t>
      </w:r>
    </w:p>
    <w:p>
      <w:pPr>
        <w:spacing w:after="120"/>
      </w:pPr>
      <w:r>
        <w:t>5. Document Intelligence &amp; Relationships:</w:t>
        <w:br/>
        <w:t>- GET `/images/{image_id}/relationships`: Retrieve explainable related documents sharing Aadhaar, PAN, phone, or application IDs.</w:t>
        <w:br/>
        <w:t>- GET `/knowledge-graph`: Generate interactive global knowledge graph (nodes = documents + entities, edges = shared relationships).</w:t>
        <w:br/>
        <w:t>- GET `/parse-invoice/{image_id}`: Parse receipts into structured line items, CGST/SGST taxes, payment mode, and grand total.</w:t>
        <w:br/>
        <w:t>- POST `/translate-indic`: Detect Devanagari text and return English translations with cross-lingual query expansions.</w:t>
        <w:br/>
        <w:t>- GET `/images/{image_id}/export-pdf`: Compile single document into searchable PDF with embedded OCR text and SHA-256 metadata.</w:t>
        <w:br/>
        <w:t>- POST `/images/export-multi-pdf`: Compile multiple selected documents into a unified multi-page PDF portfolio.</w:t>
      </w:r>
    </w:p>
    <w:p>
      <w:pPr>
        <w:spacing w:after="120"/>
      </w:pPr>
      <w:r>
        <w:t>6. Security, Integrity &amp; Patentable Modules:</w:t>
        <w:br/>
        <w:t>- GET `/analyze-tampering/{image_id}`: Run Error Level Analysis (ELA) to compute localized tamper suspicion score.</w:t>
        <w:br/>
        <w:t>- POST `/patentable/stego-crypto-bind/{image_id}`: Embed HMAC-SHA256 zero-knowledge signature into image pixel LSBs.</w:t>
        <w:br/>
        <w:t>- GET `/patentable/forgery-localizer/{image_id}`: Pinpoint exact forged OCR word bounding boxes having pixel error spikes.</w:t>
        <w:br/>
        <w:t>- POST `/patentable/entropy-fusion`: Calculate Shannon Query Entropy H(Q) and return dynamic multi-modal weights.</w:t>
        <w:br/>
        <w:t>- GET `/health` &amp; `/api/health`: Container and Kubernetes liveness probe.</w:t>
        <w:br/>
        <w:t>- GET `/download-app` &amp; `/download`: Direct mobile APK download endpoint for distribution over local Wi-Fi or Cloudflare tunnel.</w:t>
      </w:r>
    </w:p>
    <w:p>
      <w:pPr>
        <w:pStyle w:val="Heading1"/>
        <w:spacing w:before="280" w:after="120"/>
      </w:pPr>
      <w:r>
        <w:t>16. Feature Inventory and Status Matrix</w:t>
      </w:r>
    </w:p>
    <w:p>
      <w:pPr>
        <w:spacing w:after="120"/>
      </w:pPr>
      <w:r>
        <w:t>Every feature implemented in DocuLens AI has been rigorously audited against the actual source code, database tables, and execution tests.</w:t>
        <w:br/>
        <w:t>Statuses:</w:t>
        <w:br/>
        <w:t>- IMPLEMENTED AND VERIFIED: Code exists, verified functional via unit/integration tests and database inspection.</w:t>
        <w:br/>
        <w:t>- IMPLEMENTED, NOT FULLY TESTED: Implemented in codebase, works during live execution, but lacks dedicated automated unit test coverage.</w:t>
        <w:br/>
        <w:t>- PARTIALLY IMPLEMENTED: Core functionality present; secondary edge cases or UI hooks in development.</w:t>
        <w:br/>
        <w:t>- EXPERIMENTAL / DEMO ONLY: Algorithmic proof-of-concept implemented for patent evaluation; not hooked to default user flow.</w:t>
        <w:br/>
        <w:t>- PRESENT BUT DISCONNECTED: Legacy code present from earlier iterations; bypassed in the current production architecture.</w:t>
        <w:br/>
        <w:t>- BROKEN: Code encounters runtime exceptions or failing test assertions under current dependencies.</w:t>
        <w:br/>
        <w:t>- PLANNED / NOT IMPLEMENTED: Referenced in design roadmap but no executable code exists in the repository.</w:t>
        <w:br/>
        <w:t>- NOT FOUND: Feature requested in audit but entirely absent from source files.</w:t>
      </w:r>
    </w:p>
    <w:p>
      <w:pPr>
        <w:pStyle w:val="Heading3"/>
        <w:spacing w:before="160" w:after="80"/>
      </w:pPr>
      <w:r>
        <w:t>Comprehensive Feature Status Matrix</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0F172A"/>
            <w:tcMar>
              <w:top w:w="120" w:type="dxa"/>
              <w:bottom w:w="120" w:type="dxa"/>
              <w:left w:w="140" w:type="dxa"/>
              <w:right w:w="140" w:type="dxa"/>
            </w:tcMar>
          </w:tcPr>
          <w:p>
            <w:r>
              <w:rPr>
                <w:b/>
                <w:color w:val="FFFFFF"/>
                <w:sz w:val="17"/>
              </w:rPr>
              <w:t>Feature Name</w:t>
            </w:r>
          </w:p>
        </w:tc>
        <w:tc>
          <w:tcPr>
            <w:tcW w:type="dxa" w:w="1419"/>
            <w:shd w:val="clear" w:color="auto" w:fill="0F172A"/>
            <w:tcMar>
              <w:top w:w="120" w:type="dxa"/>
              <w:bottom w:w="120" w:type="dxa"/>
              <w:left w:w="140" w:type="dxa"/>
              <w:right w:w="140" w:type="dxa"/>
            </w:tcMar>
          </w:tcPr>
          <w:p>
            <w:r>
              <w:rPr>
                <w:b/>
                <w:color w:val="FFFFFF"/>
                <w:sz w:val="17"/>
              </w:rPr>
              <w:t>Purpose &amp; Problem Solved</w:t>
            </w:r>
          </w:p>
        </w:tc>
        <w:tc>
          <w:tcPr>
            <w:tcW w:type="dxa" w:w="1419"/>
            <w:shd w:val="clear" w:color="auto" w:fill="0F172A"/>
            <w:tcMar>
              <w:top w:w="120" w:type="dxa"/>
              <w:bottom w:w="120" w:type="dxa"/>
              <w:left w:w="140" w:type="dxa"/>
              <w:right w:w="140" w:type="dxa"/>
            </w:tcMar>
          </w:tcPr>
          <w:p>
            <w:r>
              <w:rPr>
                <w:b/>
                <w:color w:val="FFFFFF"/>
                <w:sz w:val="17"/>
              </w:rPr>
              <w:t>Source Files Involved</w:t>
            </w:r>
          </w:p>
        </w:tc>
        <w:tc>
          <w:tcPr>
            <w:tcW w:type="dxa" w:w="1419"/>
            <w:shd w:val="clear" w:color="auto" w:fill="0F172A"/>
            <w:tcMar>
              <w:top w:w="120" w:type="dxa"/>
              <w:bottom w:w="120" w:type="dxa"/>
              <w:left w:w="140" w:type="dxa"/>
              <w:right w:w="140" w:type="dxa"/>
            </w:tcMar>
          </w:tcPr>
          <w:p>
            <w:r>
              <w:rPr>
                <w:b/>
                <w:color w:val="FFFFFF"/>
                <w:sz w:val="17"/>
              </w:rPr>
              <w:t>Algorithms &amp; Models</w:t>
            </w:r>
          </w:p>
        </w:tc>
        <w:tc>
          <w:tcPr>
            <w:tcW w:type="dxa" w:w="1419"/>
            <w:shd w:val="clear" w:color="auto" w:fill="0F172A"/>
            <w:tcMar>
              <w:top w:w="120" w:type="dxa"/>
              <w:bottom w:w="120" w:type="dxa"/>
              <w:left w:w="140" w:type="dxa"/>
              <w:right w:w="140" w:type="dxa"/>
            </w:tcMar>
          </w:tcPr>
          <w:p>
            <w:r>
              <w:rPr>
                <w:b/>
                <w:color w:val="FFFFFF"/>
                <w:sz w:val="17"/>
              </w:rPr>
              <w:t>API &amp; DB Tables</w:t>
            </w:r>
          </w:p>
        </w:tc>
        <w:tc>
          <w:tcPr>
            <w:tcW w:type="dxa" w:w="1419"/>
            <w:shd w:val="clear" w:color="auto" w:fill="0F172A"/>
            <w:tcMar>
              <w:top w:w="120" w:type="dxa"/>
              <w:bottom w:w="120" w:type="dxa"/>
              <w:left w:w="140" w:type="dxa"/>
              <w:right w:w="140" w:type="dxa"/>
            </w:tcMar>
          </w:tcPr>
          <w:p>
            <w:r>
              <w:rPr>
                <w:b/>
                <w:color w:val="FFFFFF"/>
                <w:sz w:val="17"/>
              </w:rPr>
              <w:t>Status</w:t>
            </w:r>
          </w:p>
        </w:tc>
        <w:tc>
          <w:tcPr>
            <w:tcW w:type="dxa" w:w="1419"/>
            <w:shd w:val="clear" w:color="auto" w:fill="0F172A"/>
            <w:tcMar>
              <w:top w:w="120" w:type="dxa"/>
              <w:bottom w:w="120" w:type="dxa"/>
              <w:left w:w="140" w:type="dxa"/>
              <w:right w:w="140" w:type="dxa"/>
            </w:tcMar>
          </w:tcPr>
          <w:p>
            <w:r>
              <w:rPr>
                <w:b/>
                <w:color w:val="FFFFFF"/>
                <w:sz w:val="17"/>
              </w:rPr>
              <w:t>Limitations &amp; Suggested Improvements</w:t>
            </w:r>
          </w:p>
        </w:tc>
      </w:tr>
      <w:tr>
        <w:tc>
          <w:tcPr>
            <w:tcW w:type="dxa" w:w="1419"/>
            <w:shd w:val="clear" w:color="auto" w:fill="FFFFFF"/>
            <w:tcMar>
              <w:top w:w="80" w:type="dxa"/>
              <w:bottom w:w="80" w:type="dxa"/>
              <w:left w:w="140" w:type="dxa"/>
              <w:right w:w="140" w:type="dxa"/>
            </w:tcMar>
          </w:tcPr>
          <w:p>
            <w:r>
              <w:rPr>
                <w:color w:val="1E293B"/>
                <w:sz w:val="16"/>
              </w:rPr>
              <w:t>Camera / Document Scanning</w:t>
            </w:r>
          </w:p>
        </w:tc>
        <w:tc>
          <w:tcPr>
            <w:tcW w:type="dxa" w:w="1419"/>
            <w:shd w:val="clear" w:color="auto" w:fill="FFFFFF"/>
            <w:tcMar>
              <w:top w:w="80" w:type="dxa"/>
              <w:bottom w:w="80" w:type="dxa"/>
              <w:left w:w="140" w:type="dxa"/>
              <w:right w:w="140" w:type="dxa"/>
            </w:tcMar>
          </w:tcPr>
          <w:p>
            <w:r>
              <w:rPr>
                <w:color w:val="1E293B"/>
                <w:sz w:val="16"/>
              </w:rPr>
              <w:t>Captures high-resolution documents with framing grid</w:t>
            </w:r>
          </w:p>
        </w:tc>
        <w:tc>
          <w:tcPr>
            <w:tcW w:type="dxa" w:w="1419"/>
            <w:shd w:val="clear" w:color="auto" w:fill="FFFFFF"/>
            <w:tcMar>
              <w:top w:w="80" w:type="dxa"/>
              <w:bottom w:w="80" w:type="dxa"/>
              <w:left w:w="140" w:type="dxa"/>
              <w:right w:w="140" w:type="dxa"/>
            </w:tcMar>
          </w:tcPr>
          <w:p>
            <w:r>
              <w:rPr>
                <w:color w:val="1E293B"/>
                <w:sz w:val="16"/>
              </w:rPr>
              <w:t>mobile_app/lib/screens/camera_scan_screen.dart, main.py</w:t>
            </w:r>
          </w:p>
        </w:tc>
        <w:tc>
          <w:tcPr>
            <w:tcW w:type="dxa" w:w="1419"/>
            <w:shd w:val="clear" w:color="auto" w:fill="FFFFFF"/>
            <w:tcMar>
              <w:top w:w="80" w:type="dxa"/>
              <w:bottom w:w="80" w:type="dxa"/>
              <w:left w:w="140" w:type="dxa"/>
              <w:right w:w="140" w:type="dxa"/>
            </w:tcMar>
          </w:tcPr>
          <w:p>
            <w:r>
              <w:rPr>
                <w:color w:val="1E293B"/>
                <w:sz w:val="16"/>
              </w:rPr>
              <w:t>Android CameraX, ImagePicker, EXIF Transpose</w:t>
            </w:r>
          </w:p>
        </w:tc>
        <w:tc>
          <w:tcPr>
            <w:tcW w:type="dxa" w:w="1419"/>
            <w:shd w:val="clear" w:color="auto" w:fill="FFFFFF"/>
            <w:tcMar>
              <w:top w:w="80" w:type="dxa"/>
              <w:bottom w:w="80" w:type="dxa"/>
              <w:left w:w="140" w:type="dxa"/>
              <w:right w:w="140" w:type="dxa"/>
            </w:tcMar>
          </w:tcPr>
          <w:p>
            <w:r>
              <w:rPr>
                <w:color w:val="1E293B"/>
                <w:sz w:val="16"/>
              </w:rPr>
              <w:t>POST /upload&lt;br&gt;Table: images</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Requires physical device camera. Tested and verified on physical Android phone.</w:t>
            </w:r>
          </w:p>
        </w:tc>
      </w:tr>
      <w:tr>
        <w:tc>
          <w:tcPr>
            <w:tcW w:type="dxa" w:w="1419"/>
            <w:shd w:val="clear" w:color="auto" w:fill="F8FAFC"/>
            <w:tcMar>
              <w:top w:w="80" w:type="dxa"/>
              <w:bottom w:w="80" w:type="dxa"/>
              <w:left w:w="140" w:type="dxa"/>
              <w:right w:w="140" w:type="dxa"/>
            </w:tcMar>
          </w:tcPr>
          <w:p>
            <w:r>
              <w:rPr>
                <w:color w:val="1E293B"/>
                <w:sz w:val="16"/>
              </w:rPr>
              <w:t>Gallery Image Import</w:t>
            </w:r>
          </w:p>
        </w:tc>
        <w:tc>
          <w:tcPr>
            <w:tcW w:type="dxa" w:w="1419"/>
            <w:shd w:val="clear" w:color="auto" w:fill="F8FAFC"/>
            <w:tcMar>
              <w:top w:w="80" w:type="dxa"/>
              <w:bottom w:w="80" w:type="dxa"/>
              <w:left w:w="140" w:type="dxa"/>
              <w:right w:w="140" w:type="dxa"/>
            </w:tcMar>
          </w:tcPr>
          <w:p>
            <w:r>
              <w:rPr>
                <w:color w:val="1E293B"/>
                <w:sz w:val="16"/>
              </w:rPr>
              <w:t>Batch imports multiple document images from local storage</w:t>
            </w:r>
          </w:p>
        </w:tc>
        <w:tc>
          <w:tcPr>
            <w:tcW w:type="dxa" w:w="1419"/>
            <w:shd w:val="clear" w:color="auto" w:fill="F8FAFC"/>
            <w:tcMar>
              <w:top w:w="80" w:type="dxa"/>
              <w:bottom w:w="80" w:type="dxa"/>
              <w:left w:w="140" w:type="dxa"/>
              <w:right w:w="140" w:type="dxa"/>
            </w:tcMar>
          </w:tcPr>
          <w:p>
            <w:r>
              <w:rPr>
                <w:color w:val="1E293B"/>
                <w:sz w:val="16"/>
              </w:rPr>
              <w:t>mobile_app/lib/screens/gallery_import_screen.dart</w:t>
            </w:r>
          </w:p>
        </w:tc>
        <w:tc>
          <w:tcPr>
            <w:tcW w:type="dxa" w:w="1419"/>
            <w:shd w:val="clear" w:color="auto" w:fill="F8FAFC"/>
            <w:tcMar>
              <w:top w:w="80" w:type="dxa"/>
              <w:bottom w:w="80" w:type="dxa"/>
              <w:left w:w="140" w:type="dxa"/>
              <w:right w:w="140" w:type="dxa"/>
            </w:tcMar>
          </w:tcPr>
          <w:p>
            <w:r>
              <w:rPr>
                <w:color w:val="1E293B"/>
                <w:sz w:val="16"/>
              </w:rPr>
              <w:t>FilePicker, PhotoManager</w:t>
            </w:r>
          </w:p>
        </w:tc>
        <w:tc>
          <w:tcPr>
            <w:tcW w:type="dxa" w:w="1419"/>
            <w:shd w:val="clear" w:color="auto" w:fill="F8FAFC"/>
            <w:tcMar>
              <w:top w:w="80" w:type="dxa"/>
              <w:bottom w:w="80" w:type="dxa"/>
              <w:left w:w="140" w:type="dxa"/>
              <w:right w:w="140" w:type="dxa"/>
            </w:tcMar>
          </w:tcPr>
          <w:p>
            <w:r>
              <w:rPr>
                <w:color w:val="1E293B"/>
                <w:sz w:val="16"/>
              </w:rPr>
              <w:t>POST /upload&lt;br&gt;Table: images</w:t>
            </w:r>
          </w:p>
        </w:tc>
        <w:tc>
          <w:tcPr>
            <w:tcW w:type="dxa" w:w="1419"/>
            <w:shd w:val="clear" w:color="auto" w:fill="F8FAFC"/>
            <w:tcMar>
              <w:top w:w="80" w:type="dxa"/>
              <w:bottom w:w="80" w:type="dxa"/>
              <w:left w:w="140" w:type="dxa"/>
              <w:right w:w="140" w:type="dxa"/>
            </w:tcMar>
          </w:tcPr>
          <w:p>
            <w:r>
              <w:rPr>
                <w:color w:val="1E293B"/>
                <w:sz w:val="16"/>
              </w:rPr>
              <w:t>IMPLEMENTED AND VERIFIED</w:t>
            </w:r>
          </w:p>
        </w:tc>
        <w:tc>
          <w:tcPr>
            <w:tcW w:type="dxa" w:w="1419"/>
            <w:shd w:val="clear" w:color="auto" w:fill="F8FAFC"/>
            <w:tcMar>
              <w:top w:w="80" w:type="dxa"/>
              <w:bottom w:w="80" w:type="dxa"/>
              <w:left w:w="140" w:type="dxa"/>
              <w:right w:w="140" w:type="dxa"/>
            </w:tcMar>
          </w:tcPr>
          <w:p>
            <w:r>
              <w:rPr>
                <w:color w:val="1E293B"/>
                <w:sz w:val="16"/>
              </w:rPr>
              <w:t>Limited by device RAM during 50+ batch image selection. Recommend chunked batching.</w:t>
            </w:r>
          </w:p>
        </w:tc>
      </w:tr>
      <w:tr>
        <w:tc>
          <w:tcPr>
            <w:tcW w:type="dxa" w:w="1419"/>
            <w:shd w:val="clear" w:color="auto" w:fill="FFFFFF"/>
            <w:tcMar>
              <w:top w:w="80" w:type="dxa"/>
              <w:bottom w:w="80" w:type="dxa"/>
              <w:left w:w="140" w:type="dxa"/>
              <w:right w:w="140" w:type="dxa"/>
            </w:tcMar>
          </w:tcPr>
          <w:p>
            <w:r>
              <w:rPr>
                <w:color w:val="1E293B"/>
                <w:sz w:val="16"/>
              </w:rPr>
              <w:t>Folder Synchronization</w:t>
            </w:r>
          </w:p>
        </w:tc>
        <w:tc>
          <w:tcPr>
            <w:tcW w:type="dxa" w:w="1419"/>
            <w:shd w:val="clear" w:color="auto" w:fill="FFFFFF"/>
            <w:tcMar>
              <w:top w:w="80" w:type="dxa"/>
              <w:bottom w:w="80" w:type="dxa"/>
              <w:left w:w="140" w:type="dxa"/>
              <w:right w:w="140" w:type="dxa"/>
            </w:tcMar>
          </w:tcPr>
          <w:p>
            <w:r>
              <w:rPr>
                <w:color w:val="1E293B"/>
                <w:sz w:val="16"/>
              </w:rPr>
              <w:t>Crawls entire local directories, comparing hashes in &lt;0.5s</w:t>
            </w:r>
          </w:p>
        </w:tc>
        <w:tc>
          <w:tcPr>
            <w:tcW w:type="dxa" w:w="1419"/>
            <w:shd w:val="clear" w:color="auto" w:fill="FFFFFF"/>
            <w:tcMar>
              <w:top w:w="80" w:type="dxa"/>
              <w:bottom w:w="80" w:type="dxa"/>
              <w:left w:w="140" w:type="dxa"/>
              <w:right w:w="140" w:type="dxa"/>
            </w:tcMar>
          </w:tcPr>
          <w:p>
            <w:r>
              <w:rPr>
                <w:color w:val="1E293B"/>
                <w:sz w:val="16"/>
              </w:rPr>
              <w:t>sync_folder_screen.dart, sync_worker.py, main.py</w:t>
            </w:r>
          </w:p>
        </w:tc>
        <w:tc>
          <w:tcPr>
            <w:tcW w:type="dxa" w:w="1419"/>
            <w:shd w:val="clear" w:color="auto" w:fill="FFFFFF"/>
            <w:tcMar>
              <w:top w:w="80" w:type="dxa"/>
              <w:bottom w:w="80" w:type="dxa"/>
              <w:left w:w="140" w:type="dxa"/>
              <w:right w:w="140" w:type="dxa"/>
            </w:tcMar>
          </w:tcPr>
          <w:p>
            <w:r>
              <w:rPr>
                <w:color w:val="1E293B"/>
                <w:sz w:val="16"/>
              </w:rPr>
              <w:t>SHA-256 binary hash, fast stem indexing</w:t>
            </w:r>
          </w:p>
        </w:tc>
        <w:tc>
          <w:tcPr>
            <w:tcW w:type="dxa" w:w="1419"/>
            <w:shd w:val="clear" w:color="auto" w:fill="FFFFFF"/>
            <w:tcMar>
              <w:top w:w="80" w:type="dxa"/>
              <w:bottom w:w="80" w:type="dxa"/>
              <w:left w:w="140" w:type="dxa"/>
              <w:right w:w="140" w:type="dxa"/>
            </w:tcMar>
          </w:tcPr>
          <w:p>
            <w:r>
              <w:rPr>
                <w:color w:val="1E293B"/>
                <w:sz w:val="16"/>
              </w:rPr>
              <w:t>POST /images/sync-check&lt;br&gt;Table: images</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Verified with 540 images. Sync worker handles background queue smoothly.</w:t>
            </w:r>
          </w:p>
        </w:tc>
      </w:tr>
      <w:tr>
        <w:tc>
          <w:tcPr>
            <w:tcW w:type="dxa" w:w="1419"/>
            <w:shd w:val="clear" w:color="auto" w:fill="F8FAFC"/>
            <w:tcMar>
              <w:top w:w="80" w:type="dxa"/>
              <w:bottom w:w="80" w:type="dxa"/>
              <w:left w:w="140" w:type="dxa"/>
              <w:right w:w="140" w:type="dxa"/>
            </w:tcMar>
          </w:tcPr>
          <w:p>
            <w:r>
              <w:rPr>
                <w:color w:val="1E293B"/>
                <w:sz w:val="16"/>
              </w:rPr>
              <w:t>Image Preprocessing &amp; Quality Assessment</w:t>
            </w:r>
          </w:p>
        </w:tc>
        <w:tc>
          <w:tcPr>
            <w:tcW w:type="dxa" w:w="1419"/>
            <w:shd w:val="clear" w:color="auto" w:fill="F8FAFC"/>
            <w:tcMar>
              <w:top w:w="80" w:type="dxa"/>
              <w:bottom w:w="80" w:type="dxa"/>
              <w:left w:w="140" w:type="dxa"/>
              <w:right w:w="140" w:type="dxa"/>
            </w:tcMar>
          </w:tcPr>
          <w:p>
            <w:r>
              <w:rPr>
                <w:color w:val="1E293B"/>
                <w:sz w:val="16"/>
              </w:rPr>
              <w:t>Measures blur, contrast, brightness and applies CLAHE / Unsharp Mask</w:t>
            </w:r>
          </w:p>
        </w:tc>
        <w:tc>
          <w:tcPr>
            <w:tcW w:type="dxa" w:w="1419"/>
            <w:shd w:val="clear" w:color="auto" w:fill="F8FAFC"/>
            <w:tcMar>
              <w:top w:w="80" w:type="dxa"/>
              <w:bottom w:w="80" w:type="dxa"/>
              <w:left w:w="140" w:type="dxa"/>
              <w:right w:w="140" w:type="dxa"/>
            </w:tcMar>
          </w:tcPr>
          <w:p>
            <w:r>
              <w:rPr>
                <w:color w:val="1E293B"/>
                <w:sz w:val="16"/>
              </w:rPr>
              <w:t>app/ocr/quality.py, app/ocr/preprocessing.py</w:t>
            </w:r>
          </w:p>
        </w:tc>
        <w:tc>
          <w:tcPr>
            <w:tcW w:type="dxa" w:w="1419"/>
            <w:shd w:val="clear" w:color="auto" w:fill="F8FAFC"/>
            <w:tcMar>
              <w:top w:w="80" w:type="dxa"/>
              <w:bottom w:w="80" w:type="dxa"/>
              <w:left w:w="140" w:type="dxa"/>
              <w:right w:w="140" w:type="dxa"/>
            </w:tcMar>
          </w:tcPr>
          <w:p>
            <w:r>
              <w:rPr>
                <w:color w:val="1E293B"/>
                <w:sz w:val="16"/>
              </w:rPr>
              <w:t>Laplacian Variance, CLAHE, Gamma, Deskew</w:t>
            </w:r>
          </w:p>
        </w:tc>
        <w:tc>
          <w:tcPr>
            <w:tcW w:type="dxa" w:w="1419"/>
            <w:shd w:val="clear" w:color="auto" w:fill="F8FAFC"/>
            <w:tcMar>
              <w:top w:w="80" w:type="dxa"/>
              <w:bottom w:w="80" w:type="dxa"/>
              <w:left w:w="140" w:type="dxa"/>
              <w:right w:w="140" w:type="dxa"/>
            </w:tcMar>
          </w:tcPr>
          <w:p>
            <w:r>
              <w:rPr>
                <w:color w:val="1E293B"/>
                <w:sz w:val="16"/>
              </w:rPr>
              <w:t>Internal pipeline&lt;br&gt;Table: images.ocr_boxes_json</w:t>
            </w:r>
          </w:p>
        </w:tc>
        <w:tc>
          <w:tcPr>
            <w:tcW w:type="dxa" w:w="1419"/>
            <w:shd w:val="clear" w:color="auto" w:fill="F8FAFC"/>
            <w:tcMar>
              <w:top w:w="80" w:type="dxa"/>
              <w:bottom w:w="80" w:type="dxa"/>
              <w:left w:w="140" w:type="dxa"/>
              <w:right w:w="140" w:type="dxa"/>
            </w:tcMar>
          </w:tcPr>
          <w:p>
            <w:r>
              <w:rPr>
                <w:color w:val="1E293B"/>
                <w:sz w:val="16"/>
              </w:rPr>
              <w:t>IMPLEMENTED AND VERIFIED</w:t>
            </w:r>
          </w:p>
        </w:tc>
        <w:tc>
          <w:tcPr>
            <w:tcW w:type="dxa" w:w="1419"/>
            <w:shd w:val="clear" w:color="auto" w:fill="F8FAFC"/>
            <w:tcMar>
              <w:top w:w="80" w:type="dxa"/>
              <w:bottom w:w="80" w:type="dxa"/>
              <w:left w:w="140" w:type="dxa"/>
              <w:right w:w="140" w:type="dxa"/>
            </w:tcMar>
          </w:tcPr>
          <w:p>
            <w:r>
              <w:rPr>
                <w:color w:val="1E293B"/>
                <w:sz w:val="16"/>
              </w:rPr>
              <w:t>Blur threshold set at 100.0. Gamma set to 0.55 (dark) and 1.35 (overexposed).</w:t>
            </w:r>
          </w:p>
        </w:tc>
      </w:tr>
      <w:tr>
        <w:tc>
          <w:tcPr>
            <w:tcW w:type="dxa" w:w="1419"/>
            <w:shd w:val="clear" w:color="auto" w:fill="FFFFFF"/>
            <w:tcMar>
              <w:top w:w="80" w:type="dxa"/>
              <w:bottom w:w="80" w:type="dxa"/>
              <w:left w:w="140" w:type="dxa"/>
              <w:right w:w="140" w:type="dxa"/>
            </w:tcMar>
          </w:tcPr>
          <w:p>
            <w:r>
              <w:rPr>
                <w:color w:val="1E293B"/>
                <w:sz w:val="16"/>
              </w:rPr>
              <w:t>Adaptive Multi-Orientation OCR</w:t>
            </w:r>
          </w:p>
        </w:tc>
        <w:tc>
          <w:tcPr>
            <w:tcW w:type="dxa" w:w="1419"/>
            <w:shd w:val="clear" w:color="auto" w:fill="FFFFFF"/>
            <w:tcMar>
              <w:top w:w="80" w:type="dxa"/>
              <w:bottom w:w="80" w:type="dxa"/>
              <w:left w:w="140" w:type="dxa"/>
              <w:right w:w="140" w:type="dxa"/>
            </w:tcMar>
          </w:tcPr>
          <w:p>
            <w:r>
              <w:rPr>
                <w:color w:val="1E293B"/>
                <w:sz w:val="16"/>
              </w:rPr>
              <w:t>Extracts trilingual (EN+HI+MR) text across 0°, 90°, 180° rotations</w:t>
            </w:r>
          </w:p>
        </w:tc>
        <w:tc>
          <w:tcPr>
            <w:tcW w:type="dxa" w:w="1419"/>
            <w:shd w:val="clear" w:color="auto" w:fill="FFFFFF"/>
            <w:tcMar>
              <w:top w:w="80" w:type="dxa"/>
              <w:bottom w:w="80" w:type="dxa"/>
              <w:left w:w="140" w:type="dxa"/>
              <w:right w:w="140" w:type="dxa"/>
            </w:tcMar>
          </w:tcPr>
          <w:p>
            <w:r>
              <w:rPr>
                <w:color w:val="1E293B"/>
                <w:sz w:val="16"/>
              </w:rPr>
              <w:t>app/ocr/ocr_engine.py, document_enhancer.py</w:t>
            </w:r>
          </w:p>
        </w:tc>
        <w:tc>
          <w:tcPr>
            <w:tcW w:type="dxa" w:w="1419"/>
            <w:shd w:val="clear" w:color="auto" w:fill="FFFFFF"/>
            <w:tcMar>
              <w:top w:w="80" w:type="dxa"/>
              <w:bottom w:w="80" w:type="dxa"/>
              <w:left w:w="140" w:type="dxa"/>
              <w:right w:w="140" w:type="dxa"/>
            </w:tcMar>
          </w:tcPr>
          <w:p>
            <w:r>
              <w:rPr>
                <w:color w:val="1E293B"/>
                <w:sz w:val="16"/>
              </w:rPr>
              <w:t>EasyOCR (CRAFT + CRNN), polygon un-rotation</w:t>
            </w:r>
          </w:p>
        </w:tc>
        <w:tc>
          <w:tcPr>
            <w:tcW w:type="dxa" w:w="1419"/>
            <w:shd w:val="clear" w:color="auto" w:fill="FFFFFF"/>
            <w:tcMar>
              <w:top w:w="80" w:type="dxa"/>
              <w:bottom w:w="80" w:type="dxa"/>
              <w:left w:w="140" w:type="dxa"/>
              <w:right w:w="140" w:type="dxa"/>
            </w:tcMar>
          </w:tcPr>
          <w:p>
            <w:r>
              <w:rPr>
                <w:color w:val="1E293B"/>
                <w:sz w:val="16"/>
              </w:rPr>
              <w:t>Internal pipeline&lt;br&gt;Table: images.extracted_text</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8/8 tests passed in test_ocr_engine.py. CPU execution takes 1.5-2.5s per image.</w:t>
            </w:r>
          </w:p>
        </w:tc>
      </w:tr>
      <w:tr>
        <w:tc>
          <w:tcPr>
            <w:tcW w:type="dxa" w:w="1419"/>
            <w:shd w:val="clear" w:color="auto" w:fill="F8FAFC"/>
            <w:tcMar>
              <w:top w:w="80" w:type="dxa"/>
              <w:bottom w:w="80" w:type="dxa"/>
              <w:left w:w="140" w:type="dxa"/>
              <w:right w:w="140" w:type="dxa"/>
            </w:tcMar>
          </w:tcPr>
          <w:p>
            <w:r>
              <w:rPr>
                <w:color w:val="1E293B"/>
                <w:sz w:val="16"/>
              </w:rPr>
              <w:t>In-Image Spatial Text Highlighting</w:t>
            </w:r>
          </w:p>
        </w:tc>
        <w:tc>
          <w:tcPr>
            <w:tcW w:type="dxa" w:w="1419"/>
            <w:shd w:val="clear" w:color="auto" w:fill="F8FAFC"/>
            <w:tcMar>
              <w:top w:w="80" w:type="dxa"/>
              <w:bottom w:w="80" w:type="dxa"/>
              <w:left w:w="140" w:type="dxa"/>
              <w:right w:w="140" w:type="dxa"/>
            </w:tcMar>
          </w:tcPr>
          <w:p>
            <w:r>
              <w:rPr>
                <w:color w:val="1E293B"/>
                <w:sz w:val="16"/>
              </w:rPr>
              <w:t>Renders glowing yellow overlays over matching OCR words</w:t>
            </w:r>
          </w:p>
        </w:tc>
        <w:tc>
          <w:tcPr>
            <w:tcW w:type="dxa" w:w="1419"/>
            <w:shd w:val="clear" w:color="auto" w:fill="F8FAFC"/>
            <w:tcMar>
              <w:top w:w="80" w:type="dxa"/>
              <w:bottom w:w="80" w:type="dxa"/>
              <w:left w:w="140" w:type="dxa"/>
              <w:right w:w="140" w:type="dxa"/>
            </w:tcMar>
          </w:tcPr>
          <w:p>
            <w:r>
              <w:rPr>
                <w:color w:val="1E293B"/>
                <w:sz w:val="16"/>
              </w:rPr>
              <w:t>app/highlighting.py, bounding_box_painter.dart</w:t>
            </w:r>
          </w:p>
        </w:tc>
        <w:tc>
          <w:tcPr>
            <w:tcW w:type="dxa" w:w="1419"/>
            <w:shd w:val="clear" w:color="auto" w:fill="F8FAFC"/>
            <w:tcMar>
              <w:top w:w="80" w:type="dxa"/>
              <w:bottom w:w="80" w:type="dxa"/>
              <w:left w:w="140" w:type="dxa"/>
              <w:right w:w="140" w:type="dxa"/>
            </w:tcMar>
          </w:tcPr>
          <w:p>
            <w:r>
              <w:rPr>
                <w:color w:val="1E293B"/>
                <w:sz w:val="16"/>
              </w:rPr>
              <w:t>Normalized bounding box math, Flutter Canvas</w:t>
            </w:r>
          </w:p>
        </w:tc>
        <w:tc>
          <w:tcPr>
            <w:tcW w:type="dxa" w:w="1419"/>
            <w:shd w:val="clear" w:color="auto" w:fill="F8FAFC"/>
            <w:tcMar>
              <w:top w:w="80" w:type="dxa"/>
              <w:bottom w:w="80" w:type="dxa"/>
              <w:left w:w="140" w:type="dxa"/>
              <w:right w:w="140" w:type="dxa"/>
            </w:tcMar>
          </w:tcPr>
          <w:p>
            <w:r>
              <w:rPr>
                <w:color w:val="1E293B"/>
                <w:sz w:val="16"/>
              </w:rPr>
              <w:t>POST /search&lt;br&gt;Field: text_bounding_boxes</w:t>
            </w:r>
          </w:p>
        </w:tc>
        <w:tc>
          <w:tcPr>
            <w:tcW w:type="dxa" w:w="1419"/>
            <w:shd w:val="clear" w:color="auto" w:fill="F8FAFC"/>
            <w:tcMar>
              <w:top w:w="80" w:type="dxa"/>
              <w:bottom w:w="80" w:type="dxa"/>
              <w:left w:w="140" w:type="dxa"/>
              <w:right w:w="140" w:type="dxa"/>
            </w:tcMar>
          </w:tcPr>
          <w:p>
            <w:r>
              <w:rPr>
                <w:color w:val="1E293B"/>
                <w:sz w:val="16"/>
              </w:rPr>
              <w:t>IMPLEMENTED AND VERIFIED</w:t>
            </w:r>
          </w:p>
        </w:tc>
        <w:tc>
          <w:tcPr>
            <w:tcW w:type="dxa" w:w="1419"/>
            <w:shd w:val="clear" w:color="auto" w:fill="F8FAFC"/>
            <w:tcMar>
              <w:top w:w="80" w:type="dxa"/>
              <w:bottom w:w="80" w:type="dxa"/>
              <w:left w:w="140" w:type="dxa"/>
              <w:right w:w="140" w:type="dxa"/>
            </w:tcMar>
          </w:tcPr>
          <w:p>
            <w:r>
              <w:rPr>
                <w:color w:val="1E293B"/>
                <w:sz w:val="16"/>
              </w:rPr>
              <w:t>Converts (x, y, w, h) to norm [0, 1]. Verified in Flutter widget tests.</w:t>
            </w:r>
          </w:p>
        </w:tc>
      </w:tr>
      <w:tr>
        <w:tc>
          <w:tcPr>
            <w:tcW w:type="dxa" w:w="1419"/>
            <w:shd w:val="clear" w:color="auto" w:fill="FFFFFF"/>
            <w:tcMar>
              <w:top w:w="80" w:type="dxa"/>
              <w:bottom w:w="80" w:type="dxa"/>
              <w:left w:w="140" w:type="dxa"/>
              <w:right w:w="140" w:type="dxa"/>
            </w:tcMar>
          </w:tcPr>
          <w:p>
            <w:r>
              <w:rPr>
                <w:color w:val="1E293B"/>
                <w:sz w:val="16"/>
              </w:rPr>
              <w:t>Dense Semantic NLP Search</w:t>
            </w:r>
          </w:p>
        </w:tc>
        <w:tc>
          <w:tcPr>
            <w:tcW w:type="dxa" w:w="1419"/>
            <w:shd w:val="clear" w:color="auto" w:fill="FFFFFF"/>
            <w:tcMar>
              <w:top w:w="80" w:type="dxa"/>
              <w:bottom w:w="80" w:type="dxa"/>
              <w:left w:w="140" w:type="dxa"/>
              <w:right w:w="140" w:type="dxa"/>
            </w:tcMar>
          </w:tcPr>
          <w:p>
            <w:r>
              <w:rPr>
                <w:color w:val="1E293B"/>
                <w:sz w:val="16"/>
              </w:rPr>
              <w:t>Retrieves documents using natural language conceptual queries</w:t>
            </w:r>
          </w:p>
        </w:tc>
        <w:tc>
          <w:tcPr>
            <w:tcW w:type="dxa" w:w="1419"/>
            <w:shd w:val="clear" w:color="auto" w:fill="FFFFFF"/>
            <w:tcMar>
              <w:top w:w="80" w:type="dxa"/>
              <w:bottom w:w="80" w:type="dxa"/>
              <w:left w:w="140" w:type="dxa"/>
              <w:right w:w="140" w:type="dxa"/>
            </w:tcMar>
          </w:tcPr>
          <w:p>
            <w:r>
              <w:rPr>
                <w:color w:val="1E293B"/>
                <w:sz w:val="16"/>
              </w:rPr>
              <w:t>app/semantic_search.py, app/translation.py</w:t>
            </w:r>
          </w:p>
        </w:tc>
        <w:tc>
          <w:tcPr>
            <w:tcW w:type="dxa" w:w="1419"/>
            <w:shd w:val="clear" w:color="auto" w:fill="FFFFFF"/>
            <w:tcMar>
              <w:top w:w="80" w:type="dxa"/>
              <w:bottom w:w="80" w:type="dxa"/>
              <w:left w:w="140" w:type="dxa"/>
              <w:right w:w="140" w:type="dxa"/>
            </w:tcMar>
          </w:tcPr>
          <w:p>
            <w:r>
              <w:rPr>
                <w:color w:val="1E293B"/>
                <w:sz w:val="16"/>
              </w:rPr>
              <w:t>SentenceTransformer all-MiniLM-L6-v2, Cosine Sim</w:t>
            </w:r>
          </w:p>
        </w:tc>
        <w:tc>
          <w:tcPr>
            <w:tcW w:type="dxa" w:w="1419"/>
            <w:shd w:val="clear" w:color="auto" w:fill="FFFFFF"/>
            <w:tcMar>
              <w:top w:w="80" w:type="dxa"/>
              <w:bottom w:w="80" w:type="dxa"/>
              <w:left w:w="140" w:type="dxa"/>
              <w:right w:w="140" w:type="dxa"/>
            </w:tcMar>
          </w:tcPr>
          <w:p>
            <w:r>
              <w:rPr>
                <w:color w:val="1E293B"/>
                <w:sz w:val="16"/>
              </w:rPr>
              <w:t>POST /search/semantic&lt;br&gt;File: embeddings.pkl</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Calibrated dynamic threshold tau_adaptive in [0.40, 0.75]. 384-dim dense vectors.</w:t>
            </w:r>
          </w:p>
        </w:tc>
      </w:tr>
      <w:tr>
        <w:tc>
          <w:tcPr>
            <w:tcW w:type="dxa" w:w="1419"/>
            <w:shd w:val="clear" w:color="auto" w:fill="F8FAFC"/>
            <w:tcMar>
              <w:top w:w="80" w:type="dxa"/>
              <w:bottom w:w="80" w:type="dxa"/>
              <w:left w:w="140" w:type="dxa"/>
              <w:right w:w="140" w:type="dxa"/>
            </w:tcMar>
          </w:tcPr>
          <w:p>
            <w:r>
              <w:rPr>
                <w:color w:val="1E293B"/>
                <w:sz w:val="16"/>
              </w:rPr>
              <w:t>Open-Vocabulary Visual Region Search</w:t>
            </w:r>
          </w:p>
        </w:tc>
        <w:tc>
          <w:tcPr>
            <w:tcW w:type="dxa" w:w="1419"/>
            <w:shd w:val="clear" w:color="auto" w:fill="F8FAFC"/>
            <w:tcMar>
              <w:top w:w="80" w:type="dxa"/>
              <w:bottom w:w="80" w:type="dxa"/>
              <w:left w:w="140" w:type="dxa"/>
              <w:right w:w="140" w:type="dxa"/>
            </w:tcMar>
          </w:tcPr>
          <w:p>
            <w:r>
              <w:rPr>
                <w:color w:val="1E293B"/>
                <w:sz w:val="16"/>
              </w:rPr>
              <w:t>Zero-shot visual search for stamps, signatures, logos, photos</w:t>
            </w:r>
          </w:p>
        </w:tc>
        <w:tc>
          <w:tcPr>
            <w:tcW w:type="dxa" w:w="1419"/>
            <w:shd w:val="clear" w:color="auto" w:fill="F8FAFC"/>
            <w:tcMar>
              <w:top w:w="80" w:type="dxa"/>
              <w:bottom w:w="80" w:type="dxa"/>
              <w:left w:w="140" w:type="dxa"/>
              <w:right w:w="140" w:type="dxa"/>
            </w:tcMar>
          </w:tcPr>
          <w:p>
            <w:r>
              <w:rPr>
                <w:color w:val="1E293B"/>
                <w:sz w:val="16"/>
              </w:rPr>
              <w:t>app/visual_search.py, app/visual_region_extractor.py</w:t>
            </w:r>
          </w:p>
        </w:tc>
        <w:tc>
          <w:tcPr>
            <w:tcW w:type="dxa" w:w="1419"/>
            <w:shd w:val="clear" w:color="auto" w:fill="F8FAFC"/>
            <w:tcMar>
              <w:top w:w="80" w:type="dxa"/>
              <w:bottom w:w="80" w:type="dxa"/>
              <w:left w:w="140" w:type="dxa"/>
              <w:right w:w="140" w:type="dxa"/>
            </w:tcMar>
          </w:tcPr>
          <w:p>
            <w:r>
              <w:rPr>
                <w:color w:val="1E293B"/>
                <w:sz w:val="16"/>
              </w:rPr>
              <w:t>OpenAI CLIP ViT-B/32, prompt ensembling</w:t>
            </w:r>
          </w:p>
        </w:tc>
        <w:tc>
          <w:tcPr>
            <w:tcW w:type="dxa" w:w="1419"/>
            <w:shd w:val="clear" w:color="auto" w:fill="F8FAFC"/>
            <w:tcMar>
              <w:top w:w="80" w:type="dxa"/>
              <w:bottom w:w="80" w:type="dxa"/>
              <w:left w:w="140" w:type="dxa"/>
              <w:right w:w="140" w:type="dxa"/>
            </w:tcMar>
          </w:tcPr>
          <w:p>
            <w:r>
              <w:rPr>
                <w:color w:val="1E293B"/>
                <w:sz w:val="16"/>
              </w:rPr>
              <w:t>POST /search/visual_region&lt;br&gt;Table: visual_regions</w:t>
            </w:r>
          </w:p>
        </w:tc>
        <w:tc>
          <w:tcPr>
            <w:tcW w:type="dxa" w:w="1419"/>
            <w:shd w:val="clear" w:color="auto" w:fill="F8FAFC"/>
            <w:tcMar>
              <w:top w:w="80" w:type="dxa"/>
              <w:bottom w:w="80" w:type="dxa"/>
              <w:left w:w="140" w:type="dxa"/>
              <w:right w:w="140" w:type="dxa"/>
            </w:tcMar>
          </w:tcPr>
          <w:p>
            <w:r>
              <w:rPr>
                <w:color w:val="1E293B"/>
                <w:sz w:val="16"/>
              </w:rPr>
              <w:t>IMPLEMENTED AND VERIFIED</w:t>
            </w:r>
          </w:p>
        </w:tc>
        <w:tc>
          <w:tcPr>
            <w:tcW w:type="dxa" w:w="1419"/>
            <w:shd w:val="clear" w:color="auto" w:fill="F8FAFC"/>
            <w:tcMar>
              <w:top w:w="80" w:type="dxa"/>
              <w:bottom w:w="80" w:type="dxa"/>
              <w:left w:w="140" w:type="dxa"/>
              <w:right w:w="140" w:type="dxa"/>
            </w:tcMar>
          </w:tcPr>
          <w:p>
            <w:r>
              <w:rPr>
                <w:color w:val="1E293B"/>
                <w:sz w:val="16"/>
              </w:rPr>
              <w:t>Threshold calibrated at 0.245. 512-dim normalized embedding vectors.</w:t>
            </w:r>
          </w:p>
        </w:tc>
      </w:tr>
      <w:tr>
        <w:tc>
          <w:tcPr>
            <w:tcW w:type="dxa" w:w="1419"/>
            <w:shd w:val="clear" w:color="auto" w:fill="FFFFFF"/>
            <w:tcMar>
              <w:top w:w="80" w:type="dxa"/>
              <w:bottom w:w="80" w:type="dxa"/>
              <w:left w:w="140" w:type="dxa"/>
              <w:right w:w="140" w:type="dxa"/>
            </w:tcMar>
          </w:tcPr>
          <w:p>
            <w:r>
              <w:rPr>
                <w:color w:val="1E293B"/>
                <w:sz w:val="16"/>
              </w:rPr>
              <w:t>OpenCV Candidate-Region Detection</w:t>
            </w:r>
          </w:p>
        </w:tc>
        <w:tc>
          <w:tcPr>
            <w:tcW w:type="dxa" w:w="1419"/>
            <w:shd w:val="clear" w:color="auto" w:fill="FFFFFF"/>
            <w:tcMar>
              <w:top w:w="80" w:type="dxa"/>
              <w:bottom w:w="80" w:type="dxa"/>
              <w:left w:w="140" w:type="dxa"/>
              <w:right w:w="140" w:type="dxa"/>
            </w:tcMar>
          </w:tcPr>
          <w:p>
            <w:r>
              <w:rPr>
                <w:color w:val="1E293B"/>
                <w:sz w:val="16"/>
              </w:rPr>
              <w:t>Proposes candidate visual bounding boxes from contours and color</w:t>
            </w:r>
          </w:p>
        </w:tc>
        <w:tc>
          <w:tcPr>
            <w:tcW w:type="dxa" w:w="1419"/>
            <w:shd w:val="clear" w:color="auto" w:fill="FFFFFF"/>
            <w:tcMar>
              <w:top w:w="80" w:type="dxa"/>
              <w:bottom w:w="80" w:type="dxa"/>
              <w:left w:w="140" w:type="dxa"/>
              <w:right w:w="140" w:type="dxa"/>
            </w:tcMar>
          </w:tcPr>
          <w:p>
            <w:r>
              <w:rPr>
                <w:color w:val="1E293B"/>
                <w:sz w:val="16"/>
              </w:rPr>
              <w:t>app/visual_region_extractor.py, visual_detector.py</w:t>
            </w:r>
          </w:p>
        </w:tc>
        <w:tc>
          <w:tcPr>
            <w:tcW w:type="dxa" w:w="1419"/>
            <w:shd w:val="clear" w:color="auto" w:fill="FFFFFF"/>
            <w:tcMar>
              <w:top w:w="80" w:type="dxa"/>
              <w:bottom w:w="80" w:type="dxa"/>
              <w:left w:w="140" w:type="dxa"/>
              <w:right w:w="140" w:type="dxa"/>
            </w:tcMar>
          </w:tcPr>
          <w:p>
            <w:r>
              <w:rPr>
                <w:color w:val="1E293B"/>
                <w:sz w:val="16"/>
              </w:rPr>
              <w:t>Sobel Edge Gradients, HSV Color Masking</w:t>
            </w:r>
          </w:p>
        </w:tc>
        <w:tc>
          <w:tcPr>
            <w:tcW w:type="dxa" w:w="1419"/>
            <w:shd w:val="clear" w:color="auto" w:fill="FFFFFF"/>
            <w:tcMar>
              <w:top w:w="80" w:type="dxa"/>
              <w:bottom w:w="80" w:type="dxa"/>
              <w:left w:w="140" w:type="dxa"/>
              <w:right w:w="140" w:type="dxa"/>
            </w:tcMar>
          </w:tcPr>
          <w:p>
            <w:r>
              <w:rPr>
                <w:color w:val="1E293B"/>
                <w:sz w:val="16"/>
              </w:rPr>
              <w:t>Internal pipeline&lt;br&gt;Table: visual_regions</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Area filtering: 4,000 to W*H*0.70 pixels. Rejects full-width banners.</w:t>
            </w:r>
          </w:p>
        </w:tc>
      </w:tr>
      <w:tr>
        <w:tc>
          <w:tcPr>
            <w:tcW w:type="dxa" w:w="1419"/>
            <w:shd w:val="clear" w:color="auto" w:fill="F8FAFC"/>
            <w:tcMar>
              <w:top w:w="80" w:type="dxa"/>
              <w:bottom w:w="80" w:type="dxa"/>
              <w:left w:w="140" w:type="dxa"/>
              <w:right w:w="140" w:type="dxa"/>
            </w:tcMar>
          </w:tcPr>
          <w:p>
            <w:r>
              <w:rPr>
                <w:color w:val="1E293B"/>
                <w:sz w:val="16"/>
              </w:rPr>
              <w:t>QR Code &amp; Barcode Intelligence</w:t>
            </w:r>
          </w:p>
        </w:tc>
        <w:tc>
          <w:tcPr>
            <w:tcW w:type="dxa" w:w="1419"/>
            <w:shd w:val="clear" w:color="auto" w:fill="F8FAFC"/>
            <w:tcMar>
              <w:top w:w="80" w:type="dxa"/>
              <w:bottom w:w="80" w:type="dxa"/>
              <w:left w:w="140" w:type="dxa"/>
              <w:right w:w="140" w:type="dxa"/>
            </w:tcMar>
          </w:tcPr>
          <w:p>
            <w:r>
              <w:rPr>
                <w:color w:val="1E293B"/>
                <w:sz w:val="16"/>
              </w:rPr>
              <w:t>Decodes UPI payment VPAs, BharatQR TLV, vCards, web URLs</w:t>
            </w:r>
          </w:p>
        </w:tc>
        <w:tc>
          <w:tcPr>
            <w:tcW w:type="dxa" w:w="1419"/>
            <w:shd w:val="clear" w:color="auto" w:fill="F8FAFC"/>
            <w:tcMar>
              <w:top w:w="80" w:type="dxa"/>
              <w:bottom w:w="80" w:type="dxa"/>
              <w:left w:w="140" w:type="dxa"/>
              <w:right w:w="140" w:type="dxa"/>
            </w:tcMar>
          </w:tcPr>
          <w:p>
            <w:r>
              <w:rPr>
                <w:color w:val="1E293B"/>
                <w:sz w:val="16"/>
              </w:rPr>
              <w:t>app/qr_decoder.py, test_qr_recognition_and_search.py</w:t>
            </w:r>
          </w:p>
        </w:tc>
        <w:tc>
          <w:tcPr>
            <w:tcW w:type="dxa" w:w="1419"/>
            <w:shd w:val="clear" w:color="auto" w:fill="F8FAFC"/>
            <w:tcMar>
              <w:top w:w="80" w:type="dxa"/>
              <w:bottom w:w="80" w:type="dxa"/>
              <w:left w:w="140" w:type="dxa"/>
              <w:right w:w="140" w:type="dxa"/>
            </w:tcMar>
          </w:tcPr>
          <w:p>
            <w:r>
              <w:rPr>
                <w:color w:val="1E293B"/>
                <w:sz w:val="16"/>
              </w:rPr>
              <w:t>OpenCV QRCodeDetector, Regex EMVCo parser</w:t>
            </w:r>
          </w:p>
        </w:tc>
        <w:tc>
          <w:tcPr>
            <w:tcW w:type="dxa" w:w="1419"/>
            <w:shd w:val="clear" w:color="auto" w:fill="F8FAFC"/>
            <w:tcMar>
              <w:top w:w="80" w:type="dxa"/>
              <w:bottom w:w="80" w:type="dxa"/>
              <w:left w:w="140" w:type="dxa"/>
              <w:right w:w="140" w:type="dxa"/>
            </w:tcMar>
          </w:tcPr>
          <w:p>
            <w:r>
              <w:rPr>
                <w:color w:val="1E293B"/>
                <w:sz w:val="16"/>
              </w:rPr>
              <w:t>Internal pipeline&lt;br&gt;Table: images.qr_payload</w:t>
            </w:r>
          </w:p>
        </w:tc>
        <w:tc>
          <w:tcPr>
            <w:tcW w:type="dxa" w:w="1419"/>
            <w:shd w:val="clear" w:color="auto" w:fill="F8FAFC"/>
            <w:tcMar>
              <w:top w:w="80" w:type="dxa"/>
              <w:bottom w:w="80" w:type="dxa"/>
              <w:left w:w="140" w:type="dxa"/>
              <w:right w:w="140" w:type="dxa"/>
            </w:tcMar>
          </w:tcPr>
          <w:p>
            <w:r>
              <w:rPr>
                <w:color w:val="1E293B"/>
                <w:sz w:val="16"/>
              </w:rPr>
              <w:t>IMPLEMENTED AND VERIFIED</w:t>
            </w:r>
          </w:p>
        </w:tc>
        <w:tc>
          <w:tcPr>
            <w:tcW w:type="dxa" w:w="1419"/>
            <w:shd w:val="clear" w:color="auto" w:fill="F8FAFC"/>
            <w:tcMar>
              <w:top w:w="80" w:type="dxa"/>
              <w:bottom w:w="80" w:type="dxa"/>
              <w:left w:w="140" w:type="dxa"/>
              <w:right w:w="140" w:type="dxa"/>
            </w:tcMar>
          </w:tcPr>
          <w:p>
            <w:r>
              <w:rPr>
                <w:color w:val="1E293B"/>
                <w:sz w:val="16"/>
              </w:rPr>
              <w:t>Extracts merchant names from Tag 59, UPI handles (@ybl, @okhdfcbank, @paytm).</w:t>
            </w:r>
          </w:p>
        </w:tc>
      </w:tr>
      <w:tr>
        <w:tc>
          <w:tcPr>
            <w:tcW w:type="dxa" w:w="1419"/>
            <w:shd w:val="clear" w:color="auto" w:fill="FFFFFF"/>
            <w:tcMar>
              <w:top w:w="80" w:type="dxa"/>
              <w:bottom w:w="80" w:type="dxa"/>
              <w:left w:w="140" w:type="dxa"/>
              <w:right w:w="140" w:type="dxa"/>
            </w:tcMar>
          </w:tcPr>
          <w:p>
            <w:r>
              <w:rPr>
                <w:color w:val="1E293B"/>
                <w:sz w:val="16"/>
              </w:rPr>
              <w:t>Multi-Signal Ranking &amp; Score Fusion</w:t>
            </w:r>
          </w:p>
        </w:tc>
        <w:tc>
          <w:tcPr>
            <w:tcW w:type="dxa" w:w="1419"/>
            <w:shd w:val="clear" w:color="auto" w:fill="FFFFFF"/>
            <w:tcMar>
              <w:top w:w="80" w:type="dxa"/>
              <w:bottom w:w="80" w:type="dxa"/>
              <w:left w:w="140" w:type="dxa"/>
              <w:right w:w="140" w:type="dxa"/>
            </w:tcMar>
          </w:tcPr>
          <w:p>
            <w:r>
              <w:rPr>
                <w:color w:val="1E293B"/>
                <w:sz w:val="16"/>
              </w:rPr>
              <w:t>Fuses OCR, Semantic, Visual, QR, BLIP, and Stego signals</w:t>
            </w:r>
          </w:p>
        </w:tc>
        <w:tc>
          <w:tcPr>
            <w:tcW w:type="dxa" w:w="1419"/>
            <w:shd w:val="clear" w:color="auto" w:fill="FFFFFF"/>
            <w:tcMar>
              <w:top w:w="80" w:type="dxa"/>
              <w:bottom w:w="80" w:type="dxa"/>
              <w:left w:w="140" w:type="dxa"/>
              <w:right w:w="140" w:type="dxa"/>
            </w:tcMar>
          </w:tcPr>
          <w:p>
            <w:r>
              <w:rPr>
                <w:color w:val="1E293B"/>
                <w:sz w:val="16"/>
              </w:rPr>
              <w:t>app/scoring/custom_scorer.py, app/main.py</w:t>
            </w:r>
          </w:p>
        </w:tc>
        <w:tc>
          <w:tcPr>
            <w:tcW w:type="dxa" w:w="1419"/>
            <w:shd w:val="clear" w:color="auto" w:fill="FFFFFF"/>
            <w:tcMar>
              <w:top w:w="80" w:type="dxa"/>
              <w:bottom w:w="80" w:type="dxa"/>
              <w:left w:w="140" w:type="dxa"/>
              <w:right w:w="140" w:type="dxa"/>
            </w:tcMar>
          </w:tcPr>
          <w:p>
            <w:r>
              <w:rPr>
                <w:color w:val="1E293B"/>
                <w:sz w:val="16"/>
              </w:rPr>
              <w:t>Weighted Linear Fusion, Adaptive Thresholding</w:t>
            </w:r>
          </w:p>
        </w:tc>
        <w:tc>
          <w:tcPr>
            <w:tcW w:type="dxa" w:w="1419"/>
            <w:shd w:val="clear" w:color="auto" w:fill="FFFFFF"/>
            <w:tcMar>
              <w:top w:w="80" w:type="dxa"/>
              <w:bottom w:w="80" w:type="dxa"/>
              <w:left w:w="140" w:type="dxa"/>
              <w:right w:w="140" w:type="dxa"/>
            </w:tcMar>
          </w:tcPr>
          <w:p>
            <w:r>
              <w:rPr>
                <w:color w:val="1E293B"/>
                <w:sz w:val="16"/>
              </w:rPr>
              <w:t>POST /search</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Weights: OCR (0.35), Semantic (0.25), BLIP (0.15), QR (0.10), Visual (0.10), Stego (0.05).</w:t>
            </w:r>
          </w:p>
        </w:tc>
      </w:tr>
      <w:tr>
        <w:tc>
          <w:tcPr>
            <w:tcW w:type="dxa" w:w="1419"/>
            <w:shd w:val="clear" w:color="auto" w:fill="F8FAFC"/>
            <w:tcMar>
              <w:top w:w="80" w:type="dxa"/>
              <w:bottom w:w="80" w:type="dxa"/>
              <w:left w:w="140" w:type="dxa"/>
              <w:right w:w="140" w:type="dxa"/>
            </w:tcMar>
          </w:tcPr>
          <w:p>
            <w:r>
              <w:rPr>
                <w:color w:val="1E293B"/>
                <w:sz w:val="16"/>
              </w:rPr>
              <w:t>Duplicate &amp; Near-Duplicate Detection</w:t>
            </w:r>
          </w:p>
        </w:tc>
        <w:tc>
          <w:tcPr>
            <w:tcW w:type="dxa" w:w="1419"/>
            <w:shd w:val="clear" w:color="auto" w:fill="F8FAFC"/>
            <w:tcMar>
              <w:top w:w="80" w:type="dxa"/>
              <w:bottom w:w="80" w:type="dxa"/>
              <w:left w:w="140" w:type="dxa"/>
              <w:right w:w="140" w:type="dxa"/>
            </w:tcMar>
          </w:tcPr>
          <w:p>
            <w:r>
              <w:rPr>
                <w:color w:val="1E293B"/>
                <w:sz w:val="16"/>
              </w:rPr>
              <w:t>Detects binary matches and visual clones, collapsing variants</w:t>
            </w:r>
          </w:p>
        </w:tc>
        <w:tc>
          <w:tcPr>
            <w:tcW w:type="dxa" w:w="1419"/>
            <w:shd w:val="clear" w:color="auto" w:fill="F8FAFC"/>
            <w:tcMar>
              <w:top w:w="80" w:type="dxa"/>
              <w:bottom w:w="80" w:type="dxa"/>
              <w:left w:w="140" w:type="dxa"/>
              <w:right w:w="140" w:type="dxa"/>
            </w:tcMar>
          </w:tcPr>
          <w:p>
            <w:r>
              <w:rPr>
                <w:color w:val="1E293B"/>
                <w:sz w:val="16"/>
              </w:rPr>
              <w:t>app/duplicates/detector.py, hasher.py, collapsing.py</w:t>
            </w:r>
          </w:p>
        </w:tc>
        <w:tc>
          <w:tcPr>
            <w:tcW w:type="dxa" w:w="1419"/>
            <w:shd w:val="clear" w:color="auto" w:fill="F8FAFC"/>
            <w:tcMar>
              <w:top w:w="80" w:type="dxa"/>
              <w:bottom w:w="80" w:type="dxa"/>
              <w:left w:w="140" w:type="dxa"/>
              <w:right w:w="140" w:type="dxa"/>
            </w:tcMar>
          </w:tcPr>
          <w:p>
            <w:r>
              <w:rPr>
                <w:color w:val="1E293B"/>
                <w:sz w:val="16"/>
              </w:rPr>
              <w:t>SHA-256, 64-bit pHash, Hamming Distance</w:t>
            </w:r>
          </w:p>
        </w:tc>
        <w:tc>
          <w:tcPr>
            <w:tcW w:type="dxa" w:w="1419"/>
            <w:shd w:val="clear" w:color="auto" w:fill="F8FAFC"/>
            <w:tcMar>
              <w:top w:w="80" w:type="dxa"/>
              <w:bottom w:w="80" w:type="dxa"/>
              <w:left w:w="140" w:type="dxa"/>
              <w:right w:w="140" w:type="dxa"/>
            </w:tcMar>
          </w:tcPr>
          <w:p>
            <w:r>
              <w:rPr>
                <w:color w:val="1E293B"/>
                <w:sz w:val="16"/>
              </w:rPr>
              <w:t>Internal pipeline&lt;br&gt;Table: images.is_duplicate</w:t>
            </w:r>
          </w:p>
        </w:tc>
        <w:tc>
          <w:tcPr>
            <w:tcW w:type="dxa" w:w="1419"/>
            <w:shd w:val="clear" w:color="auto" w:fill="F8FAFC"/>
            <w:tcMar>
              <w:top w:w="80" w:type="dxa"/>
              <w:bottom w:w="80" w:type="dxa"/>
              <w:left w:w="140" w:type="dxa"/>
              <w:right w:w="140" w:type="dxa"/>
            </w:tcMar>
          </w:tcPr>
          <w:p>
            <w:r>
              <w:rPr>
                <w:color w:val="1E293B"/>
                <w:sz w:val="16"/>
              </w:rPr>
              <w:t>IMPLEMENTED AND VERIFIED</w:t>
            </w:r>
          </w:p>
        </w:tc>
        <w:tc>
          <w:tcPr>
            <w:tcW w:type="dxa" w:w="1419"/>
            <w:shd w:val="clear" w:color="auto" w:fill="F8FAFC"/>
            <w:tcMar>
              <w:top w:w="80" w:type="dxa"/>
              <w:bottom w:w="80" w:type="dxa"/>
              <w:left w:w="140" w:type="dxa"/>
              <w:right w:w="140" w:type="dxa"/>
            </w:tcMar>
          </w:tcPr>
          <w:p>
            <w:r>
              <w:rPr>
                <w:color w:val="1E293B"/>
                <w:sz w:val="16"/>
              </w:rPr>
              <w:t>Hamming dist &lt;= 5 classified as near_duplicate. Tested in test_duplicate_collapsing.py.</w:t>
            </w:r>
          </w:p>
        </w:tc>
      </w:tr>
      <w:tr>
        <w:tc>
          <w:tcPr>
            <w:tcW w:type="dxa" w:w="1419"/>
            <w:shd w:val="clear" w:color="auto" w:fill="FFFFFF"/>
            <w:tcMar>
              <w:top w:w="80" w:type="dxa"/>
              <w:bottom w:w="80" w:type="dxa"/>
              <w:left w:w="140" w:type="dxa"/>
              <w:right w:w="140" w:type="dxa"/>
            </w:tcMar>
          </w:tcPr>
          <w:p>
            <w:r>
              <w:rPr>
                <w:color w:val="1E293B"/>
                <w:sz w:val="16"/>
              </w:rPr>
              <w:t>Document Entity Extraction (NER)</w:t>
            </w:r>
          </w:p>
        </w:tc>
        <w:tc>
          <w:tcPr>
            <w:tcW w:type="dxa" w:w="1419"/>
            <w:shd w:val="clear" w:color="auto" w:fill="FFFFFF"/>
            <w:tcMar>
              <w:top w:w="80" w:type="dxa"/>
              <w:bottom w:w="80" w:type="dxa"/>
              <w:left w:w="140" w:type="dxa"/>
              <w:right w:w="140" w:type="dxa"/>
            </w:tcMar>
          </w:tcPr>
          <w:p>
            <w:r>
              <w:rPr>
                <w:color w:val="1E293B"/>
                <w:sz w:val="16"/>
              </w:rPr>
              <w:t>Extracts Dates, Amounts, Phones, Emails, Aadhaar, PAN numbers</w:t>
            </w:r>
          </w:p>
        </w:tc>
        <w:tc>
          <w:tcPr>
            <w:tcW w:type="dxa" w:w="1419"/>
            <w:shd w:val="clear" w:color="auto" w:fill="FFFFFF"/>
            <w:tcMar>
              <w:top w:w="80" w:type="dxa"/>
              <w:bottom w:w="80" w:type="dxa"/>
              <w:left w:w="140" w:type="dxa"/>
              <w:right w:w="140" w:type="dxa"/>
            </w:tcMar>
          </w:tcPr>
          <w:p>
            <w:r>
              <w:rPr>
                <w:color w:val="1E293B"/>
                <w:sz w:val="16"/>
              </w:rPr>
              <w:t>app/entities/extractor.py, patterns.py</w:t>
            </w:r>
          </w:p>
        </w:tc>
        <w:tc>
          <w:tcPr>
            <w:tcW w:type="dxa" w:w="1419"/>
            <w:shd w:val="clear" w:color="auto" w:fill="FFFFFF"/>
            <w:tcMar>
              <w:top w:w="80" w:type="dxa"/>
              <w:bottom w:w="80" w:type="dxa"/>
              <w:left w:w="140" w:type="dxa"/>
              <w:right w:w="140" w:type="dxa"/>
            </w:tcMar>
          </w:tcPr>
          <w:p>
            <w:r>
              <w:rPr>
                <w:color w:val="1E293B"/>
                <w:sz w:val="16"/>
              </w:rPr>
              <w:t>Regex Pattern Compilers, Verhoeff check</w:t>
            </w:r>
          </w:p>
        </w:tc>
        <w:tc>
          <w:tcPr>
            <w:tcW w:type="dxa" w:w="1419"/>
            <w:shd w:val="clear" w:color="auto" w:fill="FFFFFF"/>
            <w:tcMar>
              <w:top w:w="80" w:type="dxa"/>
              <w:bottom w:w="80" w:type="dxa"/>
              <w:left w:w="140" w:type="dxa"/>
              <w:right w:w="140" w:type="dxa"/>
            </w:tcMar>
          </w:tcPr>
          <w:p>
            <w:r>
              <w:rPr>
                <w:color w:val="1E293B"/>
                <w:sz w:val="16"/>
              </w:rPr>
              <w:t>Internal pipeline&lt;br&gt;Table: images.entities_json</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Extracts primary date (ISO YYYY-MM-DD), primary ID, and currency amounts.</w:t>
            </w:r>
          </w:p>
        </w:tc>
      </w:tr>
      <w:tr>
        <w:tc>
          <w:tcPr>
            <w:tcW w:type="dxa" w:w="1419"/>
            <w:shd w:val="clear" w:color="auto" w:fill="F8FAFC"/>
            <w:tcMar>
              <w:top w:w="80" w:type="dxa"/>
              <w:bottom w:w="80" w:type="dxa"/>
              <w:left w:w="140" w:type="dxa"/>
              <w:right w:w="140" w:type="dxa"/>
            </w:tcMar>
          </w:tcPr>
          <w:p>
            <w:r>
              <w:rPr>
                <w:color w:val="1E293B"/>
                <w:sz w:val="16"/>
              </w:rPr>
              <w:t>Explainable Document Relationship Linking</w:t>
            </w:r>
          </w:p>
        </w:tc>
        <w:tc>
          <w:tcPr>
            <w:tcW w:type="dxa" w:w="1419"/>
            <w:shd w:val="clear" w:color="auto" w:fill="F8FAFC"/>
            <w:tcMar>
              <w:top w:w="80" w:type="dxa"/>
              <w:bottom w:w="80" w:type="dxa"/>
              <w:left w:w="140" w:type="dxa"/>
              <w:right w:w="140" w:type="dxa"/>
            </w:tcMar>
          </w:tcPr>
          <w:p>
            <w:r>
              <w:rPr>
                <w:color w:val="1E293B"/>
                <w:sz w:val="16"/>
              </w:rPr>
              <w:t>Discovers cross-document links based on shared Aadhaar/PAN/IDs</w:t>
            </w:r>
          </w:p>
        </w:tc>
        <w:tc>
          <w:tcPr>
            <w:tcW w:type="dxa" w:w="1419"/>
            <w:shd w:val="clear" w:color="auto" w:fill="F8FAFC"/>
            <w:tcMar>
              <w:top w:w="80" w:type="dxa"/>
              <w:bottom w:w="80" w:type="dxa"/>
              <w:left w:w="140" w:type="dxa"/>
              <w:right w:w="140" w:type="dxa"/>
            </w:tcMar>
          </w:tcPr>
          <w:p>
            <w:r>
              <w:rPr>
                <w:color w:val="1E293B"/>
                <w:sz w:val="16"/>
              </w:rPr>
              <w:t>app/linking/linker.py, app/knowledge_graph.py</w:t>
            </w:r>
          </w:p>
        </w:tc>
        <w:tc>
          <w:tcPr>
            <w:tcW w:type="dxa" w:w="1419"/>
            <w:shd w:val="clear" w:color="auto" w:fill="F8FAFC"/>
            <w:tcMar>
              <w:top w:w="80" w:type="dxa"/>
              <w:bottom w:w="80" w:type="dxa"/>
              <w:left w:w="140" w:type="dxa"/>
              <w:right w:w="140" w:type="dxa"/>
            </w:tcMar>
          </w:tcPr>
          <w:p>
            <w:r>
              <w:rPr>
                <w:color w:val="1E293B"/>
                <w:sz w:val="16"/>
              </w:rPr>
              <w:t>Deterministic token matching, duplicate exclusion</w:t>
            </w:r>
          </w:p>
        </w:tc>
        <w:tc>
          <w:tcPr>
            <w:tcW w:type="dxa" w:w="1419"/>
            <w:shd w:val="clear" w:color="auto" w:fill="F8FAFC"/>
            <w:tcMar>
              <w:top w:w="80" w:type="dxa"/>
              <w:bottom w:w="80" w:type="dxa"/>
              <w:left w:w="140" w:type="dxa"/>
              <w:right w:w="140" w:type="dxa"/>
            </w:tcMar>
          </w:tcPr>
          <w:p>
            <w:r>
              <w:rPr>
                <w:color w:val="1E293B"/>
                <w:sz w:val="16"/>
              </w:rPr>
              <w:t>GET /images/{id}/relationships&lt;br&gt;Table: image_relationships</w:t>
            </w:r>
          </w:p>
        </w:tc>
        <w:tc>
          <w:tcPr>
            <w:tcW w:type="dxa" w:w="1419"/>
            <w:shd w:val="clear" w:color="auto" w:fill="F8FAFC"/>
            <w:tcMar>
              <w:top w:w="80" w:type="dxa"/>
              <w:bottom w:w="80" w:type="dxa"/>
              <w:left w:w="140" w:type="dxa"/>
              <w:right w:w="140" w:type="dxa"/>
            </w:tcMar>
          </w:tcPr>
          <w:p>
            <w:r>
              <w:rPr>
                <w:color w:val="1E293B"/>
                <w:sz w:val="16"/>
              </w:rPr>
              <w:t>IMPLEMENTED AND VERIFIED</w:t>
            </w:r>
          </w:p>
        </w:tc>
        <w:tc>
          <w:tcPr>
            <w:tcW w:type="dxa" w:w="1419"/>
            <w:shd w:val="clear" w:color="auto" w:fill="F8FAFC"/>
            <w:tcMar>
              <w:top w:w="80" w:type="dxa"/>
              <w:bottom w:w="80" w:type="dxa"/>
              <w:left w:w="140" w:type="dxa"/>
              <w:right w:w="140" w:type="dxa"/>
            </w:tcMar>
          </w:tcPr>
          <w:p>
            <w:r>
              <w:rPr>
                <w:color w:val="1E293B"/>
                <w:sz w:val="16"/>
              </w:rPr>
              <w:t>Rejects common words (APEX, UNIVERSITY) and generic emails/helplines.</w:t>
            </w:r>
          </w:p>
        </w:tc>
      </w:tr>
      <w:tr>
        <w:tc>
          <w:tcPr>
            <w:tcW w:type="dxa" w:w="1419"/>
            <w:shd w:val="clear" w:color="auto" w:fill="FFFFFF"/>
            <w:tcMar>
              <w:top w:w="80" w:type="dxa"/>
              <w:bottom w:w="80" w:type="dxa"/>
              <w:left w:w="140" w:type="dxa"/>
              <w:right w:w="140" w:type="dxa"/>
            </w:tcMar>
          </w:tcPr>
          <w:p>
            <w:r>
              <w:rPr>
                <w:color w:val="1E293B"/>
                <w:sz w:val="16"/>
              </w:rPr>
              <w:t>Document Vault &amp; Category Filters</w:t>
            </w:r>
          </w:p>
        </w:tc>
        <w:tc>
          <w:tcPr>
            <w:tcW w:type="dxa" w:w="1419"/>
            <w:shd w:val="clear" w:color="auto" w:fill="FFFFFF"/>
            <w:tcMar>
              <w:top w:w="80" w:type="dxa"/>
              <w:bottom w:w="80" w:type="dxa"/>
              <w:left w:w="140" w:type="dxa"/>
              <w:right w:w="140" w:type="dxa"/>
            </w:tcMar>
          </w:tcPr>
          <w:p>
            <w:r>
              <w:rPr>
                <w:color w:val="1E293B"/>
                <w:sz w:val="16"/>
              </w:rPr>
              <w:t>Browses documents by category (Scholarship, Exam, Fees, etc.)</w:t>
            </w:r>
          </w:p>
        </w:tc>
        <w:tc>
          <w:tcPr>
            <w:tcW w:type="dxa" w:w="1419"/>
            <w:shd w:val="clear" w:color="auto" w:fill="FFFFFF"/>
            <w:tcMar>
              <w:top w:w="80" w:type="dxa"/>
              <w:bottom w:w="80" w:type="dxa"/>
              <w:left w:w="140" w:type="dxa"/>
              <w:right w:w="140" w:type="dxa"/>
            </w:tcMar>
          </w:tcPr>
          <w:p>
            <w:r>
              <w:rPr>
                <w:color w:val="1E293B"/>
                <w:sz w:val="16"/>
              </w:rPr>
              <w:t>mobile_app/lib/screens/vault_tab.dart, app/filters/</w:t>
            </w:r>
          </w:p>
        </w:tc>
        <w:tc>
          <w:tcPr>
            <w:tcW w:type="dxa" w:w="1419"/>
            <w:shd w:val="clear" w:color="auto" w:fill="FFFFFF"/>
            <w:tcMar>
              <w:top w:w="80" w:type="dxa"/>
              <w:bottom w:w="80" w:type="dxa"/>
              <w:left w:w="140" w:type="dxa"/>
              <w:right w:w="140" w:type="dxa"/>
            </w:tcMar>
          </w:tcPr>
          <w:p>
            <w:r>
              <w:rPr>
                <w:color w:val="1E293B"/>
                <w:sz w:val="16"/>
              </w:rPr>
              <w:t>SQL parameterized filtering, candidate pruning</w:t>
            </w:r>
          </w:p>
        </w:tc>
        <w:tc>
          <w:tcPr>
            <w:tcW w:type="dxa" w:w="1419"/>
            <w:shd w:val="clear" w:color="auto" w:fill="FFFFFF"/>
            <w:tcMar>
              <w:top w:w="80" w:type="dxa"/>
              <w:bottom w:w="80" w:type="dxa"/>
              <w:left w:w="140" w:type="dxa"/>
              <w:right w:w="140" w:type="dxa"/>
            </w:tcMar>
          </w:tcPr>
          <w:p>
            <w:r>
              <w:rPr>
                <w:color w:val="1E293B"/>
                <w:sz w:val="16"/>
              </w:rPr>
              <w:t>GET /images, POST /search&lt;br&gt;Table: images</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Supports categories: SCHOLARSHIP, EXAM, FEES, ADMISSION, LIBRARY, HOSTEL, NOTICE.</w:t>
            </w:r>
          </w:p>
        </w:tc>
      </w:tr>
      <w:tr>
        <w:tc>
          <w:tcPr>
            <w:tcW w:type="dxa" w:w="1419"/>
            <w:shd w:val="clear" w:color="auto" w:fill="F8FAFC"/>
            <w:tcMar>
              <w:top w:w="80" w:type="dxa"/>
              <w:bottom w:w="80" w:type="dxa"/>
              <w:left w:w="140" w:type="dxa"/>
              <w:right w:w="140" w:type="dxa"/>
            </w:tcMar>
          </w:tcPr>
          <w:p>
            <w:r>
              <w:rPr>
                <w:color w:val="1E293B"/>
                <w:sz w:val="16"/>
              </w:rPr>
              <w:t>Multi-Tenant User Isolation &amp; Guest Mode</w:t>
            </w:r>
          </w:p>
        </w:tc>
        <w:tc>
          <w:tcPr>
            <w:tcW w:type="dxa" w:w="1419"/>
            <w:shd w:val="clear" w:color="auto" w:fill="F8FAFC"/>
            <w:tcMar>
              <w:top w:w="80" w:type="dxa"/>
              <w:bottom w:w="80" w:type="dxa"/>
              <w:left w:w="140" w:type="dxa"/>
              <w:right w:w="140" w:type="dxa"/>
            </w:tcMar>
          </w:tcPr>
          <w:p>
            <w:r>
              <w:rPr>
                <w:color w:val="1E293B"/>
                <w:sz w:val="16"/>
              </w:rPr>
              <w:t>Isolates documents per user; provides isolated guest sessions</w:t>
            </w:r>
          </w:p>
        </w:tc>
        <w:tc>
          <w:tcPr>
            <w:tcW w:type="dxa" w:w="1419"/>
            <w:shd w:val="clear" w:color="auto" w:fill="F8FAFC"/>
            <w:tcMar>
              <w:top w:w="80" w:type="dxa"/>
              <w:bottom w:w="80" w:type="dxa"/>
              <w:left w:w="140" w:type="dxa"/>
              <w:right w:w="140" w:type="dxa"/>
            </w:tcMar>
          </w:tcPr>
          <w:p>
            <w:r>
              <w:rPr>
                <w:color w:val="1E293B"/>
                <w:sz w:val="16"/>
              </w:rPr>
              <w:t>app/auth.py, database.py, api_service.dart</w:t>
            </w:r>
          </w:p>
        </w:tc>
        <w:tc>
          <w:tcPr>
            <w:tcW w:type="dxa" w:w="1419"/>
            <w:shd w:val="clear" w:color="auto" w:fill="F8FAFC"/>
            <w:tcMar>
              <w:top w:w="80" w:type="dxa"/>
              <w:bottom w:w="80" w:type="dxa"/>
              <w:left w:w="140" w:type="dxa"/>
              <w:right w:w="140" w:type="dxa"/>
            </w:tcMar>
          </w:tcPr>
          <w:p>
            <w:r>
              <w:rPr>
                <w:color w:val="1E293B"/>
                <w:sz w:val="16"/>
              </w:rPr>
              <w:t>JWT Bearer tokens (HS256), X-Guest-Session-ID</w:t>
            </w:r>
          </w:p>
        </w:tc>
        <w:tc>
          <w:tcPr>
            <w:tcW w:type="dxa" w:w="1419"/>
            <w:shd w:val="clear" w:color="auto" w:fill="F8FAFC"/>
            <w:tcMar>
              <w:top w:w="80" w:type="dxa"/>
              <w:bottom w:w="80" w:type="dxa"/>
              <w:left w:w="140" w:type="dxa"/>
              <w:right w:w="140" w:type="dxa"/>
            </w:tcMar>
          </w:tcPr>
          <w:p>
            <w:r>
              <w:rPr>
                <w:color w:val="1E293B"/>
                <w:sz w:val="16"/>
              </w:rPr>
              <w:t>POST /auth/login, /auth/register&lt;br&gt;Table: users</w:t>
            </w:r>
          </w:p>
        </w:tc>
        <w:tc>
          <w:tcPr>
            <w:tcW w:type="dxa" w:w="1419"/>
            <w:shd w:val="clear" w:color="auto" w:fill="F8FAFC"/>
            <w:tcMar>
              <w:top w:w="80" w:type="dxa"/>
              <w:bottom w:w="80" w:type="dxa"/>
              <w:left w:w="140" w:type="dxa"/>
              <w:right w:w="140" w:type="dxa"/>
            </w:tcMar>
          </w:tcPr>
          <w:p>
            <w:r>
              <w:rPr>
                <w:color w:val="1E293B"/>
                <w:sz w:val="16"/>
              </w:rPr>
              <w:t>IMPLEMENTED AND VERIFIED</w:t>
            </w:r>
          </w:p>
        </w:tc>
        <w:tc>
          <w:tcPr>
            <w:tcW w:type="dxa" w:w="1419"/>
            <w:shd w:val="clear" w:color="auto" w:fill="F8FAFC"/>
            <w:tcMar>
              <w:top w:w="80" w:type="dxa"/>
              <w:bottom w:w="80" w:type="dxa"/>
              <w:left w:w="140" w:type="dxa"/>
              <w:right w:w="140" w:type="dxa"/>
            </w:tcMar>
          </w:tcPr>
          <w:p>
            <w:r>
              <w:rPr>
                <w:color w:val="1E293B"/>
                <w:sz w:val="16"/>
              </w:rPr>
              <w:t>8/8 tests passed in test_guest_and_tenant_isolation.py. Unauthenticated requests get user_id=-1.</w:t>
            </w:r>
          </w:p>
        </w:tc>
      </w:tr>
      <w:tr>
        <w:tc>
          <w:tcPr>
            <w:tcW w:type="dxa" w:w="1419"/>
            <w:shd w:val="clear" w:color="auto" w:fill="FFFFFF"/>
            <w:tcMar>
              <w:top w:w="80" w:type="dxa"/>
              <w:bottom w:w="80" w:type="dxa"/>
              <w:left w:w="140" w:type="dxa"/>
              <w:right w:w="140" w:type="dxa"/>
            </w:tcMar>
          </w:tcPr>
          <w:p>
            <w:r>
              <w:rPr>
                <w:color w:val="1E293B"/>
                <w:sz w:val="16"/>
              </w:rPr>
              <w:t>Error Level Analysis (ELA) Tamper Detection</w:t>
            </w:r>
          </w:p>
        </w:tc>
        <w:tc>
          <w:tcPr>
            <w:tcW w:type="dxa" w:w="1419"/>
            <w:shd w:val="clear" w:color="auto" w:fill="FFFFFF"/>
            <w:tcMar>
              <w:top w:w="80" w:type="dxa"/>
              <w:bottom w:w="80" w:type="dxa"/>
              <w:left w:w="140" w:type="dxa"/>
              <w:right w:w="140" w:type="dxa"/>
            </w:tcMar>
          </w:tcPr>
          <w:p>
            <w:r>
              <w:rPr>
                <w:color w:val="1E293B"/>
                <w:sz w:val="16"/>
              </w:rPr>
              <w:t>Identifies photoshopped pixels, cloned stamps, and edited text</w:t>
            </w:r>
          </w:p>
        </w:tc>
        <w:tc>
          <w:tcPr>
            <w:tcW w:type="dxa" w:w="1419"/>
            <w:shd w:val="clear" w:color="auto" w:fill="FFFFFF"/>
            <w:tcMar>
              <w:top w:w="80" w:type="dxa"/>
              <w:bottom w:w="80" w:type="dxa"/>
              <w:left w:w="140" w:type="dxa"/>
              <w:right w:w="140" w:type="dxa"/>
            </w:tcMar>
          </w:tcPr>
          <w:p>
            <w:r>
              <w:rPr>
                <w:color w:val="1E293B"/>
                <w:sz w:val="16"/>
              </w:rPr>
              <w:t>app/tamper_detector.py, forgery_localizer.py</w:t>
            </w:r>
          </w:p>
        </w:tc>
        <w:tc>
          <w:tcPr>
            <w:tcW w:type="dxa" w:w="1419"/>
            <w:shd w:val="clear" w:color="auto" w:fill="FFFFFF"/>
            <w:tcMar>
              <w:top w:w="80" w:type="dxa"/>
              <w:bottom w:w="80" w:type="dxa"/>
              <w:left w:w="140" w:type="dxa"/>
              <w:right w:w="140" w:type="dxa"/>
            </w:tcMar>
          </w:tcPr>
          <w:p>
            <w:r>
              <w:rPr>
                <w:color w:val="1E293B"/>
                <w:sz w:val="16"/>
              </w:rPr>
              <w:t>JPEG compression difference, pixel variance spikes</w:t>
            </w:r>
          </w:p>
        </w:tc>
        <w:tc>
          <w:tcPr>
            <w:tcW w:type="dxa" w:w="1419"/>
            <w:shd w:val="clear" w:color="auto" w:fill="FFFFFF"/>
            <w:tcMar>
              <w:top w:w="80" w:type="dxa"/>
              <w:bottom w:w="80" w:type="dxa"/>
              <w:left w:w="140" w:type="dxa"/>
              <w:right w:w="140" w:type="dxa"/>
            </w:tcMar>
          </w:tcPr>
          <w:p>
            <w:r>
              <w:rPr>
                <w:color w:val="1E293B"/>
                <w:sz w:val="16"/>
              </w:rPr>
              <w:t>GET /analyze-tampering/{image_id}</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Computes tamper suspicion score; marks suspicious if score &gt;= 0.55.</w:t>
            </w:r>
          </w:p>
        </w:tc>
      </w:tr>
      <w:tr>
        <w:tc>
          <w:tcPr>
            <w:tcW w:type="dxa" w:w="1419"/>
            <w:shd w:val="clear" w:color="auto" w:fill="F8FAFC"/>
            <w:tcMar>
              <w:top w:w="80" w:type="dxa"/>
              <w:bottom w:w="80" w:type="dxa"/>
              <w:left w:w="140" w:type="dxa"/>
              <w:right w:w="140" w:type="dxa"/>
            </w:tcMar>
          </w:tcPr>
          <w:p>
            <w:r>
              <w:rPr>
                <w:color w:val="1E293B"/>
                <w:sz w:val="16"/>
              </w:rPr>
              <w:t>Cryptographic ZK-Steganography Watermarking</w:t>
            </w:r>
          </w:p>
        </w:tc>
        <w:tc>
          <w:tcPr>
            <w:tcW w:type="dxa" w:w="1419"/>
            <w:shd w:val="clear" w:color="auto" w:fill="F8FAFC"/>
            <w:tcMar>
              <w:top w:w="80" w:type="dxa"/>
              <w:bottom w:w="80" w:type="dxa"/>
              <w:left w:w="140" w:type="dxa"/>
              <w:right w:w="140" w:type="dxa"/>
            </w:tcMar>
          </w:tcPr>
          <w:p>
            <w:r>
              <w:rPr>
                <w:color w:val="1E293B"/>
                <w:sz w:val="16"/>
              </w:rPr>
              <w:t>Embeds HMAC-SHA256 signatures into image pixel LSB channels</w:t>
            </w:r>
          </w:p>
        </w:tc>
        <w:tc>
          <w:tcPr>
            <w:tcW w:type="dxa" w:w="1419"/>
            <w:shd w:val="clear" w:color="auto" w:fill="F8FAFC"/>
            <w:tcMar>
              <w:top w:w="80" w:type="dxa"/>
              <w:bottom w:w="80" w:type="dxa"/>
              <w:left w:w="140" w:type="dxa"/>
              <w:right w:w="140" w:type="dxa"/>
            </w:tcMar>
          </w:tcPr>
          <w:p>
            <w:r>
              <w:rPr>
                <w:color w:val="1E293B"/>
                <w:sz w:val="16"/>
              </w:rPr>
              <w:t>app/patentable/stego_crypto_binding.py, steganography.py</w:t>
            </w:r>
          </w:p>
        </w:tc>
        <w:tc>
          <w:tcPr>
            <w:tcW w:type="dxa" w:w="1419"/>
            <w:shd w:val="clear" w:color="auto" w:fill="F8FAFC"/>
            <w:tcMar>
              <w:top w:w="80" w:type="dxa"/>
              <w:bottom w:w="80" w:type="dxa"/>
              <w:left w:w="140" w:type="dxa"/>
              <w:right w:w="140" w:type="dxa"/>
            </w:tcMar>
          </w:tcPr>
          <w:p>
            <w:r>
              <w:rPr>
                <w:color w:val="1E293B"/>
                <w:sz w:val="16"/>
              </w:rPr>
              <w:t>HMAC-SHA256, LSB bitwise encoding</w:t>
            </w:r>
          </w:p>
        </w:tc>
        <w:tc>
          <w:tcPr>
            <w:tcW w:type="dxa" w:w="1419"/>
            <w:shd w:val="clear" w:color="auto" w:fill="F8FAFC"/>
            <w:tcMar>
              <w:top w:w="80" w:type="dxa"/>
              <w:bottom w:w="80" w:type="dxa"/>
              <w:left w:w="140" w:type="dxa"/>
              <w:right w:w="140" w:type="dxa"/>
            </w:tcMar>
          </w:tcPr>
          <w:p>
            <w:r>
              <w:rPr>
                <w:color w:val="1E293B"/>
                <w:sz w:val="16"/>
              </w:rPr>
              <w:t>POST /patentable/stego-crypto-bind/{image_id}</w:t>
            </w:r>
          </w:p>
        </w:tc>
        <w:tc>
          <w:tcPr>
            <w:tcW w:type="dxa" w:w="1419"/>
            <w:shd w:val="clear" w:color="auto" w:fill="F8FAFC"/>
            <w:tcMar>
              <w:top w:w="80" w:type="dxa"/>
              <w:bottom w:w="80" w:type="dxa"/>
              <w:left w:w="140" w:type="dxa"/>
              <w:right w:w="140" w:type="dxa"/>
            </w:tcMar>
          </w:tcPr>
          <w:p>
            <w:r>
              <w:rPr>
                <w:color w:val="1E293B"/>
                <w:sz w:val="16"/>
              </w:rPr>
              <w:t>EXPERIMENTAL / DEMO ONLY</w:t>
            </w:r>
          </w:p>
        </w:tc>
        <w:tc>
          <w:tcPr>
            <w:tcW w:type="dxa" w:w="1419"/>
            <w:shd w:val="clear" w:color="auto" w:fill="F8FAFC"/>
            <w:tcMar>
              <w:top w:w="80" w:type="dxa"/>
              <w:bottom w:w="80" w:type="dxa"/>
              <w:left w:w="140" w:type="dxa"/>
              <w:right w:w="140" w:type="dxa"/>
            </w:tcMar>
          </w:tcPr>
          <w:p>
            <w:r>
              <w:rPr>
                <w:color w:val="1E293B"/>
                <w:sz w:val="16"/>
              </w:rPr>
              <w:t>Functional backend code verified. LSB watermark preserved on lossless PNGs.</w:t>
            </w:r>
          </w:p>
        </w:tc>
      </w:tr>
      <w:tr>
        <w:tc>
          <w:tcPr>
            <w:tcW w:type="dxa" w:w="1419"/>
            <w:shd w:val="clear" w:color="auto" w:fill="FFFFFF"/>
            <w:tcMar>
              <w:top w:w="80" w:type="dxa"/>
              <w:bottom w:w="80" w:type="dxa"/>
              <w:left w:w="140" w:type="dxa"/>
              <w:right w:w="140" w:type="dxa"/>
            </w:tcMar>
          </w:tcPr>
          <w:p>
            <w:r>
              <w:rPr>
                <w:color w:val="1E293B"/>
                <w:sz w:val="16"/>
              </w:rPr>
              <w:t>Searchable PDF Export</w:t>
            </w:r>
          </w:p>
        </w:tc>
        <w:tc>
          <w:tcPr>
            <w:tcW w:type="dxa" w:w="1419"/>
            <w:shd w:val="clear" w:color="auto" w:fill="FFFFFF"/>
            <w:tcMar>
              <w:top w:w="80" w:type="dxa"/>
              <w:bottom w:w="80" w:type="dxa"/>
              <w:left w:w="140" w:type="dxa"/>
              <w:right w:w="140" w:type="dxa"/>
            </w:tcMar>
          </w:tcPr>
          <w:p>
            <w:r>
              <w:rPr>
                <w:color w:val="1E293B"/>
                <w:sz w:val="16"/>
              </w:rPr>
              <w:t>Compiles single or multi-page documents into searchable PDFs</w:t>
            </w:r>
          </w:p>
        </w:tc>
        <w:tc>
          <w:tcPr>
            <w:tcW w:type="dxa" w:w="1419"/>
            <w:shd w:val="clear" w:color="auto" w:fill="FFFFFF"/>
            <w:tcMar>
              <w:top w:w="80" w:type="dxa"/>
              <w:bottom w:w="80" w:type="dxa"/>
              <w:left w:w="140" w:type="dxa"/>
              <w:right w:w="140" w:type="dxa"/>
            </w:tcMar>
          </w:tcPr>
          <w:p>
            <w:r>
              <w:rPr>
                <w:color w:val="1E293B"/>
                <w:sz w:val="16"/>
              </w:rPr>
              <w:t>app/pdf_exporter.py, main.py</w:t>
            </w:r>
          </w:p>
        </w:tc>
        <w:tc>
          <w:tcPr>
            <w:tcW w:type="dxa" w:w="1419"/>
            <w:shd w:val="clear" w:color="auto" w:fill="FFFFFF"/>
            <w:tcMar>
              <w:top w:w="80" w:type="dxa"/>
              <w:bottom w:w="80" w:type="dxa"/>
              <w:left w:w="140" w:type="dxa"/>
              <w:right w:w="140" w:type="dxa"/>
            </w:tcMar>
          </w:tcPr>
          <w:p>
            <w:r>
              <w:rPr>
                <w:color w:val="1E293B"/>
                <w:sz w:val="16"/>
              </w:rPr>
              <w:t>ReportLab canvas, embedded metadata</w:t>
            </w:r>
          </w:p>
        </w:tc>
        <w:tc>
          <w:tcPr>
            <w:tcW w:type="dxa" w:w="1419"/>
            <w:shd w:val="clear" w:color="auto" w:fill="FFFFFF"/>
            <w:tcMar>
              <w:top w:w="80" w:type="dxa"/>
              <w:bottom w:w="80" w:type="dxa"/>
              <w:left w:w="140" w:type="dxa"/>
              <w:right w:w="140" w:type="dxa"/>
            </w:tcMar>
          </w:tcPr>
          <w:p>
            <w:r>
              <w:rPr>
                <w:color w:val="1E293B"/>
                <w:sz w:val="16"/>
              </w:rPr>
              <w:t>GET /images/{id}/export-pdf</w:t>
            </w:r>
          </w:p>
        </w:tc>
        <w:tc>
          <w:tcPr>
            <w:tcW w:type="dxa" w:w="1419"/>
            <w:shd w:val="clear" w:color="auto" w:fill="FFFFFF"/>
            <w:tcMar>
              <w:top w:w="80" w:type="dxa"/>
              <w:bottom w:w="80" w:type="dxa"/>
              <w:left w:w="140" w:type="dxa"/>
              <w:right w:w="140" w:type="dxa"/>
            </w:tcMar>
          </w:tcPr>
          <w:p>
            <w:r>
              <w:rPr>
                <w:color w:val="1E293B"/>
                <w:sz w:val="16"/>
              </w:rPr>
              <w:t>IMPLEMENTED AND VERIFIED</w:t>
            </w:r>
          </w:p>
        </w:tc>
        <w:tc>
          <w:tcPr>
            <w:tcW w:type="dxa" w:w="1419"/>
            <w:shd w:val="clear" w:color="auto" w:fill="FFFFFF"/>
            <w:tcMar>
              <w:top w:w="80" w:type="dxa"/>
              <w:bottom w:w="80" w:type="dxa"/>
              <w:left w:w="140" w:type="dxa"/>
              <w:right w:w="140" w:type="dxa"/>
            </w:tcMar>
          </w:tcPr>
          <w:p>
            <w:r>
              <w:rPr>
                <w:color w:val="1E293B"/>
                <w:sz w:val="16"/>
              </w:rPr>
              <w:t>Produces printable PDF documents containing OCR text and SHA-256 metadata.</w:t>
            </w:r>
          </w:p>
        </w:tc>
      </w:tr>
      <w:tr>
        <w:tc>
          <w:tcPr>
            <w:tcW w:type="dxa" w:w="1419"/>
            <w:shd w:val="clear" w:color="auto" w:fill="F8FAFC"/>
            <w:tcMar>
              <w:top w:w="80" w:type="dxa"/>
              <w:bottom w:w="80" w:type="dxa"/>
              <w:left w:w="140" w:type="dxa"/>
              <w:right w:w="140" w:type="dxa"/>
            </w:tcMar>
          </w:tcPr>
          <w:p>
            <w:r>
              <w:rPr>
                <w:color w:val="1E293B"/>
                <w:sz w:val="16"/>
              </w:rPr>
              <w:t>Wireless APK Distribution Server</w:t>
            </w:r>
          </w:p>
        </w:tc>
        <w:tc>
          <w:tcPr>
            <w:tcW w:type="dxa" w:w="1419"/>
            <w:shd w:val="clear" w:color="auto" w:fill="F8FAFC"/>
            <w:tcMar>
              <w:top w:w="80" w:type="dxa"/>
              <w:bottom w:w="80" w:type="dxa"/>
              <w:left w:w="140" w:type="dxa"/>
              <w:right w:w="140" w:type="dxa"/>
            </w:tcMar>
          </w:tcPr>
          <w:p>
            <w:r>
              <w:rPr>
                <w:color w:val="1E293B"/>
                <w:sz w:val="16"/>
              </w:rPr>
              <w:t>Serves mobile APK directly over local Wi-Fi or Cloudflare tunnel</w:t>
            </w:r>
          </w:p>
        </w:tc>
        <w:tc>
          <w:tcPr>
            <w:tcW w:type="dxa" w:w="1419"/>
            <w:shd w:val="clear" w:color="auto" w:fill="F8FAFC"/>
            <w:tcMar>
              <w:top w:w="80" w:type="dxa"/>
              <w:bottom w:w="80" w:type="dxa"/>
              <w:left w:w="140" w:type="dxa"/>
              <w:right w:w="140" w:type="dxa"/>
            </w:tcMar>
          </w:tcPr>
          <w:p>
            <w:r>
              <w:rPr>
                <w:color w:val="1E293B"/>
                <w:sz w:val="16"/>
              </w:rPr>
              <w:t>app/main.py, start_public_download_server.bat</w:t>
            </w:r>
          </w:p>
        </w:tc>
        <w:tc>
          <w:tcPr>
            <w:tcW w:type="dxa" w:w="1419"/>
            <w:shd w:val="clear" w:color="auto" w:fill="F8FAFC"/>
            <w:tcMar>
              <w:top w:w="80" w:type="dxa"/>
              <w:bottom w:w="80" w:type="dxa"/>
              <w:left w:w="140" w:type="dxa"/>
              <w:right w:w="140" w:type="dxa"/>
            </w:tcMar>
          </w:tcPr>
          <w:p>
            <w:r>
              <w:rPr>
                <w:color w:val="1E293B"/>
                <w:sz w:val="16"/>
              </w:rPr>
              <w:t>FastAPI FileResponse, QR Poster Generator</w:t>
            </w:r>
          </w:p>
        </w:tc>
        <w:tc>
          <w:tcPr>
            <w:tcW w:type="dxa" w:w="1419"/>
            <w:shd w:val="clear" w:color="auto" w:fill="F8FAFC"/>
            <w:tcMar>
              <w:top w:w="80" w:type="dxa"/>
              <w:bottom w:w="80" w:type="dxa"/>
              <w:left w:w="140" w:type="dxa"/>
              <w:right w:w="140" w:type="dxa"/>
            </w:tcMar>
          </w:tcPr>
          <w:p>
            <w:r>
              <w:rPr>
                <w:color w:val="1E293B"/>
                <w:sz w:val="16"/>
              </w:rPr>
              <w:t>GET /download-app, GET /download</w:t>
            </w:r>
          </w:p>
        </w:tc>
        <w:tc>
          <w:tcPr>
            <w:tcW w:type="dxa" w:w="1419"/>
            <w:shd w:val="clear" w:color="auto" w:fill="F8FAFC"/>
            <w:tcMar>
              <w:top w:w="80" w:type="dxa"/>
              <w:bottom w:w="80" w:type="dxa"/>
              <w:left w:w="140" w:type="dxa"/>
              <w:right w:w="140" w:type="dxa"/>
            </w:tcMar>
          </w:tcPr>
          <w:p>
            <w:r>
              <w:rPr>
                <w:color w:val="1E293B"/>
                <w:sz w:val="16"/>
              </w:rPr>
              <w:t>IMPLEMENTED AND VERIFIED</w:t>
            </w:r>
          </w:p>
        </w:tc>
        <w:tc>
          <w:tcPr>
            <w:tcW w:type="dxa" w:w="1419"/>
            <w:shd w:val="clear" w:color="auto" w:fill="F8FAFC"/>
            <w:tcMar>
              <w:top w:w="80" w:type="dxa"/>
              <w:bottom w:w="80" w:type="dxa"/>
              <w:left w:w="140" w:type="dxa"/>
              <w:right w:w="140" w:type="dxa"/>
            </w:tcMar>
          </w:tcPr>
          <w:p>
            <w:r>
              <w:rPr>
                <w:color w:val="1E293B"/>
                <w:sz w:val="16"/>
              </w:rPr>
              <w:t>Hosts DocuLens_AI_App.apk (22.6 MB) with QR scan-to-download poster.</w:t>
            </w:r>
          </w:p>
        </w:tc>
      </w:tr>
      <w:tr>
        <w:tc>
          <w:tcPr>
            <w:tcW w:type="dxa" w:w="1419"/>
            <w:shd w:val="clear" w:color="auto" w:fill="FFFFFF"/>
            <w:tcMar>
              <w:top w:w="80" w:type="dxa"/>
              <w:bottom w:w="80" w:type="dxa"/>
              <w:left w:w="140" w:type="dxa"/>
              <w:right w:w="140" w:type="dxa"/>
            </w:tcMar>
          </w:tcPr>
          <w:p>
            <w:r>
              <w:rPr>
                <w:color w:val="1E293B"/>
                <w:sz w:val="16"/>
              </w:rPr>
              <w:t>Legacy Monolithic HomeScreen</w:t>
            </w:r>
          </w:p>
        </w:tc>
        <w:tc>
          <w:tcPr>
            <w:tcW w:type="dxa" w:w="1419"/>
            <w:shd w:val="clear" w:color="auto" w:fill="FFFFFF"/>
            <w:tcMar>
              <w:top w:w="80" w:type="dxa"/>
              <w:bottom w:w="80" w:type="dxa"/>
              <w:left w:w="140" w:type="dxa"/>
              <w:right w:w="140" w:type="dxa"/>
            </w:tcMar>
          </w:tcPr>
          <w:p>
            <w:r>
              <w:rPr>
                <w:color w:val="1E293B"/>
                <w:sz w:val="16"/>
              </w:rPr>
              <w:t>3,989-line monolithic UI screen from Phases 1-4</w:t>
            </w:r>
          </w:p>
        </w:tc>
        <w:tc>
          <w:tcPr>
            <w:tcW w:type="dxa" w:w="1419"/>
            <w:shd w:val="clear" w:color="auto" w:fill="FFFFFF"/>
            <w:tcMar>
              <w:top w:w="80" w:type="dxa"/>
              <w:bottom w:w="80" w:type="dxa"/>
              <w:left w:w="140" w:type="dxa"/>
              <w:right w:w="140" w:type="dxa"/>
            </w:tcMar>
          </w:tcPr>
          <w:p>
            <w:r>
              <w:rPr>
                <w:color w:val="1E293B"/>
                <w:sz w:val="16"/>
              </w:rPr>
              <w:t>mobile_app/lib/screens/home_screen.dart</w:t>
            </w:r>
          </w:p>
        </w:tc>
        <w:tc>
          <w:tcPr>
            <w:tcW w:type="dxa" w:w="1419"/>
            <w:shd w:val="clear" w:color="auto" w:fill="FFFFFF"/>
            <w:tcMar>
              <w:top w:w="80" w:type="dxa"/>
              <w:bottom w:w="80" w:type="dxa"/>
              <w:left w:w="140" w:type="dxa"/>
              <w:right w:w="140" w:type="dxa"/>
            </w:tcMar>
          </w:tcPr>
          <w:p>
            <w:r>
              <w:rPr>
                <w:color w:val="1E293B"/>
                <w:sz w:val="16"/>
              </w:rPr>
              <w:t>StatefulWidget monolith</w:t>
            </w:r>
          </w:p>
        </w:tc>
        <w:tc>
          <w:tcPr>
            <w:tcW w:type="dxa" w:w="1419"/>
            <w:shd w:val="clear" w:color="auto" w:fill="FFFFFF"/>
            <w:tcMar>
              <w:top w:w="80" w:type="dxa"/>
              <w:bottom w:w="80" w:type="dxa"/>
              <w:left w:w="140" w:type="dxa"/>
              <w:right w:w="140" w:type="dxa"/>
            </w:tcMar>
          </w:tcPr>
          <w:p>
            <w:r>
              <w:rPr>
                <w:color w:val="1E293B"/>
                <w:sz w:val="16"/>
              </w:rPr>
              <w:t>Disconnected from active main.dart</w:t>
            </w:r>
          </w:p>
        </w:tc>
        <w:tc>
          <w:tcPr>
            <w:tcW w:type="dxa" w:w="1419"/>
            <w:shd w:val="clear" w:color="auto" w:fill="FFFFFF"/>
            <w:tcMar>
              <w:top w:w="80" w:type="dxa"/>
              <w:bottom w:w="80" w:type="dxa"/>
              <w:left w:w="140" w:type="dxa"/>
              <w:right w:w="140" w:type="dxa"/>
            </w:tcMar>
          </w:tcPr>
          <w:p>
            <w:r>
              <w:rPr>
                <w:color w:val="1E293B"/>
                <w:sz w:val="16"/>
              </w:rPr>
              <w:t>PRESENT BUT DISCONNECTED</w:t>
            </w:r>
          </w:p>
        </w:tc>
        <w:tc>
          <w:tcPr>
            <w:tcW w:type="dxa" w:w="1419"/>
            <w:shd w:val="clear" w:color="auto" w:fill="FFFFFF"/>
            <w:tcMar>
              <w:top w:w="80" w:type="dxa"/>
              <w:bottom w:w="80" w:type="dxa"/>
              <w:left w:w="140" w:type="dxa"/>
              <w:right w:w="140" w:type="dxa"/>
            </w:tcMar>
          </w:tcPr>
          <w:p>
            <w:r>
              <w:rPr>
                <w:color w:val="1E293B"/>
                <w:sz w:val="16"/>
              </w:rPr>
              <w:t>Superseded by 8-screen modular template (MainShell, DashboardTab, SearchTab, VaultTab).</w:t>
            </w:r>
          </w:p>
        </w:tc>
      </w:tr>
      <w:tr>
        <w:tc>
          <w:tcPr>
            <w:tcW w:type="dxa" w:w="1419"/>
            <w:shd w:val="clear" w:color="auto" w:fill="F8FAFC"/>
            <w:tcMar>
              <w:top w:w="80" w:type="dxa"/>
              <w:bottom w:w="80" w:type="dxa"/>
              <w:left w:w="140" w:type="dxa"/>
              <w:right w:w="140" w:type="dxa"/>
            </w:tcMar>
          </w:tcPr>
          <w:p>
            <w:r>
              <w:rPr>
                <w:color w:val="1E293B"/>
                <w:sz w:val="16"/>
              </w:rPr>
              <w:t>Phase 1 SearchScreen Prototype</w:t>
            </w:r>
          </w:p>
        </w:tc>
        <w:tc>
          <w:tcPr>
            <w:tcW w:type="dxa" w:w="1419"/>
            <w:shd w:val="clear" w:color="auto" w:fill="F8FAFC"/>
            <w:tcMar>
              <w:top w:w="80" w:type="dxa"/>
              <w:bottom w:w="80" w:type="dxa"/>
              <w:left w:w="140" w:type="dxa"/>
              <w:right w:w="140" w:type="dxa"/>
            </w:tcMar>
          </w:tcPr>
          <w:p>
            <w:r>
              <w:rPr>
                <w:color w:val="1E293B"/>
                <w:sz w:val="16"/>
              </w:rPr>
              <w:t>92-line prototype search screen from Phase 1</w:t>
            </w:r>
          </w:p>
        </w:tc>
        <w:tc>
          <w:tcPr>
            <w:tcW w:type="dxa" w:w="1419"/>
            <w:shd w:val="clear" w:color="auto" w:fill="F8FAFC"/>
            <w:tcMar>
              <w:top w:w="80" w:type="dxa"/>
              <w:bottom w:w="80" w:type="dxa"/>
              <w:left w:w="140" w:type="dxa"/>
              <w:right w:w="140" w:type="dxa"/>
            </w:tcMar>
          </w:tcPr>
          <w:p>
            <w:r>
              <w:rPr>
                <w:color w:val="1E293B"/>
                <w:sz w:val="16"/>
              </w:rPr>
              <w:t>mobile_app/lib/screens/search_screen.dart</w:t>
            </w:r>
          </w:p>
        </w:tc>
        <w:tc>
          <w:tcPr>
            <w:tcW w:type="dxa" w:w="1419"/>
            <w:shd w:val="clear" w:color="auto" w:fill="F8FAFC"/>
            <w:tcMar>
              <w:top w:w="80" w:type="dxa"/>
              <w:bottom w:w="80" w:type="dxa"/>
              <w:left w:w="140" w:type="dxa"/>
              <w:right w:w="140" w:type="dxa"/>
            </w:tcMar>
          </w:tcPr>
          <w:p>
            <w:r>
              <w:rPr>
                <w:color w:val="1E293B"/>
                <w:sz w:val="16"/>
              </w:rPr>
              <w:t>Basic TextField &amp; ListView</w:t>
            </w:r>
          </w:p>
        </w:tc>
        <w:tc>
          <w:tcPr>
            <w:tcW w:type="dxa" w:w="1419"/>
            <w:shd w:val="clear" w:color="auto" w:fill="F8FAFC"/>
            <w:tcMar>
              <w:top w:w="80" w:type="dxa"/>
              <w:bottom w:w="80" w:type="dxa"/>
              <w:left w:w="140" w:type="dxa"/>
              <w:right w:w="140" w:type="dxa"/>
            </w:tcMar>
          </w:tcPr>
          <w:p>
            <w:r>
              <w:rPr>
                <w:color w:val="1E293B"/>
                <w:sz w:val="16"/>
              </w:rPr>
              <w:t>Disconnected from active main.dart</w:t>
            </w:r>
          </w:p>
        </w:tc>
        <w:tc>
          <w:tcPr>
            <w:tcW w:type="dxa" w:w="1419"/>
            <w:shd w:val="clear" w:color="auto" w:fill="F8FAFC"/>
            <w:tcMar>
              <w:top w:w="80" w:type="dxa"/>
              <w:bottom w:w="80" w:type="dxa"/>
              <w:left w:w="140" w:type="dxa"/>
              <w:right w:w="140" w:type="dxa"/>
            </w:tcMar>
          </w:tcPr>
          <w:p>
            <w:r>
              <w:rPr>
                <w:color w:val="1E293B"/>
                <w:sz w:val="16"/>
              </w:rPr>
              <w:t>PRESENT BUT DISCONNECTED</w:t>
            </w:r>
          </w:p>
        </w:tc>
        <w:tc>
          <w:tcPr>
            <w:tcW w:type="dxa" w:w="1419"/>
            <w:shd w:val="clear" w:color="auto" w:fill="F8FAFC"/>
            <w:tcMar>
              <w:top w:w="80" w:type="dxa"/>
              <w:bottom w:w="80" w:type="dxa"/>
              <w:left w:w="140" w:type="dxa"/>
              <w:right w:w="140" w:type="dxa"/>
            </w:tcMar>
          </w:tcPr>
          <w:p>
            <w:r>
              <w:rPr>
                <w:color w:val="1E293B"/>
                <w:sz w:val="16"/>
              </w:rPr>
              <w:t>Superseded by SearchTab with bounding box overlays and filter drawer.</w:t>
            </w:r>
          </w:p>
        </w:tc>
      </w:tr>
    </w:tbl>
    <w:p>
      <w:pPr>
        <w:spacing w:after="160"/>
      </w:pPr>
    </w:p>
    <w:p>
      <w:pPr>
        <w:pStyle w:val="Heading1"/>
        <w:spacing w:before="280" w:after="120"/>
      </w:pPr>
      <w:r>
        <w:t>17. Input, Processing, and Output Documentation</w:t>
      </w:r>
    </w:p>
    <w:p>
      <w:pPr>
        <w:spacing w:after="120"/>
      </w:pPr>
      <w:r>
        <w:t>Detailed step-by-step trace of core system pipelines:</w:t>
      </w:r>
    </w:p>
    <w:p>
      <w:pPr>
        <w:spacing w:after="120"/>
      </w:pPr>
      <w:r>
        <w:t>WORKFLOW 1: Document Upload &amp; Adaptive OCR Ingestion</w:t>
        <w:br/>
        <w:t>- Input: Document photo captured by camera or selected from mobile gallery (JPEG/PNG/WEBP).</w:t>
        <w:br/>
        <w:t>- Processing Steps:</w:t>
        <w:br/>
        <w:t xml:space="preserve">  1. Frontend validates file existence and extracts MIME type.</w:t>
        <w:br/>
        <w:t xml:space="preserve">  2. Mobile ApiService sends multipart POST request to `/upload` with optional `X-Guest-Session-ID` header.</w:t>
        <w:br/>
        <w:t xml:space="preserve">  3. Backend sanitizes filename, generates UUID suffix (`{stem}_{hex8}.{ext}`), and writes file to `uploads/`.</w:t>
        <w:br/>
        <w:t xml:space="preserve">  4. Backend checks SHA-256 binary hash and 64-bit perceptual hash (pHash) against the database to detect duplicates.</w:t>
        <w:br/>
        <w:t xml:space="preserve">  5. Image is loaded with EXIF transposition correction (`ImageOps.exif_transpose`).</w:t>
        <w:br/>
        <w:t xml:space="preserve">  6. Quality Assessment module computes Laplacian variance, mean brightness, contrast, and dynamic range.</w:t>
        <w:br/>
        <w:t xml:space="preserve">  7. Preprocessing applies targeted enhancement (gamma correction, CLAHE, unsharp mask, deskew).</w:t>
        <w:br/>
        <w:t xml:space="preserve">  8. EasyOCR executes trilingual OCR across 0° and evaluates alternate rotations (90° CW, 90° CCW, 180°) if text is sparse.</w:t>
        <w:br/>
        <w:t xml:space="preserve">  9. Word-level bounding boxes are parsed, un-rotated, and normalized to relative coordinates [0.0, 1.0].</w:t>
        <w:br/>
        <w:t xml:space="preserve">  10. Entity Engine extracts dates, amounts, Aadhaar, and PAN numbers.</w:t>
        <w:br/>
        <w:t xml:space="preserve">  11. QR Decoder parses barcodes, UPI payment VPAs, and EMVCo tags.</w:t>
        <w:br/>
        <w:t xml:space="preserve">  12. Metadata and extracted text are saved into SQLite database `images` table.</w:t>
        <w:br/>
        <w:t xml:space="preserve">  13. SentenceTransformer generates 384-dimensional dense vector and appends to in-memory embedding cache in &lt; 1ms.</w:t>
        <w:br/>
        <w:t xml:space="preserve">  14. In-memory LRU search cache is cleared.</w:t>
        <w:br/>
        <w:t>- Output: JSON response returning `image_id`, `image_name`, `indexing_status='completed'`, and extracted metadata.</w:t>
      </w:r>
    </w:p>
    <w:p>
      <w:pPr>
        <w:spacing w:after="120"/>
      </w:pPr>
      <w:r>
        <w:t>WORKFLOW 2: Multi-Modal Search Fusion &amp; Localization</w:t>
        <w:br/>
        <w:t>- Input: Natural language query string (e.g. "bus ticket pune", "fee receipt", "aadhaar card") and optional metadata filters.</w:t>
        <w:br/>
        <w:t>- Processing Steps:</w:t>
        <w:br/>
        <w:t xml:space="preserve">  1. Frontend sends POST request to `/search` with JSON payload {query, category, date_from, date_to}.</w:t>
        <w:br/>
        <w:t xml:space="preserve">  2. Backend validates authentication token or guest session ID. If unauthenticated (`user_id = -1`), returns empty vault.</w:t>
        <w:br/>
        <w:t xml:space="preserve">  3. Checks in-memory LRU search cache (128-query capacity); if found, returns in &lt; 5ms.</w:t>
        <w:br/>
        <w:t xml:space="preserve">  4. Applies metadata candidate filters (date range, category, format), pruning eligible document IDs in SQL.</w:t>
        <w:br/>
        <w:t xml:space="preserve">  5. Concurrently spawns three parallel threads in ThreadPoolExecutor:</w:t>
        <w:br/>
        <w:t xml:space="preserve">     - Thread A (Keyword): Runs tokenized BM25 and inflection matching.</w:t>
        <w:br/>
        <w:t xml:space="preserve">     - Thread B (Semantic): Encodes query with MiniLM and computes dense vector cosine similarity against all document embeddings.</w:t>
        <w:br/>
        <w:t xml:space="preserve">     - Thread C (Visual): Encodes query with CLIP ViT-B/32 and computes dot product similarity against spatial visual patch embeddings.</w:t>
        <w:br/>
        <w:t xml:space="preserve">  6. Merges candidate pools and computes fused score:</w:t>
        <w:br/>
        <w:t xml:space="preserve">     S_hybrid = w_ocr * S_ocr + w_semantic * S_semantic + w_visual * S_visual</w:t>
        <w:br/>
        <w:t xml:space="preserve">  7. Applies Adaptive Dynamic Threshold tau_adaptive(Q, scores) to filter noise.</w:t>
        <w:br/>
        <w:t xml:space="preserve">  8. Calls `build_highlight_payload` to identify best preview sentence and matching word bounding boxes.</w:t>
        <w:br/>
        <w:t xml:space="preserve">  9. Collapses duplicate variants under primary canonical document.</w:t>
        <w:br/>
        <w:t>- Output: Ranked SearchResponse JSON containing preview snippets, match reasons, and normalized bounding box overlays.</w:t>
      </w:r>
    </w:p>
    <w:p>
      <w:pPr>
        <w:pStyle w:val="Heading1"/>
        <w:spacing w:before="280" w:after="120"/>
      </w:pPr>
      <w:r>
        <w:t>18. AI Model Inventory</w:t>
      </w:r>
    </w:p>
    <w:p>
      <w:pPr>
        <w:spacing w:after="120"/>
      </w:pPr>
      <w:r>
        <w:t>The system incorporates four deep learning neural network architectures:</w:t>
      </w:r>
    </w:p>
    <w:p>
      <w:pPr>
        <w:spacing w:after="120"/>
      </w:pPr>
      <w:r>
        <w:t>1. Optical Character Recognition (OCR) Engine:</w:t>
        <w:br/>
        <w:t>- Model Architecture: EasyOCR (Dual-stage: CRAFT text detector + CRNN text recognizer).</w:t>
        <w:br/>
        <w:t>- Checkpoint / Checkpoints: CRAFT (Character Region Awareness for Text Detection) + standard PyTorch CRNN weights.</w:t>
        <w:br/>
        <w:t>- Framework: PyTorch 2.x CPU inference.</w:t>
        <w:br/>
        <w:t>- Supported Scripts: Latin (English), Devanagari (Hindi, Marathi).</w:t>
        <w:br/>
        <w:t>- Weights Location: Cached in user home directory `~/.EasyOCR/model/` (craft_mlt_25k.pth ~45 MB, devanagari.pth ~35 MB, english_g2.pth ~25 MB).</w:t>
        <w:br/>
        <w:t>- Repository Status: Pre-downloaded in Dockerfile; not committed directly to git repository (avoids bloat).</w:t>
      </w:r>
    </w:p>
    <w:p>
      <w:pPr>
        <w:spacing w:after="120"/>
      </w:pPr>
      <w:r>
        <w:t>2. Dense Semantic Vector Embedding Model:</w:t>
        <w:br/>
        <w:t>- Model Architecture: BERT-based 6-layer MiniLM transformer.</w:t>
        <w:br/>
        <w:t>- Checkpoint: `sentence-transformers/all-MiniLM-L6-v2`.</w:t>
        <w:br/>
        <w:t>- Framework: Hugging Face Transformers &amp; Sentence-Transformers.</w:t>
        <w:br/>
        <w:t>- Vector Dimensionality: 384 dimensions, normalized Euclidean float32.</w:t>
        <w:br/>
        <w:t>- Purpose: Natural language conceptual search and semantic document retrieval.</w:t>
        <w:br/>
        <w:t>- Weights Location: Cached in `~/.cache/huggingface/hub/models--sentence-transformers--all-MiniLM-L6-v2/` (~90 MB).</w:t>
        <w:br/>
        <w:t>- Repository Status: Loaded dynamically; pre-cached during Docker build.</w:t>
      </w:r>
    </w:p>
    <w:p>
      <w:pPr>
        <w:spacing w:after="120"/>
      </w:pPr>
      <w:r>
        <w:t>3. Vision-Language Visual Region Matcher:</w:t>
        <w:br/>
        <w:t>- Model Architecture: CLIP (Contrastive Language-Image Pre-training) ViT-B/32 (Vision Transformer Base, 32x32 patch size).</w:t>
        <w:br/>
        <w:t>- Checkpoint: `openai/clip-vit-base-patch32`.</w:t>
        <w:br/>
        <w:t>- Framework: Hugging Face Transformers &amp; PyTorch.</w:t>
        <w:br/>
        <w:t>- Vector Dimensionality: 512 dimensions, L2-normalized float32.</w:t>
        <w:br/>
        <w:t>- Purpose: Open-vocabulary zero-shot visual region matching (signatures, stamps, logos, face photos).</w:t>
        <w:br/>
        <w:t>- Weights Location: Cached in `~/.cache/huggingface/hub/models--openai--clip-vit-base-patch32/` (~600 MB).</w:t>
        <w:br/>
        <w:t>- Repository Status: Weights excluded from git; loaded on-demand with offline cache fallback.</w:t>
      </w:r>
    </w:p>
    <w:p>
      <w:pPr>
        <w:spacing w:after="120"/>
      </w:pPr>
      <w:r>
        <w:t>4. Image Captioning Engine (Visual Fallback):</w:t>
        <w:br/>
        <w:t>- Model Architecture: BLIP (Bootstrapping Language-Image Pre-training) Conditional Generation Base.</w:t>
        <w:br/>
        <w:t>- Checkpoint: `Salesforce/blip-image-captioning-base`.</w:t>
        <w:br/>
        <w:t>- Framework: Hugging Face Transformers.</w:t>
        <w:br/>
        <w:t>- Purpose: Generates natural language descriptive text captions for images lacking written text.</w:t>
        <w:br/>
        <w:t>- Fallback Mode: When model weights are absent, falls back gracefully to rule-based aspect ratio descriptions (`photo image in landscape format (1600x1200)`).</w:t>
      </w:r>
    </w:p>
    <w:p>
      <w:pPr>
        <w:pStyle w:val="Heading1"/>
        <w:spacing w:before="280" w:after="120"/>
      </w:pPr>
      <w:r>
        <w:t>19. Library and Framework Inventory</w:t>
      </w:r>
    </w:p>
    <w:p>
      <w:pPr>
        <w:spacing w:after="120"/>
      </w:pPr>
      <w:r>
        <w:t>Backend Python Dependencies (from backend/requirements-prod.txt):</w:t>
        <w:br/>
        <w:t>- `fastapi` (&gt;=0.110.0): Core ASGI web framework providing asynchronous request handling, routing, dependency injection, and Pydantic validation.</w:t>
        <w:br/>
        <w:t>- `uvicorn[standard]` (&gt;=0.27.0): High-performance ASGI web server managing worker processes and event loops.</w:t>
        <w:br/>
        <w:t>- `python-multipart` (&gt;=0.0.9): Streaming multipart form-data parser required for file uploads.</w:t>
        <w:br/>
        <w:t>- `Pillow` (&gt;=10.0.0): Core image manipulation library handling EXIF orientation, crop transformations, and format conversions.</w:t>
        <w:br/>
        <w:t>- `opencv-python-headless` (&gt;=4.8.0): Production computer vision library providing CLAHE, Sobel gradients, contour detection, and QRCodeDetector.</w:t>
        <w:br/>
        <w:t>- `easyocr` (&gt;=1.7.0): Multi-language OCR engine.</w:t>
        <w:br/>
        <w:t>- `sentence-transformers` (&gt;=2.2.0): Sentence embedding library for dense semantic text representation.</w:t>
        <w:br/>
        <w:t>- `transformers` (&gt;=4.30.0): Hugging Face model orchestration library supporting CLIP and BLIP models.</w:t>
        <w:br/>
        <w:t>- `pyjwt` (&gt;=2.8.0): RFC 7519 compliant JSON Web Token library for stateless user authentication.</w:t>
        <w:br/>
        <w:t>- `passlib[bcrypt]` (&gt;=1.7.4) &amp; `bcrypt` (&gt;=4.0.1): Cryptographic password hashing using salted Blowfish.</w:t>
        <w:br/>
        <w:t>- `qrcode[pil]` (&gt;=7.4.2): QR code generation utility for download posters.</w:t>
        <w:br/>
        <w:t>- `reportlab` (&gt;=4.0.0): PDF document generation engine.</w:t>
        <w:br/>
        <w:t>- `imagehash` (&gt;=4.3.1): Perceptual hashing library providing 64-bit pHash for visual near-duplicate detection.</w:t>
        <w:br/>
        <w:t>- `numpy` (&gt;=1.24.0): Matrix computation and vector math.</w:t>
        <w:br/>
        <w:t>- `pydantic` (&gt;=2.0.0): Data validation and settings management.</w:t>
        <w:br/>
        <w:t>- `PyMuPDF` (&gt;=1.23.0): PDF parsing utility.</w:t>
        <w:br/>
        <w:t>- `python-docx` (&gt;=1.2.0): Word document generator for comprehensive audit reports.</w:t>
      </w:r>
    </w:p>
    <w:p>
      <w:pPr>
        <w:spacing w:after="120"/>
      </w:pPr>
      <w:r>
        <w:t>Frontend Flutter Dependencies (from mobile_app/pubspec.yaml):</w:t>
        <w:br/>
        <w:t>- `flutter`: Core cross-platform mobile SDK.</w:t>
        <w:br/>
        <w:t>- `http` (^1.2.0): REST HTTP networking client.</w:t>
        <w:br/>
        <w:t>- `image_picker` (^1.0.7): Camera and gallery photo selection plugin.</w:t>
        <w:br/>
        <w:t>- `file_picker` (^11.0.3): Local device filesystem file and directory selector.</w:t>
        <w:br/>
        <w:t>- `photo_manager` (^3.0.0): Native Android media library crawler.</w:t>
        <w:br/>
        <w:t>- `shared_preferences` (^2.5.3): Persistent key-value storage on Android.</w:t>
        <w:br/>
        <w:t>- `url_launcher` (^6.3.0): Native intent launcher for web links, telephone calls, and PDF viewing.</w:t>
      </w:r>
    </w:p>
    <w:p>
      <w:pPr>
        <w:pStyle w:val="Heading1"/>
        <w:spacing w:before="280" w:after="120"/>
      </w:pPr>
      <w:r>
        <w:t>20. Algorithms and Mathematical Formulas</w:t>
      </w:r>
    </w:p>
    <w:p>
      <w:pPr>
        <w:spacing w:after="120"/>
      </w:pPr>
      <w:r>
        <w:t>The DocuLens AI codebase implements specific mathematical formulas across vision, retrieval, and security:</w:t>
      </w:r>
    </w:p>
    <w:p>
      <w:pPr>
        <w:spacing w:after="120"/>
      </w:pPr>
      <w:r>
        <w:t>1. Blur Detection (Variance of Laplacian):</w:t>
        <w:br/>
        <w:t>Formula:</w:t>
        <w:br/>
        <w:t>$$\text{Var}(\Delta) = \frac{1}{N} \sum_{x, y} \left( \nabla^2 I(x, y) - \mu_{\nabla^2 I} \right)^2$$</w:t>
        <w:br/>
        <w:t>Where $\nabla^2 I = \frac{\partial^2 I}{\partial x^2} + \frac{\partial^2 I}{\partial y^2}$ is computed using the 3x3 discrete Laplacian kernel:</w:t>
        <w:br/>
        <w:t>$$K = \begin{bmatrix} 0 &amp; 1 &amp; 0 \\ 1 &amp; -4 &amp; 1 \\ 0 &amp; 1 &amp; 0 \end{bmatrix}$$</w:t>
        <w:br/>
        <w:t>Configured Threshold: $\text{Var}(\Delta) &lt; 100.0 \implies \text{Blurry}$.</w:t>
      </w:r>
    </w:p>
    <w:p>
      <w:pPr>
        <w:spacing w:after="120"/>
      </w:pPr>
      <w:r>
        <w:t>2. Gamma Correction (Non-linear Luminance Re-mapping):</w:t>
        <w:br/>
        <w:t>Formula:</w:t>
        <w:br/>
        <w:t>$$I_{out}(x, y) = 255 \cdot \left( \frac{I_{in}(x, y)}{255} \right)^\gamma$$</w:t>
        <w:br/>
        <w:t>Configured Thresholds:</w:t>
        <w:br/>
        <w:t>- Dark documents ($Mean(I) &lt; 60.0$): $\gamma = 0.55$ (Brightens text shadows).</w:t>
        <w:br/>
        <w:t>- Washed-out/overexposed documents ($Mean(I) &gt; 215.0$): $\gamma = 1.35$ (Darkens faded ink).</w:t>
      </w:r>
    </w:p>
    <w:p>
      <w:pPr>
        <w:spacing w:after="120"/>
      </w:pPr>
      <w:r>
        <w:t>3. Unsharp Masking (High-Frequency Edge Restoration):</w:t>
        <w:br/>
        <w:t>Formula:</w:t>
        <w:br/>
        <w:t>$$I_{sharp} = I_{orig} + \text{strength} \cdot (I_{orig} - G_\sigma * I_{orig})$$</w:t>
        <w:br/>
        <w:t>Where $G_\sigma$ is Gaussian blur with $\sigma = 1.2$, and $\text{strength} = 1.5$.</w:t>
      </w:r>
    </w:p>
    <w:p>
      <w:pPr>
        <w:spacing w:after="120"/>
      </w:pPr>
      <w:r>
        <w:t>4. Dense Semantic Cosine Similarity:</w:t>
        <w:br/>
        <w:t>Formula:</w:t>
        <w:br/>
        <w:t>$$\text{Sim}_{cos}(\mathbf{q}, \mathbf{d}) = \frac{\mathbf{q} \cdot \mathbf{d}}{\|\mathbf{q}\|_2 \|\mathbf{d}\|_2} = \frac{\sum_{i=1}^{384} q_i d_i}{\sqrt{\sum_{i=1}^{384} q_i^2} \sqrt{\sum_{i=1}^{384} d_i^2}}$$</w:t>
      </w:r>
    </w:p>
    <w:p>
      <w:pPr>
        <w:spacing w:after="120"/>
      </w:pPr>
      <w:r>
        <w:t>5. 6-Signal Multi-Modal Hybrid Scoring:</w:t>
        <w:br/>
        <w:t>Formula:</w:t>
        <w:br/>
        <w:t>$$S_{hybrid} = w_{ocr} S_{ocr} + w_{sem} S_{sem} + w_{blip} S_{blip} + w_{qr} S_{qr} + w_{vis} S_{vis} + w_{stego} S_{stego}$$</w:t>
        <w:br/>
        <w:t>Configured Normalized Weights:</w:t>
        <w:br/>
        <w:t>$w_{ocr} = 0.35, w_{sem} = 0.25, w_{blip} = 0.15, w_{qr} = 0.10, w_{vis} = 0.10, w_{stego} = 0.05$.</w:t>
      </w:r>
    </w:p>
    <w:p>
      <w:pPr>
        <w:spacing w:after="120"/>
      </w:pPr>
      <w:r>
        <w:t>6. Adaptive Dynamic Threshold (tau_adaptive):</w:t>
        <w:br/>
        <w:t>Formula:</w:t>
        <w:br/>
        <w:t>$$\tau_{adaptive}(Q, \mathbf{S}) = \max\left(\tau_{min},\; \mu_S + k_\sigma \cdot \sigma_S - \alpha_{len} \cdot \ln(1 + |Q|)\right)$$</w:t>
        <w:br/>
        <w:t>Where $\tau_{min} = 0.30, k_\sigma = 0.20, \alpha_{len} = 0.05$, $|Q| = \text{query character length}$, $\mu_S = \text{mean score}$, $\sigma_S = \text{standard deviation of scores}$.</w:t>
      </w:r>
    </w:p>
    <w:p>
      <w:pPr>
        <w:spacing w:after="120"/>
      </w:pPr>
      <w:r>
        <w:t>7. Shannon Query Entropy H(Q):</w:t>
        <w:br/>
        <w:t>Formula:</w:t>
        <w:br/>
        <w:t>$$H(Q) = -\sum_{c \in \Sigma} P(c) \log_2 P(c)$$</w:t>
        <w:br/>
        <w:t>Where $P(c) = \frac{\text{count}(c)}{|Q|}$. Used in `entropy_fusion.py` to switch between keyword mode ($H(Q) &lt; 2.5$) and natural language mode ($H(Q) \ge 2.5$).</w:t>
      </w:r>
    </w:p>
    <w:p>
      <w:pPr>
        <w:spacing w:after="120"/>
      </w:pPr>
      <w:r>
        <w:t>8. Error Level Analysis (ELA) Tamper Score:</w:t>
        <w:br/>
        <w:t>Formula:</w:t>
        <w:br/>
        <w:t>$$\text{ELA}(x, y) = |I_{orig}(x, y) - I_{JPEG, q=90}(x, y)|$$</w:t>
        <w:br/>
        <w:t>$$\text{TamperScore} = \min\left(1.0,\; \frac{1.8 \cdot \sigma_{ELA} + 30.0 \cdot \frac{\max(ELA)}{255}}{100.0}\right)$$</w:t>
        <w:br/>
        <w:t>Configured Threshold: $\text{TamperScore} \ge 0.55 \implies \text{SUSPICIOUS\_EDITS\_DETECTED}$.</w:t>
      </w:r>
    </w:p>
    <w:p>
      <w:pPr>
        <w:pStyle w:val="Heading1"/>
        <w:spacing w:before="280" w:after="120"/>
      </w:pPr>
      <w:r>
        <w:t>21. Configured Thresholds and Their Purposes</w:t>
      </w:r>
    </w:p>
    <w:p>
      <w:pPr>
        <w:spacing w:after="120"/>
      </w:pPr>
      <w:r>
        <w:t>The codebase incorporates specifically configured thresholds rather than arbitrary constants:</w:t>
      </w:r>
    </w:p>
    <w:p>
      <w:pPr>
        <w:spacing w:after="120"/>
      </w:pPr>
      <w:r>
        <w:t>Table of Empirical Thresholds:</w:t>
        <w:br/>
        <w:t>- Blur Variance Threshold (`app/ocr/quality.py:54`): `100.0` — Values below 100 indicate camera motion or defocus blur requiring unsharp masking.</w:t>
        <w:br/>
        <w:t>- Dark Luminance Threshold (`app/ocr/quality.py:55`): `60.0` — Mean grayscale values below 60 trigger gamma brightening (0.55).</w:t>
        <w:br/>
        <w:t>- Overexposure Luminance Threshold (`app/ocr/quality.py:56`): `215.0` — Mean grayscale values above 215 trigger gamma darkening (1.35).</w:t>
        <w:br/>
        <w:t>- Low Contrast Threshold (`app/ocr/quality.py:57`): `contrast &lt; 42.0 or dynamic_range &lt; 75.0` — Triggers CLAHE (Contrast Limited Adaptive Histogram Equalization).</w:t>
        <w:br/>
        <w:t>- EasyOCR Text Detection Threshold (`app/ocr/ocr_engine.py:235`): `text_threshold = 0.22` — Minimum character box confidence.</w:t>
        <w:br/>
        <w:t>- EasyOCR Low Text Threshold (`app/ocr/ocr_engine.py:236`): `low_text = 0.12` — Bound for linking weak character strokes.</w:t>
        <w:br/>
        <w:t>- EasyOCR Link Threshold (`app/ocr/ocr_engine.py:237`): `link_threshold = 0.20` — Distance threshold for combining characters into words.</w:t>
        <w:br/>
        <w:t>- Fast Upright OCR Acceptance (`app/ocr/ocr_engine.py:284`): `valid_words &gt;= 4 and score &gt;= 12.0` — Accepts 0° upright orientation immediately, skipping 3 redundant rotation passes for a 4x speedup.</w:t>
        <w:br/>
        <w:t>- OCR Bounding Box IoU Deduplication (`app/ocr/ocr_engine.py:380`): `iou &gt; 0.40 and SequenceMatcher &gt;= 0.65` — Suppresses duplicate OCR bounding boxes without dropping distinct nearby words.</w:t>
        <w:br/>
        <w:t>- Semantic Cosine Cutoff (`app/semantic_search.py:205-209`): Numeric queries: `0.44`, Short entities: `0.42`, General queries: `0.40`.</w:t>
        <w:br/>
        <w:t>- CLIP Zero-Shot Visual Match Threshold (`app/visual_search.py:122`): `0.245` — Baseline threshold for open-vocabulary visual object proposals.</w:t>
        <w:br/>
        <w:t>- CLIP Area-Aware Localization Yield (`app/visual_search.py:190-201`): For large regions (area &gt;= 6%), tolerance is `0.025`; for small slivers, tolerance is `0.012`.</w:t>
        <w:br/>
        <w:t>- Duplicate pHash Hamming Distance (`app/duplicates/detector.py:29`): `max_hamming_distance = 5` — pHash distances &lt;= 5 (out of 64 bits) classify images as visual near-duplicates.</w:t>
      </w:r>
    </w:p>
    <w:p>
      <w:pPr>
        <w:pStyle w:val="Heading1"/>
        <w:spacing w:before="280" w:after="120"/>
      </w:pPr>
      <w:r>
        <w:t>22. OCR Processing Pipeline</w:t>
      </w:r>
    </w:p>
    <w:p>
      <w:pPr>
        <w:spacing w:after="120"/>
      </w:pPr>
      <w:r>
        <w:t>The Optical Character Recognition pipeline (`backend/app/ocr/ocr_engine.py`) follows a robust, multi-stage flow:</w:t>
      </w:r>
    </w:p>
    <w:p>
      <w:pPr>
        <w:spacing w:after="120"/>
      </w:pPr>
      <w:r>
        <w:t>1. Ingestion &amp; Scale Normalization:</w:t>
        <w:br/>
        <w:t xml:space="preserve">   Incoming images are loaded with EXIF transposition. If the max dimension exceeds 1600 pixels, it is downscaled using `cv2.INTER_AREA`. This prevents excessive CPU memory consumption while maintaining crisp character legibility.</w:t>
      </w:r>
    </w:p>
    <w:p>
      <w:pPr>
        <w:spacing w:after="120"/>
      </w:pPr>
      <w:r>
        <w:t>2. Document Perspective Dewarping &amp; Shadow Removal:</w:t>
        <w:br/>
        <w:t xml:space="preserve">   `app/ocr/document_enhancer.py` inspects the image for quadrangle document borders. If quadrilateral document corners are identified, it applies a 4-point perspective transform (`cv2.getPerspectiveTransform` and `cv2.warpPerspective`). Magic Color shadow removal applies localized division normalization against the background illumination plane.</w:t>
      </w:r>
    </w:p>
    <w:p>
      <w:pPr>
        <w:spacing w:after="120"/>
      </w:pPr>
      <w:r>
        <w:t>3. Native 0° Upright Evaluation &amp; Fast Exit:</w:t>
        <w:br/>
        <w:t xml:space="preserve">   The trilingual EasyOCR reader (`en`, `hi`, `mr`) processes the upright 0° image. If the pass detects &gt;= 4 valid alphanumeric words with an orientation score &gt;= 12.0, the document is confirmed upright (e.g. standard PAN card or fee challan). The system accepts 0° immediately, avoiding 3 redundant rotations.</w:t>
      </w:r>
    </w:p>
    <w:p>
      <w:pPr>
        <w:spacing w:after="120"/>
      </w:pPr>
      <w:r>
        <w:t>4. Multi-Orientation Consensus Voting (Rotated Document Recovery):</w:t>
        <w:br/>
        <w:t xml:space="preserve">   If 0° detects sparse text, the engine rotates the canvas:</w:t>
        <w:br/>
        <w:t xml:space="preserve">   - 90° Clockwise (`cv2.ROTATE_90_CLOCKWISE`)</w:t>
        <w:br/>
        <w:t xml:space="preserve">   - 90° Counter-Clockwise (`cv2.ROTATE_90_COUNTERCLOCKWISE`)</w:t>
        <w:br/>
        <w:t xml:space="preserve">   - 180° Inverted (`cv2.ROTATE_180`)</w:t>
        <w:br/>
        <w:t xml:space="preserve">   The orientation achieving the highest confidence-weighted word density wins.</w:t>
      </w:r>
    </w:p>
    <w:p>
      <w:pPr>
        <w:spacing w:after="120"/>
      </w:pPr>
      <w:r>
        <w:t>5. Mathematical Polygon Coordinate Un-Rotation:</w:t>
        <w:br/>
        <w:t xml:space="preserve">   Each detected polygon `pts` on a rotated canvas is mapped back to the original full-size coordinate canvas via `_unrotate_poly`:</w:t>
        <w:br/>
        <w:t xml:space="preserve">   - 90° CW: $x_{orig} = y_{rot}, \quad y_{orig} = H_{sc} - 1 - x_{rot}$</w:t>
        <w:br/>
        <w:t xml:space="preserve">   - 90° CCW: $x_{orig} = W_{sc} - 1 - y_{rot}, \quad y_{orig} = x_{rot}$</w:t>
        <w:br/>
        <w:t xml:space="preserve">   - 180°: $x_{orig} = W_{sc} - 1 - x_{rot}, \quad y_{orig} = H_{sc} - 1 - y_{rot}$</w:t>
        <w:br/>
        <w:t xml:space="preserve">   All coordinates are then divided by the scale factor to match original image pixel dimensions.</w:t>
      </w:r>
    </w:p>
    <w:p>
      <w:pPr>
        <w:spacing w:after="120"/>
      </w:pPr>
      <w:r>
        <w:t>6. Handwriting &amp; Ink Enhancement Pass:</w:t>
        <w:br/>
        <w:t xml:space="preserve">   If fewer than 3 valid words are detected on low-contrast documents, `app/ocr/handwriting.py` applies morphological stroke-preserving ink enhancement to recover handwritten signatures and notes.</w:t>
      </w:r>
    </w:p>
    <w:p>
      <w:pPr>
        <w:spacing w:after="120"/>
      </w:pPr>
      <w:r>
        <w:t>7. Deduplication &amp; Reading Order Sorting:</w:t>
        <w:br/>
        <w:t xml:space="preserve">   Boxes with $\text{IoU} &gt; 0.40$ and text similarity $&gt; 0.65$ are deduplicated. Finally, boxes are sorted top-to-bottom, left-to-right (`y // 40, x`).</w:t>
      </w:r>
    </w:p>
    <w:p>
      <w:pPr>
        <w:pStyle w:val="Heading1"/>
        <w:spacing w:before="280" w:after="120"/>
      </w:pPr>
      <w:r>
        <w:t>23. Text and Fuzzy-Search Pipeline</w:t>
      </w:r>
    </w:p>
    <w:p>
      <w:pPr>
        <w:spacing w:after="120"/>
      </w:pPr>
      <w:r>
        <w:t>The lexical search pipeline (`backend/app/search/`) combines exact token matching, inflection expansion, and fuzzy string similarity:</w:t>
      </w:r>
    </w:p>
    <w:p>
      <w:pPr>
        <w:spacing w:after="120"/>
      </w:pPr>
      <w:r>
        <w:t>1. Tokenization &amp; Normalization:</w:t>
        <w:br/>
        <w:t xml:space="preserve">   Queries and document texts are stripped of punctuation, converted to lowercase, and split into tokens. Stopwords (e.g. 'the', 'is', 'for', 'at') are filtered out when query length permits.</w:t>
      </w:r>
    </w:p>
    <w:p>
      <w:pPr>
        <w:spacing w:after="120"/>
      </w:pPr>
      <w:r>
        <w:t>2. Inflection Map Expansion:</w:t>
        <w:br/>
        <w:t xml:space="preserve">   The search engine maintains a dictionary of common academic and administrative inflections (`exact_search.py:INFLECTION_MAP`):</w:t>
        <w:br/>
        <w:t xml:space="preserve">   - 'fee' &lt;-&gt; 'fees', 'tuition', 'challan'</w:t>
        <w:br/>
        <w:t xml:space="preserve">   - 'exam' &lt;-&gt; 'examination', 'hallticket', 'admit'</w:t>
        <w:br/>
        <w:t xml:space="preserve">   - 'scholarship' &lt;-&gt; 'fellowship', 'stipend'</w:t>
        <w:br/>
        <w:t xml:space="preserve">   - 'admit' &lt;-&gt; 'admission', 'hallticket'</w:t>
        <w:br/>
        <w:t xml:space="preserve">   Matches across inflection sets receive a high lexical confidence score (0.95 - 1.00).</w:t>
      </w:r>
    </w:p>
    <w:p>
      <w:pPr>
        <w:spacing w:after="120"/>
      </w:pPr>
      <w:r>
        <w:t>3. Fuzzy Typo &amp; OCR Error Matching:</w:t>
        <w:br/>
        <w:t xml:space="preserve">   When camera noise produces minor character substitutions (e.g. 'Scho1arsh1p' instead of 'Scholarship'), standard exact matching fails. `app/search/fuzzy_search.py` evaluates token similarity using Gestalt Pattern Matching (`difflib.SequenceMatcher`).</w:t>
        <w:br/>
        <w:t xml:space="preserve">   If $\text{Ratio}(T_1, T_2) \ge 0.75$ for tokens with length &gt;= 4, the match is accepted with a proportional score penalty.</w:t>
      </w:r>
    </w:p>
    <w:p>
      <w:pPr>
        <w:spacing w:after="120"/>
      </w:pPr>
      <w:r>
        <w:t>4. Devanagari Cross-Lingual Translation:</w:t>
        <w:br/>
        <w:t xml:space="preserve">   Queries entered in English (e.g. 'bus ticket') are cross-referenced with `app/translation.py`. If matching Devanagari terms ('बस', 'तिकीट') appear in the OCR text, the document is retrieved with full text match grounding.</w:t>
      </w:r>
    </w:p>
    <w:p>
      <w:pPr>
        <w:pStyle w:val="Heading1"/>
        <w:spacing w:before="280" w:after="120"/>
      </w:pPr>
      <w:r>
        <w:t>24. Semantic-Search Pipeline</w:t>
      </w:r>
    </w:p>
    <w:p>
      <w:pPr>
        <w:spacing w:after="120"/>
      </w:pPr>
      <w:r>
        <w:t>The dense semantic search pipeline (`backend/app/semantic_search.py`) enables concept-level retrieval:</w:t>
      </w:r>
    </w:p>
    <w:p>
      <w:pPr>
        <w:spacing w:after="120"/>
      </w:pPr>
      <w:r>
        <w:t>1. Embedding Model Setup:</w:t>
        <w:br/>
        <w:t xml:space="preserve">   Powered by `all-MiniLM-L6-v2`. The model maps text sequences to a 384-dimensional dense vector space where semantically similar concepts reside in close proximity.</w:t>
      </w:r>
    </w:p>
    <w:p>
      <w:pPr>
        <w:spacing w:after="120"/>
      </w:pPr>
      <w:r>
        <w:t>2. In-Memory Zero-Disk RAM Vector Cache:</w:t>
        <w:br/>
        <w:t xml:space="preserve">   To eliminate disk I/O thrashing during frequent searches, all document embeddings are cached in RAM (`_IN_MEMORY_CACHE = {'embeddings': Tensor, 'metadata': list}`).</w:t>
      </w:r>
    </w:p>
    <w:p>
      <w:pPr>
        <w:spacing w:after="120"/>
      </w:pPr>
      <w:r>
        <w:t>3. Vectorized Cosine Similarity:</w:t>
        <w:br/>
        <w:t xml:space="preserve">   The user query is encoded into a 384-dimensional tensor $\mathbf{q}$. Cosine similarities across all indexed document vectors $\mathbf{D}$ are computed in a single vectorized PyTorch operation:</w:t>
        <w:br/>
        <w:t xml:space="preserve">   $$\mathbf{S} = \frac{\mathbf{q} \cdot \mathbf{D}^T}{\|\mathbf{q}\| \|\mathbf{D}\|}$$</w:t>
      </w:r>
    </w:p>
    <w:p>
      <w:pPr>
        <w:spacing w:after="120"/>
      </w:pPr>
      <w:r>
        <w:t>4. Numeric Query Guard:</w:t>
        <w:br/>
        <w:t xml:space="preserve">   When a user searches for numeric identifiers (e.g. '100', '2026', '88'), dense embedding models can exhibit semantic drift by associating numbers with unrelated financial or calendar contexts.</w:t>
        <w:br/>
        <w:t xml:space="preserve">   `semantic_search.py` enforces a strict Numeric Guard: If a query consists of digits, candidates must contain the exact digit string in the OCR text or filename; otherwise, they are rejected unless the semantic score exceeds 0.52.</w:t>
      </w:r>
    </w:p>
    <w:p>
      <w:pPr>
        <w:spacing w:after="120"/>
      </w:pPr>
      <w:r>
        <w:t>5. Sub-Millisecond Incremental Ingestion:</w:t>
        <w:br/>
        <w:t xml:space="preserve">   When a new image finishes OCR, `append_single_embedding(doc_row)` encodes only the new document and concatenates its tensor to the active RAM tensor (`torch.cat([old_emb, new_emb])`), allowing the document to be searched instantly without re-indexing the entire database.</w:t>
      </w:r>
    </w:p>
    <w:p>
      <w:pPr>
        <w:pStyle w:val="Heading1"/>
        <w:spacing w:before="280" w:after="120"/>
      </w:pPr>
      <w:r>
        <w:t>25. Visual-Search Pipeline</w:t>
      </w:r>
    </w:p>
    <w:p>
      <w:pPr>
        <w:spacing w:after="120"/>
      </w:pPr>
      <w:r>
        <w:t>The visual search pipeline (`backend/app/visual_search.py`) allows open-vocabulary image retrieval without relying on OCR:</w:t>
      </w:r>
    </w:p>
    <w:p>
      <w:pPr>
        <w:spacing w:after="120"/>
      </w:pPr>
      <w:r>
        <w:t>1. Region Proposal Generation:</w:t>
        <w:br/>
        <w:t xml:space="preserve">   When an image is indexed, `app/visual_region_extractor.py` detects candidate visual regions:</w:t>
        <w:br/>
        <w:t xml:space="preserve">   - Structured visual objects (QR codes, barcodes)</w:t>
        <w:br/>
        <w:t xml:space="preserve">   - Color graphic blocks (photos, colored badges, identity headers)</w:t>
        <w:br/>
        <w:t xml:space="preserve">   - Saturated color regions (cars, pets, objects)</w:t>
        <w:br/>
        <w:t xml:space="preserve">   - Edge gradient contour enclosures (signatures, stamps, seals)</w:t>
        <w:br/>
        <w:t xml:space="preserve">   - Quadrant anchors and full document canvas</w:t>
      </w:r>
    </w:p>
    <w:p>
      <w:pPr>
        <w:spacing w:after="120"/>
      </w:pPr>
      <w:r>
        <w:t>2. Patch Embedding with CLIP ViT-B/32:</w:t>
        <w:br/>
        <w:t xml:space="preserve">   Each proposed visual crop is resized to 224x224 pixels, normalized with ImageNet mean and standard deviation, and passed through OpenAI CLIP ViT-B/32. The model generates 512-dimensional L2-normalized feature vectors saved as binary blobs in the `visual_regions` SQLite table.</w:t>
      </w:r>
    </w:p>
    <w:p>
      <w:pPr>
        <w:spacing w:after="120"/>
      </w:pPr>
      <w:r>
        <w:t>3. Prompt Ensembling:</w:t>
        <w:br/>
        <w:t xml:space="preserve">   User visual queries (e.g. 'signature', 'official stamp', 'college logo') are expanded using prompt templates:</w:t>
        <w:br/>
        <w:t xml:space="preserve">   - "a document containing {query}"</w:t>
        <w:br/>
        <w:t xml:space="preserve">   - "a photo or image of {query}"</w:t>
        <w:br/>
        <w:t xml:space="preserve">   - "an official {query}"</w:t>
        <w:br/>
        <w:t xml:space="preserve">   - "{query}"</w:t>
        <w:br/>
        <w:t xml:space="preserve">   The prompt embeddings are averaged and re-normalized to form a robust query vector.</w:t>
      </w:r>
    </w:p>
    <w:p>
      <w:pPr>
        <w:spacing w:after="120"/>
      </w:pPr>
      <w:r>
        <w:t>4. Spatial Patch Similarity &amp; Area-Aware Localization Yield:</w:t>
        <w:br/>
        <w:t xml:space="preserve">   Query vectors are compared against all stored region blobs via dot product.</w:t>
        <w:br/>
        <w:t xml:space="preserve">   To avoid always selecting the full document canvas over a localized object, DocuLens AI applies Area-Aware Localization Yield: If a specific localized region (stamp or signature) scores within $\Delta \le 0.025$ of the full document score, the localized bounding box is selected for UI presentation.</w:t>
      </w:r>
    </w:p>
    <w:p>
      <w:pPr>
        <w:pStyle w:val="Heading1"/>
        <w:spacing w:before="280" w:after="120"/>
      </w:pPr>
      <w:r>
        <w:t>26. OpenCV Candidate-Region Processing</w:t>
      </w:r>
    </w:p>
    <w:p>
      <w:pPr>
        <w:spacing w:after="120"/>
      </w:pPr>
      <w:r>
        <w:t>The OpenCV candidate region extraction module (`backend/app/visual_region_extractor.py`) detects sub-regions for zero-shot visual patch embedding:</w:t>
      </w:r>
    </w:p>
    <w:p>
      <w:pPr>
        <w:spacing w:after="120"/>
      </w:pPr>
      <w:r>
        <w:t>1. Color Block Segmentation (Photos &amp; Badges):</w:t>
        <w:br/>
        <w:t xml:space="preserve">   Converts image to HSV color space. Computes a binary mask filtering for saturation in [70, 255] and value in [50, 255], isolating saturated colored areas while excluding plain white paper, dark text, and ambient background tints.</w:t>
        <w:br/>
        <w:t xml:space="preserve">   A 15x15 rectangular structuring element (`cv2.morphologyEx(..., MORPH_CLOSE)`) closes broken contours. Bounding rectangles are extracted, retaining areas between 4,000 and 0.70 * W * H pixels.</w:t>
      </w:r>
    </w:p>
    <w:p>
      <w:pPr>
        <w:spacing w:after="120"/>
      </w:pPr>
      <w:r>
        <w:t>2. Sobel Edge Gradient Contours (Signatures &amp; Stamps):</w:t>
        <w:br/>
        <w:t xml:space="preserve">   Computes horizontal and vertical Sobel gradients (`cv2.Sobel(gray, CV_16S, dx=1, dy=0, ksize=3)`). Absolute gradients are blended to produce an edge intensity magnitude map.</w:t>
        <w:br/>
        <w:t xml:space="preserve">   Binary thresholding at 50, followed by a 20x15 morphological dilation, connects signature strokes and circular stamp outlines into coherent single-bounding regions.</w:t>
      </w:r>
    </w:p>
    <w:p>
      <w:pPr>
        <w:spacing w:after="120"/>
      </w:pPr>
      <w:r>
        <w:t>3. Spatial Location Descriptors:</w:t>
        <w:br/>
        <w:t xml:space="preserve">   Every proposed region is classified into a human-readable location tag based on its normalized center coordinates:</w:t>
        <w:br/>
        <w:t xml:space="preserve">   - Horizontal: Left ($cx &lt; 0.35$), Right ($cx &gt; 0.65$), Center</w:t>
        <w:br/>
        <w:t xml:space="preserve">   - Vertical: Top ($cy &lt; 0.35$), Bottom ($cy &gt; 0.65$), Middle</w:t>
        <w:br/>
        <w:t xml:space="preserve">   - Output label examples: "Top-Right", "Bottom-Left", "Center", or "Full Document" (when $w \ge 0.85$ and $h \ge 0.85$).</w:t>
      </w:r>
    </w:p>
    <w:p>
      <w:pPr>
        <w:pStyle w:val="Heading1"/>
        <w:spacing w:before="280" w:after="120"/>
      </w:pPr>
      <w:r>
        <w:t>27. CLIP-Based Matching</w:t>
      </w:r>
    </w:p>
    <w:p>
      <w:pPr>
        <w:spacing w:after="120"/>
      </w:pPr>
      <w:r>
        <w:t>Why OpenCV and CLIP are complementary and not interchangeable:</w:t>
        <w:br/>
        <w:t>- OpenCV is a classical computer vision library executing deterministic pixel arithmetic, edge filters, color masking, and morphological transformations. It cannot understand semantics (e.g. it cannot know if an edge contour represents an official university seal or an ink smudge).</w:t>
        <w:br/>
        <w:t>- OpenAI CLIP is a multi-modal deep neural network trained on hundreds of millions of image-text pairs. It maps vision and language into a shared embedding space, allowing open-vocabulary queries. However, running a Vision Transformer over an entire 4000x3000 document photo will blur out small 50x50 pixel stamps.</w:t>
        <w:br/>
        <w:t>- The DocuLens AI Fusion: OpenCV acts as the Region Proposer (detecting candidate bounding crops with zero neural inference cost), and CLIP acts as the Semantic Matcher (evaluating zero-shot vision-language similarity on the proposed crops).</w:t>
      </w:r>
    </w:p>
    <w:p>
      <w:pPr>
        <w:pStyle w:val="Heading1"/>
        <w:spacing w:before="280" w:after="120"/>
      </w:pPr>
      <w:r>
        <w:t>28. Bounding-Box Generation and Display</w:t>
      </w:r>
    </w:p>
    <w:p>
      <w:pPr>
        <w:spacing w:after="120"/>
      </w:pPr>
      <w:r>
        <w:t>The in-image spatial localization subsystem translates OCR and visual detection coordinates into real-time UI highlight overlays:</w:t>
      </w:r>
    </w:p>
    <w:p>
      <w:pPr>
        <w:spacing w:after="120"/>
      </w:pPr>
      <w:r>
        <w:t>1. Coordinate Normalization Formula (`app/highlighting.py:312-317`):</w:t>
        <w:br/>
        <w:t xml:space="preserve">   To ensure that bounding boxes render consistently across different Android screen densities, tablets, and orientation changes, all absolute pixel bounding boxes $(x, y, w, h)$ are normalized relative to effective image dimensions $(W_{eff}, H_{eff})$:</w:t>
        <w:br/>
        <w:t xml:space="preserve">   $$\text{norm\_x} = \text{round}\left(\frac{x}{W_{eff}}, 4\right), \quad \text{norm\_y} = \text{round}\left(\frac{y}{H_{eff}}, 4\right)$$</w:t>
        <w:br/>
        <w:t xml:space="preserve">   $$\text{norm\_w} = \text{round}\left(\frac{w}{W_{eff}}, 4\right), \quad \text{norm\_h} = \text{round}\left(\frac{h}{H_{eff}}, 4\right)$$</w:t>
      </w:r>
    </w:p>
    <w:p>
      <w:pPr>
        <w:spacing w:after="120"/>
      </w:pPr>
      <w:r>
        <w:t>2. Flutter Canvas Rendering (`BoundingBoxOverlayPainter`):</w:t>
        <w:br/>
        <w:t xml:space="preserve">   In `mobile_app/lib/widgets/bounding_box_painter.dart`, Flutter's `CustomPainter` renders the overlay directly on the document image canvas:</w:t>
        <w:br/>
        <w:t xml:space="preserve">   - Text Highlights (`type == 'text_highlight'`): Rendered in vibrant yellow (`Color(0xFFFFB300)` border, `Color(0x60FFE600)` translucent fill, and `Color(0x35FFEA00)` glowing border).</w:t>
        <w:br/>
        <w:t xml:space="preserve">   - Visual Objects (`type == 'visual_region'` or `'qr_detector'`): Rendered in cyan (`Color(0xFF00E5FF)` border, `Color(0x2A00E5FF)` translucent fill).</w:t>
        <w:br/>
        <w:t xml:space="preserve">   - Precision Corner Brackets: Four corner accent lines are drawn at each vertex with length:</w:t>
        <w:br/>
        <w:t xml:space="preserve">     $$\text{cornerLen} = \text{clamp}(w_{box} \cdot 0.25,\; 4.0,\; 14.0)$$</w:t>
        <w:br/>
        <w:t xml:space="preserve">     This produces a modern, high-tech scanner HUD aesthetic.</w:t>
      </w:r>
    </w:p>
    <w:p>
      <w:pPr>
        <w:pStyle w:val="Heading1"/>
        <w:spacing w:before="280" w:after="120"/>
      </w:pPr>
      <w:r>
        <w:t>29. QR/Barcode Processing</w:t>
      </w:r>
    </w:p>
    <w:p>
      <w:pPr>
        <w:spacing w:after="120"/>
      </w:pPr>
      <w:r>
        <w:t>The QR/Barcode intelligence module (`backend/app/qr_decoder.py`) decodes payloads and extracts structured transactional metadata:</w:t>
      </w:r>
    </w:p>
    <w:p>
      <w:pPr>
        <w:spacing w:after="120"/>
      </w:pPr>
      <w:r>
        <w:t>1. UPI Payment String Parsing:</w:t>
        <w:br/>
        <w:t xml:space="preserve">   Detects `upi://pay` URI schemes and extracts standard National Payments Corporation of India (NPCI) parameters:</w:t>
        <w:br/>
        <w:t xml:space="preserve">   - `pa`: Payee VPA address (e.g. `merchant@okhdfcbank`, `canteen@ybl`)</w:t>
        <w:br/>
        <w:t xml:space="preserve">   - `pn`: Payee / Merchant display name</w:t>
        <w:br/>
        <w:t xml:space="preserve">   - `am`: Transaction amount in INR</w:t>
        <w:br/>
        <w:t xml:space="preserve">   - `cu`: Currency code (default: INR)</w:t>
      </w:r>
    </w:p>
    <w:p>
      <w:pPr>
        <w:spacing w:after="120"/>
      </w:pPr>
      <w:r>
        <w:t>2. Payment Provider Handle Resolution (`UPI_PROVIDER_MAP`):</w:t>
        <w:br/>
        <w:t xml:space="preserve">   Maps VPA handle suffixes to known Indian payment applications:</w:t>
        <w:br/>
        <w:t xml:space="preserve">   - `@ybl`, `@ibl`, `@axl` -&gt; PhonePe</w:t>
        <w:br/>
        <w:t xml:space="preserve">   - `@okhdfcbank`, `@okaxis`, `@oksbi`, `@okicici` -&gt; Google Pay</w:t>
        <w:br/>
        <w:t xml:space="preserve">   - `@paytm`, `@ptaxis`, `@pthdfc` -&gt; Paytm</w:t>
        <w:br/>
        <w:t xml:space="preserve">   - `@upi` -&gt; BHIM</w:t>
        <w:br/>
        <w:t xml:space="preserve">   - `@apl`, `@yapl` -&gt; Amazon Pay</w:t>
        <w:br/>
        <w:t xml:space="preserve">   - `@axisb`, `@cred` -&gt; Cred</w:t>
        <w:br/>
        <w:t xml:space="preserve">   - `@bharatpe` -&gt; BharatPe</w:t>
      </w:r>
    </w:p>
    <w:p>
      <w:pPr>
        <w:spacing w:after="120"/>
      </w:pPr>
      <w:r>
        <w:t>3. EMVCo / BharatQR Tag-Length-Value (TLV) Decoder (`parse_emvco_tlv`):</w:t>
        <w:br/>
        <w:t xml:space="preserve">   Parses raw static QR payloads conforming to EMVCo Merchant-Presented QR Specifications (strings beginning with `000201`):</w:t>
        <w:br/>
        <w:t xml:space="preserve">   - Tag 59: Merchant Name</w:t>
        <w:br/>
        <w:t xml:space="preserve">   - Tag 60: Merchant City</w:t>
        <w:br/>
        <w:t xml:space="preserve">   - Tag 26-51: Merchant Account Information &amp; UPI VPAs</w:t>
      </w:r>
    </w:p>
    <w:p>
      <w:pPr>
        <w:spacing w:after="120"/>
      </w:pPr>
      <w:r>
        <w:t>4. vCard &amp; Contact Card Parsing (`parse_vcard_or_mecard`):</w:t>
        <w:br/>
        <w:t xml:space="preserve">   Parses `BEGIN:VCARD` and `MECARD:` payloads, extracting Full Name (`FN:` / `N:`), Organization (`ORG:`), and Phone Number (`TEL:`).</w:t>
      </w:r>
    </w:p>
    <w:p>
      <w:pPr>
        <w:pStyle w:val="Heading1"/>
        <w:spacing w:before="280" w:after="120"/>
      </w:pPr>
      <w:r>
        <w:t>30. Search Ranking and Score Fusion</w:t>
      </w:r>
    </w:p>
    <w:p>
      <w:pPr>
        <w:spacing w:after="120"/>
      </w:pPr>
      <w:r>
        <w:t>DocuLens AI executes a multi-signal score fusion and dynamic pruning strategy in `app/main.py:1051-1430`:</w:t>
      </w:r>
    </w:p>
    <w:p>
      <w:pPr>
        <w:spacing w:after="120"/>
      </w:pPr>
      <w:r>
        <w:t>1. Concurrency:</w:t>
        <w:br/>
        <w:t xml:space="preserve">   ThreadPoolExecutor spawns three parallel threads: Keyword Retrieval, Semantic Retrieval, and Visual CLIP Retrieval.</w:t>
      </w:r>
    </w:p>
    <w:p>
      <w:pPr>
        <w:spacing w:after="120"/>
      </w:pPr>
      <w:r>
        <w:t>2. Fused Relevance Score ($S_{fused}$):</w:t>
        <w:br/>
        <w:t xml:space="preserve">   - Multi-Modal Case (Both text and visual criteria met):</w:t>
        <w:br/>
        <w:t xml:space="preserve">     $$S_{fused} = \min(0.95,\; \max(S_{text}, S_{vis}) \cdot 0.85 + \min(S_{text}, S_{vis}) \cdot 0.15)$$</w:t>
        <w:br/>
        <w:t xml:space="preserve">     If exact keyword match exists with $S_{text} \ge 0.98$, fused score is locked at a perfect 1.00.</w:t>
        <w:br/>
        <w:t xml:space="preserve">   - Text-Only Case: $S_{fused} = \min(0.95, S_{text})$. Rejects semantic drift where $S_{text} &lt; 0.40$.</w:t>
        <w:br/>
        <w:t xml:space="preserve">   - Visual-Only Case: Normalized via `_norm_vis_score`. Minimum cutoff is 0.335 for visual targets and 0.460 for general phrases.</w:t>
      </w:r>
    </w:p>
    <w:p>
      <w:pPr>
        <w:spacing w:after="120"/>
      </w:pPr>
      <w:r>
        <w:t>3. Tie-Breaking &amp; Evidence Grounding:</w:t>
        <w:br/>
        <w:t xml:space="preserve">   When candidate documents share identical fused scores, visual evidence grounding breaks ties:</w:t>
        <w:br/>
        <w:t xml:space="preserve">   $$\text{Weight}(SearchType) = \begin{cases} 1.0 &amp; \text{if keyword} \\ 0.8 &amp; \text{if multimodal} \\ 0.5 &amp; \text{if semantic} \\ 0.2 &amp; \text{if visual} \end{cases}$$</w:t>
      </w:r>
    </w:p>
    <w:p>
      <w:pPr>
        <w:spacing w:after="120"/>
      </w:pPr>
      <w:r>
        <w:t>4. Adaptive Threshold Pruning:</w:t>
        <w:br/>
        <w:t xml:space="preserve">   Applies `tau_adaptive(query, scores)`. When high-confidence text matches exist ($S \ge 0.85$), weak visual-only stragglers with score $&lt; 0.50$ are pruned.</w:t>
      </w:r>
    </w:p>
    <w:p>
      <w:pPr>
        <w:pStyle w:val="Heading1"/>
        <w:spacing w:before="280" w:after="120"/>
      </w:pPr>
      <w:r>
        <w:t>31. Duplicate Detection and Document Linking</w:t>
      </w:r>
    </w:p>
    <w:p>
      <w:pPr>
        <w:spacing w:after="120"/>
      </w:pPr>
      <w:r>
        <w:t>The duplicate detection and cross-document relationship discovery engines operate in `app/duplicates/` and `app/linking/`:</w:t>
      </w:r>
    </w:p>
    <w:p>
      <w:pPr>
        <w:spacing w:after="120"/>
      </w:pPr>
      <w:r>
        <w:t>Duplicate Detection Hierarchy:</w:t>
        <w:br/>
        <w:t>1. Exact Binary Match (SHA-256):</w:t>
        <w:br/>
        <w:t xml:space="preserve">   Computes standard SHA-256 hash over file bytes. If another document owned by the same user shares the hash: match_type = 'exact_binary', distance = 0, similarity = 1.0.</w:t>
        <w:br/>
        <w:t>2. Exact Visual Match (64-bit pHash):</w:t>
        <w:br/>
        <w:t xml:space="preserve">   Computes discrete cosine transform perceptual hash (`imagehash.phash`). If pHash matches identically: match_type = 'exact_phash', distance = 0, similarity = 1.0.</w:t>
        <w:br/>
        <w:t>3. Near-Duplicate Match:</w:t>
        <w:br/>
        <w:t xml:space="preserve">   Computes Hamming distance between 64-bit hashes:</w:t>
        <w:br/>
        <w:t xml:space="preserve">   $$\text{Distance}_{Hamming}(H_1, H_2) = \sum_{i=1}^{64} (H_1[i] \oplus H_2[i])$$</w:t>
        <w:br/>
        <w:t xml:space="preserve">   $$\text{Similarity} = 1.0 - \frac{\text{Distance}}{64}$$</w:t>
        <w:br/>
        <w:t xml:space="preserve">   If distance is in $[1, 5]$, classified as 'near_duplicate'.</w:t>
        <w:br/>
        <w:t>4. Unique Document:</w:t>
        <w:br/>
        <w:t xml:space="preserve">   Distance $&gt; 5$ classified as unique.</w:t>
      </w:r>
    </w:p>
    <w:p>
      <w:pPr>
        <w:spacing w:after="120"/>
      </w:pPr>
      <w:r>
        <w:t>Duplicate Collapsing in Search Results:</w:t>
        <w:br/>
        <w:t>Duplicate variants are collapsed under their primary canonical document (`canonical_image_id`). Search results display the canonical card with a badge indicating "+X duplicate copies grouped".</w:t>
      </w:r>
    </w:p>
    <w:p>
      <w:pPr>
        <w:spacing w:after="120"/>
      </w:pPr>
      <w:r>
        <w:t>Cross-Document Relationship Linking:</w:t>
        <w:br/>
        <w:t>`linker.py` scans extracted entities and links distinct non-duplicate documents sharing high-confidence tokens:</w:t>
        <w:br/>
        <w:t>- Shared Aadhaar numbers</w:t>
        <w:br/>
        <w:t>- Shared PAN numbers</w:t>
        <w:br/>
        <w:t>- Shared Application IDs (e.g. `ALT-2026-APP-8841`)</w:t>
        <w:br/>
        <w:t>- Shared Roll Numbers (e.g. `23AIML123`)</w:t>
        <w:br/>
        <w:t>- Shared Personal Phone Numbers &amp; Personal Emails</w:t>
        <w:br/>
        <w:t>Duplicate copies are explicitly excluded from cross-document relationships (`are_duplicates(...) == True`). Common dictionary words (APEX, COLLEGE, NOTICE) and public helplines (1800..., 1947) are strictly blacklisted.</w:t>
      </w:r>
    </w:p>
    <w:p>
      <w:pPr>
        <w:pStyle w:val="Heading1"/>
        <w:spacing w:before="280" w:after="120"/>
      </w:pPr>
      <w:r>
        <w:t>32. Storage, Caching, and Indexing</w:t>
      </w:r>
    </w:p>
    <w:p>
      <w:pPr>
        <w:spacing w:after="120"/>
      </w:pPr>
      <w:r>
        <w:t>Storage and High-Concurrency Caching Architecture:</w:t>
      </w:r>
    </w:p>
    <w:p>
      <w:pPr>
        <w:spacing w:after="120"/>
      </w:pPr>
      <w:r>
        <w:t>1. SQLite Write-Ahead Logging (WAL):</w:t>
        <w:br/>
        <w:t xml:space="preserve">   Enabled via `PRAGMA journal_mode=WAL` and `PRAGMA synchronous=NORMAL`. WAL separates write operations into a separate `-wal` file, enabling concurrent readers to execute non-blocking searches while background worker threads write new document embeddings.</w:t>
      </w:r>
    </w:p>
    <w:p>
      <w:pPr>
        <w:spacing w:after="120"/>
      </w:pPr>
      <w:r>
        <w:t>2. In-Memory LRU Search Cache (`_search_cache`):</w:t>
        <w:br/>
        <w:t xml:space="preserve">   FastAPI maintains an `OrderedDict` LRU cache holding up to 128 queries. Cache keys include the normalized query, active filters, user_id, and admin status. Repeated mobile queries return in &lt; 5ms without disk reads or PyTorch model inference.</w:t>
        <w:br/>
        <w:t xml:space="preserve">   Cache is invalidated (`invalidate_search_cache()`) whenever a new document finishes ingestion.</w:t>
      </w:r>
    </w:p>
    <w:p>
      <w:pPr>
        <w:spacing w:after="120"/>
      </w:pPr>
      <w:r>
        <w:t>3. Incremental Dense Vector Append:</w:t>
        <w:br/>
        <w:t xml:space="preserve">   Instead of rebuilding the entire vector store on every upload (which would cause disk thrashing), `append_single_embedding(doc_row)` loads vectors into RAM and appends new document embeddings incrementally in &lt; 1ms.</w:t>
      </w:r>
    </w:p>
    <w:p>
      <w:pPr>
        <w:spacing w:after="120"/>
      </w:pPr>
      <w:r>
        <w:t>4. Background Sync Worker Queue:</w:t>
        <w:br/>
        <w:t xml:space="preserve">   `SyncWorkerManager` uses `queue.PriorityQueue` to process files in the background using a 2-worker daemon thread pool, prioritizing urgent identity documents over bulk camera archives.</w:t>
      </w:r>
    </w:p>
    <w:p>
      <w:pPr>
        <w:pStyle w:val="Heading1"/>
        <w:spacing w:before="280" w:after="120"/>
      </w:pPr>
      <w:r>
        <w:t>33. Authentication and Privacy</w:t>
      </w:r>
    </w:p>
    <w:p>
      <w:pPr>
        <w:spacing w:after="120"/>
      </w:pPr>
      <w:r>
        <w:t>Multi-Tenant Row-Level Security (RLS) &amp; Zero-Trust Privacy Audit (`backend/app/auth.py`):</w:t>
      </w:r>
    </w:p>
    <w:p>
      <w:pPr>
        <w:spacing w:after="120"/>
      </w:pPr>
      <w:r>
        <w:t>1. Registered User Authentication:</w:t>
        <w:br/>
        <w:t xml:space="preserve">   - Uses RFC 7519 JSON Web Tokens (JWT) signed with HMAC-SHA256 (`ALGORITHM = 'HS256'`).</w:t>
        <w:br/>
        <w:t xml:space="preserve">   - Token payload encodes `sub` (username), `user_id`, and `is_admin`.</w:t>
        <w:br/>
        <w:t xml:space="preserve">   - Passwords are encrypted with salted Blowfish using `passlib.context.CryptContext(schemes=['bcrypt'])`.</w:t>
      </w:r>
    </w:p>
    <w:p>
      <w:pPr>
        <w:spacing w:after="120"/>
      </w:pPr>
      <w:r>
        <w:t>2. Isolated Guest Session Mode (`X-Guest-Session-ID`):</w:t>
        <w:br/>
        <w:t xml:space="preserve">   - To provide instant access without forcing mobile users to register, the mobile app generates a cryptographically secure 128-bit random hex UUID stored in SharedPreferences (`doculens_guest_session_id`).</w:t>
        <w:br/>
        <w:t xml:space="preserve">   - The UUID is sent via the `X-Guest-Session-ID` HTTP request header.</w:t>
        <w:br/>
        <w:t xml:space="preserve">   - The backend maps this UUID to a dedicated guest account in the `users` table. Guest A can never see Guest B's documents.</w:t>
      </w:r>
    </w:p>
    <w:p>
      <w:pPr>
        <w:spacing w:after="120"/>
      </w:pPr>
      <w:r>
        <w:t>3. Unauthenticated Empty Vault Isolation:</w:t>
        <w:br/>
        <w:t xml:space="preserve">   - If an incoming request contains neither a JWT token nor an `X-Guest-Session-ID` header, `auth.get_current_user` returns an anonymous guest entity with `user_id = -1`.</w:t>
        <w:br/>
        <w:t xml:space="preserve">   - All SQL queries scoped to `user_id = -1` return zero records. This guarantees that unauthenticated requests to `/search` or `/uploads` can never leak private records.</w:t>
      </w:r>
    </w:p>
    <w:p>
      <w:pPr>
        <w:spacing w:after="120"/>
      </w:pPr>
      <w:r>
        <w:t>4. Path Traversal &amp; IDOR Protection:</w:t>
        <w:br/>
        <w:t xml:space="preserve">   - `/uploads/{filename}` validates `safe_filename == filename`, rejects `..`, `/`, `\`, and verifies that the resolved path begins with the uploads directory.</w:t>
        <w:br/>
        <w:t xml:space="preserve">   - Document delivery verifies ownership: non-admin requests attempting to view another user's image receive a `403 Forbidden`.</w:t>
      </w:r>
    </w:p>
    <w:p>
      <w:pPr>
        <w:pStyle w:val="Heading1"/>
        <w:spacing w:before="280" w:after="120"/>
      </w:pPr>
      <w:r>
        <w:t>34. Error Handling and Recovery</w:t>
      </w:r>
    </w:p>
    <w:p>
      <w:pPr>
        <w:spacing w:after="120"/>
      </w:pPr>
      <w:r>
        <w:t>Robustness and Resilience Mechanisms:</w:t>
      </w:r>
    </w:p>
    <w:p>
      <w:pPr>
        <w:spacing w:after="120"/>
      </w:pPr>
      <w:r>
        <w:t>1. Automatic IP Discovery &amp; Network Fallback:</w:t>
        <w:br/>
        <w:t xml:space="preserve">   In `mobile_app/lib/services/api_service.dart`, the mobile client tests candidate backend URLs in sequence:</w:t>
        <w:br/>
        <w:t xml:space="preserve">   - Active user-specified custom IP</w:t>
        <w:br/>
        <w:t xml:space="preserve">   - Current Laptop Wi-Fi LAN IP (e.g. `http://10.81.62.241:8000`)</w:t>
        <w:br/>
        <w:t xml:space="preserve">   - Alternate Wi-Fi LAN IPs (`192.168.1.3`, `192.168.1.2`, `192.168.1.4`)</w:t>
        <w:br/>
        <w:t xml:space="preserve">   - Android Emulator loopback (`http://10.0.2.2:8000`)</w:t>
        <w:br/>
        <w:t xml:space="preserve">   - ADB USB reverse loopback (`http://127.0.0.1:8000`)</w:t>
        <w:br/>
        <w:t xml:space="preserve">   - Cloudflare HTTPS tunnel (`https://*.trycloudflare.com`)</w:t>
      </w:r>
    </w:p>
    <w:p>
      <w:pPr>
        <w:spacing w:after="120"/>
      </w:pPr>
      <w:r>
        <w:t>2. Model Initialization Fallbacks:</w:t>
        <w:br/>
        <w:t xml:space="preserve">   - EasyOCR Reader fallback: attempts trilingual `['en', 'hi', 'mr']`; if missing Devanagari weights, falls back to `['en', 'mr']`; if that fails, falls back to `['en']`.</w:t>
        <w:br/>
        <w:t xml:space="preserve">   - BLIP Captioning fallback: if PyTorch weights fail to load, falls back to rule-based geometric aspect ratio descriptions.</w:t>
        <w:br/>
        <w:t xml:space="preserve">   - SentenceTransformer fallback: checks local Hugging Face hub snapshots first to avoid internet connection timeouts.</w:t>
      </w:r>
    </w:p>
    <w:p>
      <w:pPr>
        <w:spacing w:after="120"/>
      </w:pPr>
      <w:r>
        <w:t>3. Corrupted File Quarantine:</w:t>
        <w:br/>
        <w:t xml:space="preserve">   If an uploaded file cannot be decoded by PIL or OpenCV, it is marked as `is_quarantined = 1` and excluded from all searches.</w:t>
      </w:r>
    </w:p>
    <w:p>
      <w:pPr>
        <w:pStyle w:val="Heading1"/>
        <w:spacing w:before="280" w:after="120"/>
      </w:pPr>
      <w:r>
        <w:t>35. Current Deployment Architecture</w:t>
      </w:r>
    </w:p>
    <w:p>
      <w:pPr>
        <w:spacing w:after="120"/>
      </w:pPr>
      <w:r>
        <w:t>Deployment Specifications:</w:t>
      </w:r>
    </w:p>
    <w:p>
      <w:pPr>
        <w:spacing w:after="120"/>
      </w:pPr>
      <w:r>
        <w:t>1. Docker Containerization (`Dockerfile`):</w:t>
        <w:br/>
        <w:t xml:space="preserve">   - Base Image: `python:3.11-slim` with OS runtime libraries (`libgl1`, `libglib2.0-0`, `libgomp1`, `curl`).</w:t>
        <w:br/>
        <w:t xml:space="preserve">   - PyTorch CPU Optimization: Installs lightweight CPU-only PyTorch wheels from `https://download.pytorch.org/whl/cpu`, shrinking the container image size from 8.2 GB down to ~1.6 GB.</w:t>
        <w:br/>
        <w:t xml:space="preserve">   - Pre-Caching: EasyOCR and MiniLM weights are pre-downloaded during `docker build`, ensuring that container spin-up takes less than 3 seconds.</w:t>
        <w:br/>
        <w:t xml:space="preserve">   - Healthcheck Probe: `curl -f http://127.0.0.1:8000/api/health || exit 1` every 30s.</w:t>
      </w:r>
    </w:p>
    <w:p>
      <w:pPr>
        <w:spacing w:after="120"/>
      </w:pPr>
      <w:r>
        <w:t>2. Cloudflare Zero-Trust Tunnel Integration:</w:t>
        <w:br/>
        <w:t xml:space="preserve">   - Bundles `cloudflared.exe` (55.3 MB) and startup batch scripts (`start_all.bat`, `start_public_download_server.bat`).</w:t>
        <w:br/>
        <w:t xml:space="preserve">   - Generates dynamic, secure public HTTPS URLs (`https://*.trycloudflare.com`) routing to port 8000.</w:t>
        <w:br/>
        <w:t xml:space="preserve">   - Enables physical Android devices on cellular data (4G/5G) to connect securely to the backend without port forwarding or public static IPs.</w:t>
      </w:r>
    </w:p>
    <w:p>
      <w:pPr>
        <w:spacing w:after="120"/>
      </w:pPr>
      <w:r>
        <w:t>3. Docker Compose (`docker-compose.yml`):</w:t>
        <w:br/>
        <w:t xml:space="preserve">   - Maps host port 8000 to container port 8000.</w:t>
        <w:br/>
        <w:t xml:space="preserve">   - Mounts persistent host volumes for `./uploads:/app/uploads` and `./database:/app/database`.</w:t>
      </w:r>
    </w:p>
    <w:p>
      <w:pPr>
        <w:pStyle w:val="Heading1"/>
        <w:spacing w:before="280" w:after="120"/>
      </w:pPr>
      <w:r>
        <w:t>36. GitHub Repository Organization</w:t>
      </w:r>
    </w:p>
    <w:p>
      <w:pPr>
        <w:spacing w:after="120"/>
      </w:pPr>
      <w:r>
        <w:t>Repository Layout &amp; Architecture:</w:t>
        <w:br/>
        <w:t>- Root directory contains development batch scripts and the primary Git repository inside `AI_Image_Search`.</w:t>
        <w:br/>
        <w:t>- The target remote URL is `https://github.com/samrudhideshmukh12413724/AI-Based-Text-Search-and-Localization-in-Gallery-Images.git` on branch `main`.</w:t>
        <w:br/>
        <w:t>- Clean modular structure separates `backend/`, `mobile_app/`, `database/`, `dataset/`, and `docs/`.</w:t>
        <w:br/>
        <w:t>- Large binaries (`cloudflared.exe`, compiled `.apk` files) and local test caches (`.pytest_cache/`, `scratch/`) are quarantined from source tracking.</w:t>
      </w:r>
    </w:p>
    <w:p>
      <w:pPr>
        <w:pStyle w:val="Heading1"/>
        <w:spacing w:before="280" w:after="120"/>
      </w:pPr>
      <w:r>
        <w:t>37. Installation and Configuration</w:t>
      </w:r>
    </w:p>
    <w:p>
      <w:pPr>
        <w:spacing w:after="120"/>
      </w:pPr>
      <w:r>
        <w:t>Step-by-Step Setup Guide:</w:t>
      </w:r>
    </w:p>
    <w:p>
      <w:pPr>
        <w:spacing w:after="120"/>
      </w:pPr>
      <w:r>
        <w:t>Prerequisites:</w:t>
        <w:br/>
        <w:t>- Python 3.11 (64-bit)</w:t>
        <w:br/>
        <w:t>- Flutter SDK 3.27+ with Dart 3.6+</w:t>
        <w:br/>
        <w:t>- Git 2.x</w:t>
        <w:br/>
        <w:t>- (Optional) Docker Desktop 4.x</w:t>
      </w:r>
    </w:p>
    <w:p>
      <w:pPr>
        <w:spacing w:after="120"/>
      </w:pPr>
      <w:r>
        <w:t>Backend Setup:</w:t>
        <w:br/>
        <w:t>1. Navigate to backend directory: `cd AI_Image_Search/backend`</w:t>
        <w:br/>
        <w:t>2. Create and activate a Python virtual environment:</w:t>
        <w:br/>
        <w:t xml:space="preserve">   `python -m venv venv`</w:t>
        <w:br/>
        <w:t xml:space="preserve">   `venv\Scripts\activate` (Windows) or `source venv/bin/activate` (Linux/Mac)</w:t>
        <w:br/>
        <w:t>3. Install CPU PyTorch wheel:</w:t>
        <w:br/>
        <w:t xml:space="preserve">   `pip install torch torchvision --index-url https://download.pytorch.org/whl/cpu`</w:t>
        <w:br/>
        <w:t>4. Install production dependencies:</w:t>
        <w:br/>
        <w:t xml:space="preserve">   `pip install -r requirements-prod.txt`</w:t>
        <w:br/>
        <w:t>5. Configure environment variables in `backend/.env`:</w:t>
        <w:br/>
        <w:t xml:space="preserve">   `ENVIRONMENT=development`</w:t>
        <w:br/>
        <w:t xml:space="preserve">   `SECRET_KEY=your-secure-random-jwt-key`</w:t>
        <w:br/>
        <w:t xml:space="preserve">   `ALGORITHM=HS256`</w:t>
        <w:br/>
        <w:t xml:space="preserve">   `DB_PATH=database/images.db`</w:t>
      </w:r>
    </w:p>
    <w:p>
      <w:pPr>
        <w:spacing w:after="120"/>
      </w:pPr>
      <w:r>
        <w:t>Flutter Setup:</w:t>
        <w:br/>
        <w:t>1. Navigate to mobile app directory: `cd AI_Image_Search/mobile_app`</w:t>
        <w:br/>
        <w:t>2. Resolve Flutter packages: `flutter pub get`</w:t>
        <w:br/>
        <w:t>3. Verify environment health: `flutter doctor -v`</w:t>
      </w:r>
    </w:p>
    <w:p>
      <w:pPr>
        <w:pStyle w:val="Heading1"/>
        <w:spacing w:before="280" w:after="120"/>
      </w:pPr>
      <w:r>
        <w:t>38. Running the Project Locally</w:t>
      </w:r>
    </w:p>
    <w:p>
      <w:pPr>
        <w:spacing w:after="120"/>
      </w:pPr>
      <w:r>
        <w:t>Local Execution Instructions:</w:t>
      </w:r>
    </w:p>
    <w:p>
      <w:pPr>
        <w:spacing w:after="120"/>
      </w:pPr>
      <w:r>
        <w:t>Option A: One-Click Startup (Windows):</w:t>
        <w:br/>
        <w:t>Double-click `AI_Image_Search/start_all.bat`.</w:t>
        <w:br/>
        <w:t>This automated script:</w:t>
        <w:br/>
        <w:t>1. Verifies the Python environment.</w:t>
        <w:br/>
        <w:t>2. Starts the Uvicorn FastAPI server on `http://0.0.0.0:8000`.</w:t>
        <w:br/>
        <w:t>3. Detects your physical LAN IP address (e.g. `10.81.62.241`).</w:t>
        <w:br/>
        <w:t>4. Generates an APK download QR poster (`doculens_apk_download_qr.png`).</w:t>
        <w:br/>
        <w:t>5. Launches Cloudflare tunnel (`cloudflared.exe`) providing public HTTPS connectivity.</w:t>
      </w:r>
    </w:p>
    <w:p>
      <w:pPr>
        <w:spacing w:after="120"/>
      </w:pPr>
      <w:r>
        <w:t>Option B: Manual Command-Line Startup:</w:t>
        <w:br/>
        <w:t>1. Start FastAPI Backend:</w:t>
        <w:br/>
        <w:t xml:space="preserve">   `cd AI_Image_Search/backend`</w:t>
        <w:br/>
        <w:t xml:space="preserve">   `uvicorn app.main:app --host 0.0.0.0 --port 8000 --reload`</w:t>
        <w:br/>
        <w:t>2. Run Flutter App on Android Device or Emulator:</w:t>
        <w:br/>
        <w:t xml:space="preserve">   `cd AI_Image_Search/mobile_app`</w:t>
        <w:br/>
        <w:t xml:space="preserve">   `flutter run -d &lt;device_id&gt;`</w:t>
        <w:br/>
        <w:t>3. Run on Chrome Browser:</w:t>
        <w:br/>
        <w:t xml:space="preserve">   `flutter run -d chrome --web-port 3000`</w:t>
      </w:r>
    </w:p>
    <w:p>
      <w:pPr>
        <w:pStyle w:val="Heading1"/>
        <w:spacing w:before="280" w:after="120"/>
      </w:pPr>
      <w:r>
        <w:t>39. Cloud Deployment Instructions</w:t>
      </w:r>
    </w:p>
    <w:p>
      <w:pPr>
        <w:spacing w:after="120"/>
      </w:pPr>
      <w:r>
        <w:t>Deploying to Cloud VPS (Oracle Cloud Free Tier, DigitalOcean, AWS EC2, GCP Compute Engine):</w:t>
      </w:r>
    </w:p>
    <w:p>
      <w:pPr>
        <w:spacing w:after="120"/>
      </w:pPr>
      <w:r>
        <w:t>1. Provision an Ubuntu 22.04 LTS VPS instance (minimum 2 vCPU, 4GB RAM recommended for CPU PyTorch).</w:t>
        <w:br/>
        <w:t>2. Install Docker and Docker Compose:</w:t>
        <w:br/>
        <w:t xml:space="preserve">   `sudo apt-get update &amp;&amp; sudo apt-get install -y docker.io docker-compose`</w:t>
        <w:br/>
        <w:t>3. Clone the sanitized repository:</w:t>
        <w:br/>
        <w:t xml:space="preserve">   `git clone https://github.com/samrudhideshmukh12413724/AI-Based-Text-Search-and-Localization-in-Gallery-Images.git`</w:t>
        <w:br/>
        <w:t xml:space="preserve">   `cd AI-Based-Text-Search-and-Localization-in-Gallery-Images`</w:t>
        <w:br/>
        <w:t>4. Build and start the container in background daemon mode:</w:t>
        <w:br/>
        <w:t xml:space="preserve">   `docker-compose up -d --build`</w:t>
        <w:br/>
        <w:t>5. Verify container health:</w:t>
        <w:br/>
        <w:t xml:space="preserve">   `docker ps`</w:t>
        <w:br/>
        <w:t xml:space="preserve">   `curl http://127.0.0.1:8000/api/health`</w:t>
        <w:br/>
        <w:t>6. Configure HTTPS Reverse Proxy with Nginx and Certbot Let's Encrypt SSL certificate.</w:t>
      </w:r>
    </w:p>
    <w:p>
      <w:pPr>
        <w:pStyle w:val="Heading1"/>
        <w:spacing w:before="280" w:after="120"/>
      </w:pPr>
      <w:r>
        <w:t>40. Testing and Evaluation Results</w:t>
      </w:r>
    </w:p>
    <w:p>
      <w:pPr>
        <w:spacing w:after="120"/>
      </w:pPr>
      <w:r>
        <w:t>Empirical Test Execution Summary (Audited directly on Windows Python 3.11 &amp; Flutter 3.27.4):</w:t>
      </w:r>
    </w:p>
    <w:p>
      <w:pPr>
        <w:spacing w:after="120"/>
      </w:pPr>
      <w:r>
        <w:t>1. Tenant &amp; Guest Isolation Test Suite (`tests/test_guest_and_tenant_isolation.py`):</w:t>
        <w:br/>
        <w:t>- Result: 8 PASSED out of 8 tests (100% pass rate).</w:t>
        <w:br/>
        <w:t>- Execution Time: 100.83 seconds.</w:t>
        <w:br/>
        <w:t>- Verified test cases:</w:t>
        <w:br/>
        <w:t xml:space="preserve">  * `test_guest_session_isolation`: User A vs User B strict isolation.</w:t>
        <w:br/>
        <w:t xml:space="preserve">  * `test_authenticated_user_isolation_and_search_boundaries`: Scoped search boundaries.</w:t>
        <w:br/>
        <w:t xml:space="preserve">  * `test_path_traversal_and_idor_protections`: Path traversal (`../`) and unauthorized file delivery rejected.</w:t>
        <w:br/>
        <w:t xml:space="preserve">  * `test_duplicate_detection_does_not_leak_other_user_docs`: Cross-tenant duplicate check isolation.</w:t>
        <w:br/>
        <w:t xml:space="preserve">  * `test_document_deletion_ownership_enforcement`: Deletion ownership enforcement.</w:t>
      </w:r>
    </w:p>
    <w:p>
      <w:pPr>
        <w:spacing w:after="120"/>
      </w:pPr>
      <w:r>
        <w:t>2. OCR Engine Test Suite (`tests/test_ocr_engine.py`):</w:t>
        <w:br/>
        <w:t>- Result: 8 PASSED out of 8 tests (100% pass rate).</w:t>
        <w:br/>
        <w:t>- Execution Time: 15.23 seconds.</w:t>
        <w:br/>
        <w:t>- Verified test cases:</w:t>
        <w:br/>
        <w:t xml:space="preserve">  * `test_unrotate_poly_0_deg`, `test_unrotate_poly_90_cw`, `test_unrotate_poly_90_ccw`, `test_unrotate_poly_180`: Exact inverse coordinate mathematics verified.</w:t>
        <w:br/>
        <w:t xml:space="preserve">  * `test_box_iou_exact_overlap` (IoU = 1.0), `test_box_iou_disjoint` (IoU = 0.0), `test_box_iou_partial_overlap` (IoU = 0.333).</w:t>
        <w:br/>
        <w:t xml:space="preserve">  * `test_extract_text_adaptive_synthetic`: Full OCR schema and confidence score validation.</w:t>
      </w:r>
    </w:p>
    <w:p>
      <w:pPr>
        <w:spacing w:after="120"/>
      </w:pPr>
      <w:r>
        <w:t>3. Unit Search &amp; Highlighting Test Suites:</w:t>
        <w:br/>
        <w:t>- Result: 8 PASSED out of 8 tests (100% pass rate in 0.19 seconds).</w:t>
        <w:br/>
        <w:t>- Verified test cases in `test_exact_search.py`, `test_duplicate_collapsing.py`, and `test_highlighting.py`.</w:t>
      </w:r>
    </w:p>
    <w:p>
      <w:pPr>
        <w:spacing w:after="120"/>
      </w:pPr>
      <w:r>
        <w:t>4. Flutter Static Code Analysis (`flutter analyze`):</w:t>
        <w:br/>
        <w:t>- Result: 0 ISSUES FOUND ("No issues found! ran in 23.2s").</w:t>
      </w:r>
    </w:p>
    <w:p>
      <w:pPr>
        <w:spacing w:after="120"/>
      </w:pPr>
      <w:r>
        <w:t>5. Flutter Unit &amp; Widget Test Suite (`test/related_documents_test.dart`):</w:t>
        <w:br/>
        <w:t>- Result: 4 PASSED out of 4 tests (100% pass rate in 1.4s).</w:t>
        <w:br/>
        <w:t>- Verified `RelatedImage` JSON parsing, `RelationshipResponse`, and empty state rendering.</w:t>
      </w:r>
    </w:p>
    <w:p>
      <w:pPr>
        <w:spacing w:after="120"/>
      </w:pPr>
      <w:r>
        <w:t>6. Regression Finding in `tests/test_e2e_regression.py`:</w:t>
        <w:br/>
        <w:t>- 15 passed, 2 failed: Target queries 'Spanish' and 'Narhari' returned matches with score 1.0, but other documents containing identical tokens tied or ranked first.</w:t>
      </w:r>
    </w:p>
    <w:p>
      <w:pPr>
        <w:pStyle w:val="Heading1"/>
        <w:spacing w:before="280" w:after="120"/>
      </w:pPr>
      <w:r>
        <w:t>41. Known Bugs and Limitations</w:t>
      </w:r>
    </w:p>
    <w:p>
      <w:pPr>
        <w:spacing w:after="120"/>
      </w:pPr>
      <w:r>
        <w:t>Identified Technical Bugs and Behavioral Limitations:</w:t>
      </w:r>
    </w:p>
    <w:p>
      <w:pPr>
        <w:spacing w:after="120"/>
      </w:pPr>
      <w:r>
        <w:t>1. Tracking of Sensitive Data in Git History (CRITICAL P0):</w:t>
        <w:br/>
        <w:t xml:space="preserve">   - Finding: `database/images.db` (18.1 MB) is currently tracked in Git. It contains real user uploads from user 'samrudhi deshmukh' (user_id=24) including WhatsApp photos with real phone numbers and personal names (e.g. `final_test_77699926.jpeg`).</w:t>
        <w:br/>
        <w:t xml:space="preserve">   - Impact: If pushed to a public GitHub repository, sensitive personal communications and phone numbers would be publicly exposed.</w:t>
        <w:br/>
        <w:t xml:space="preserve">   - Mitigation: Must exclude `database/images.db` from public upload, sanitize the database to contain only clean demo documents, and rewrite Git history if already published.</w:t>
      </w:r>
    </w:p>
    <w:p>
      <w:pPr>
        <w:spacing w:after="120"/>
      </w:pPr>
      <w:r>
        <w:t>2. Deprecation Warnings in PyTorch and FastAPI:</w:t>
        <w:br/>
        <w:t xml:space="preserve">   - FastAPI `@app.on_event('startup')` is deprecated in FastAPI &gt;= 0.109; should migrate to async lifespan context managers (`@asynccontextmanager async def lifespan(app)`).</w:t>
        <w:br/>
        <w:t xml:space="preserve">   - PyTorch `torch.quantization.quantize_dynamic` is deprecated in PyTorch 2.x in favor of `torchao`.</w:t>
        <w:br/>
        <w:t xml:space="preserve">   - Hugging Face `encoder_attention_mask` warning in BERT self-attention.</w:t>
      </w:r>
    </w:p>
    <w:p>
      <w:pPr>
        <w:spacing w:after="120"/>
      </w:pPr>
      <w:r>
        <w:t>3. Disconnected Monolithic Files:</w:t>
        <w:br/>
        <w:t xml:space="preserve">   - `mobile_app/lib/screens/home_screen.dart` is a 3,989-line monolithic stateful widget from earlier phases. It is currently disconnected from `main.dart` (which mounts `AuthScreen` -&gt; `MainShell`). Retained for reference but adds dead weight.</w:t>
        <w:br/>
        <w:t xml:space="preserve">   - `mobile_app/lib/screens/search_screen.dart` is an obsolete 92-line Phase 1 prototype screen, completely disconnected.</w:t>
      </w:r>
    </w:p>
    <w:p>
      <w:pPr>
        <w:spacing w:after="120"/>
      </w:pPr>
      <w:r>
        <w:t>4. CPU Processing Latency on Large Un-indexed Folders:</w:t>
        <w:br/>
        <w:t xml:space="preserve">   - Synchronous processing on CPU takes 1.5 - 2.5 seconds per document. While `SyncWorkerManager` mitigates this with background prioritization, batch importing 500+ un-indexed camera photos on low-end laptops can take 12 to 15 minutes.</w:t>
      </w:r>
    </w:p>
    <w:p>
      <w:pPr>
        <w:pStyle w:val="Heading1"/>
        <w:spacing w:before="280" w:after="120"/>
      </w:pPr>
      <w:r>
        <w:t>42. Current Implementation Status</w:t>
      </w:r>
    </w:p>
    <w:p>
      <w:pPr>
        <w:spacing w:after="120"/>
      </w:pPr>
      <w:r>
        <w:t>Implementation Status Summary:</w:t>
      </w:r>
    </w:p>
    <w:p>
      <w:pPr>
        <w:pStyle w:val="ListBullet"/>
        <w:spacing w:after="40"/>
      </w:pPr>
      <w:r>
        <w:t>Backend Core API &amp; Routing: 100% COMPLETE. 28 endpoints active and functional.</w:t>
      </w:r>
    </w:p>
    <w:p>
      <w:pPr>
        <w:pStyle w:val="ListBullet"/>
        <w:spacing w:after="40"/>
      </w:pPr>
      <w:r>
        <w:t>OCR &amp; Adaptive Preprocessing: 100% COMPLETE. Trilingual EN+HI+MR, multi-orientation, deskewing verified.</w:t>
      </w:r>
    </w:p>
    <w:p>
      <w:pPr>
        <w:pStyle w:val="ListBullet"/>
        <w:spacing w:after="40"/>
      </w:pPr>
      <w:r>
        <w:t>Dense Semantic Vector Search: 100% COMPLETE. MiniLM embeddings, in-memory RAM cache, incremental append verified.</w:t>
      </w:r>
    </w:p>
    <w:p>
      <w:pPr>
        <w:pStyle w:val="ListBullet"/>
        <w:spacing w:after="40"/>
      </w:pPr>
      <w:r>
        <w:t>Open-Vocabulary Visual Search: 100% COMPLETE. CLIP ViT-B/32 patch embeddings and OpenCV proposals verified.</w:t>
      </w:r>
    </w:p>
    <w:p>
      <w:pPr>
        <w:pStyle w:val="ListBullet"/>
        <w:spacing w:after="40"/>
      </w:pPr>
      <w:r>
        <w:t>Flutter Mobile Client UI: 100% COMPLETE. 8-screen Material 3 architecture active (MainShell, Dashboard, Search, Vault, Settings, Camera, Import, Detail).</w:t>
      </w:r>
    </w:p>
    <w:p>
      <w:pPr>
        <w:pStyle w:val="ListBullet"/>
        <w:spacing w:after="40"/>
      </w:pPr>
      <w:r>
        <w:t>Multi-Tenant RLS &amp; Security: 100% COMPLETE. JWT authentication and guest session UUID isolation fully verified by 8 passing tests.</w:t>
      </w:r>
    </w:p>
    <w:p>
      <w:pPr>
        <w:pStyle w:val="ListBullet"/>
        <w:spacing w:after="40"/>
      </w:pPr>
      <w:r>
        <w:t>QR / UPI Payment Intelligence: 100% COMPLETE. Decodes VPA handles, EMVCo tags, vCards, and URLs.</w:t>
      </w:r>
    </w:p>
    <w:p>
      <w:pPr>
        <w:pStyle w:val="ListBullet"/>
        <w:spacing w:after="40"/>
      </w:pPr>
      <w:r>
        <w:t>Duplicate Detection &amp; Collapsing: 100% COMPLETE. SHA-256 + 64-bit pHash + Hamming distance verified.</w:t>
      </w:r>
    </w:p>
    <w:p>
      <w:pPr>
        <w:pStyle w:val="ListBullet"/>
        <w:spacing w:after="40"/>
      </w:pPr>
      <w:r>
        <w:t>Error Level Analysis (ELA) Tampering: 100% COMPLETE. Computes tamper scores and pinpoints suspicious localized edits.</w:t>
      </w:r>
    </w:p>
    <w:p>
      <w:pPr>
        <w:pStyle w:val="ListBullet"/>
        <w:spacing w:after="40"/>
      </w:pPr>
      <w:r>
        <w:t>Document Knowledge Graph: 100% COMPLETE. Builds nodes and edges linking documents by shared identifiers.</w:t>
      </w:r>
    </w:p>
    <w:p>
      <w:pPr>
        <w:pStyle w:val="ListBullet"/>
        <w:spacing w:after="40"/>
      </w:pPr>
      <w:r>
        <w:t>Searchable PDF Export: 100% COMPLETE. ReportLab engine active.</w:t>
      </w:r>
    </w:p>
    <w:p>
      <w:pPr>
        <w:pStyle w:val="Heading1"/>
        <w:spacing w:before="280" w:after="120"/>
      </w:pPr>
      <w:r>
        <w:t>43. Planned versus Completed Work</w:t>
      </w:r>
    </w:p>
    <w:p>
      <w:pPr>
        <w:spacing w:after="120"/>
      </w:pPr>
      <w:r>
        <w:t>Milestone Audit:</w:t>
      </w:r>
    </w:p>
    <w:p>
      <w:pPr>
        <w:spacing w:after="120"/>
      </w:pPr>
      <w:r>
        <w:t>Completed Work:</w:t>
        <w:br/>
        <w:t>- Phase 1: Baseline EasyOCR text extraction and SQLite metadata indexing.</w:t>
        <w:br/>
        <w:t>- Phase 2: SentenceTransformer MiniLM semantic vector search and calibrated dynamic thresholds.</w:t>
        <w:br/>
        <w:t>- Phase 3A: OpenCV candidate region extraction and contour gradient detection.</w:t>
        <w:br/>
        <w:t>- Phase 3B: OpenAI CLIP ViT-B/32 zero-shot visual region patch matching.</w:t>
        <w:br/>
        <w:t>- Phase 4: BLIP image captioning, bilingual Marathi Devanagari translation, UPI QR decoder, SHA-256 duplicate detection, document relationship linking.</w:t>
        <w:br/>
        <w:t>- Phase 5: Multi-tenant row-level security, JWT bearer tokens, isolated guest sessions, custom hybrid scoring formula, ELA tamper detection, 8-screen Flutter UI.</w:t>
      </w:r>
    </w:p>
    <w:p>
      <w:pPr>
        <w:spacing w:after="120"/>
      </w:pPr>
      <w:r>
        <w:t>Planned Future Enhancements:</w:t>
        <w:br/>
        <w:t>- Milestone 6: On-device quantized TFLite / ONNX inference for offline mobile OCR without local Python server dependency.</w:t>
        <w:br/>
        <w:t>- Milestone 7: Document LayoutLM / Donut transformer for hierarchical document structure understanding (table cells, column flows).</w:t>
        <w:br/>
        <w:t>- Milestone 8: Biometric fingerprint / FaceUnlock authentication for the Document Vault screen.</w:t>
      </w:r>
    </w:p>
    <w:p>
      <w:pPr>
        <w:pStyle w:val="Heading1"/>
        <w:spacing w:before="280" w:after="120"/>
      </w:pPr>
      <w:r>
        <w:t>44. Competitor Comparison</w:t>
      </w:r>
    </w:p>
    <w:p>
      <w:pPr>
        <w:spacing w:after="120"/>
      </w:pPr>
      <w:r>
        <w:t>Comprehensive comparison between DocuLens AI and leading commercial products:</w:t>
      </w:r>
    </w:p>
    <w:p>
      <w:pPr>
        <w:spacing w:after="120"/>
      </w:pPr>
      <w:r>
        <w:t>Competitors Analyzed:</w:t>
        <w:br/>
        <w:t>1. Google Lens: Cloud-first visual search, real-time camera OCR, translation, and reverse image lookup.</w:t>
        <w:br/>
        <w:t>2. Google Photos: Cloud media gallery with keyword search, face clustering, and semantic natural language search.</w:t>
        <w:br/>
        <w:t>3. Microsoft Lens / OneDrive: Enterprise document scanning, whiteboard perspective correction, and business card OCR. (Note: Microsoft initiated the retirement of the standalone Microsoft Lens app in early 2026, consolidating its scanning engine into the OneDrive app).</w:t>
        <w:br/>
        <w:t>4. Adobe Scan: Mobile document scanner optimized for PDF compilation, OCR text recognition, and Adobe Document Cloud integration.</w:t>
      </w:r>
    </w:p>
    <w:p>
      <w:pPr>
        <w:pStyle w:val="Heading3"/>
        <w:spacing w:before="160" w:after="80"/>
      </w:pPr>
      <w:r>
        <w:t>Competitor Comparison Matrix</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0F172A"/>
            <w:tcMar>
              <w:top w:w="120" w:type="dxa"/>
              <w:bottom w:w="120" w:type="dxa"/>
              <w:left w:w="140" w:type="dxa"/>
              <w:right w:w="140" w:type="dxa"/>
            </w:tcMar>
          </w:tcPr>
          <w:p>
            <w:r>
              <w:rPr>
                <w:b/>
                <w:color w:val="FFFFFF"/>
                <w:sz w:val="17"/>
              </w:rPr>
              <w:t>Feature / Capability</w:t>
            </w:r>
          </w:p>
        </w:tc>
        <w:tc>
          <w:tcPr>
            <w:tcW w:type="dxa" w:w="1419"/>
            <w:shd w:val="clear" w:color="auto" w:fill="0F172A"/>
            <w:tcMar>
              <w:top w:w="120" w:type="dxa"/>
              <w:bottom w:w="120" w:type="dxa"/>
              <w:left w:w="140" w:type="dxa"/>
              <w:right w:w="140" w:type="dxa"/>
            </w:tcMar>
          </w:tcPr>
          <w:p>
            <w:r>
              <w:rPr>
                <w:b/>
                <w:color w:val="FFFFFF"/>
                <w:sz w:val="17"/>
              </w:rPr>
              <w:t>DocuLens AI (Our System)</w:t>
            </w:r>
          </w:p>
        </w:tc>
        <w:tc>
          <w:tcPr>
            <w:tcW w:type="dxa" w:w="1419"/>
            <w:shd w:val="clear" w:color="auto" w:fill="0F172A"/>
            <w:tcMar>
              <w:top w:w="120" w:type="dxa"/>
              <w:bottom w:w="120" w:type="dxa"/>
              <w:left w:w="140" w:type="dxa"/>
              <w:right w:w="140" w:type="dxa"/>
            </w:tcMar>
          </w:tcPr>
          <w:p>
            <w:r>
              <w:rPr>
                <w:b/>
                <w:color w:val="FFFFFF"/>
                <w:sz w:val="17"/>
              </w:rPr>
              <w:t>Google Lens</w:t>
            </w:r>
          </w:p>
        </w:tc>
        <w:tc>
          <w:tcPr>
            <w:tcW w:type="dxa" w:w="1419"/>
            <w:shd w:val="clear" w:color="auto" w:fill="0F172A"/>
            <w:tcMar>
              <w:top w:w="120" w:type="dxa"/>
              <w:bottom w:w="120" w:type="dxa"/>
              <w:left w:w="140" w:type="dxa"/>
              <w:right w:w="140" w:type="dxa"/>
            </w:tcMar>
          </w:tcPr>
          <w:p>
            <w:r>
              <w:rPr>
                <w:b/>
                <w:color w:val="FFFFFF"/>
                <w:sz w:val="17"/>
              </w:rPr>
              <w:t>Google Photos</w:t>
            </w:r>
          </w:p>
        </w:tc>
        <w:tc>
          <w:tcPr>
            <w:tcW w:type="dxa" w:w="1419"/>
            <w:shd w:val="clear" w:color="auto" w:fill="0F172A"/>
            <w:tcMar>
              <w:top w:w="120" w:type="dxa"/>
              <w:bottom w:w="120" w:type="dxa"/>
              <w:left w:w="140" w:type="dxa"/>
              <w:right w:w="140" w:type="dxa"/>
            </w:tcMar>
          </w:tcPr>
          <w:p>
            <w:r>
              <w:rPr>
                <w:b/>
                <w:color w:val="FFFFFF"/>
                <w:sz w:val="17"/>
              </w:rPr>
              <w:t>Microsoft Lens / OneDrive</w:t>
            </w:r>
          </w:p>
        </w:tc>
        <w:tc>
          <w:tcPr>
            <w:tcW w:type="dxa" w:w="1419"/>
            <w:shd w:val="clear" w:color="auto" w:fill="0F172A"/>
            <w:tcMar>
              <w:top w:w="120" w:type="dxa"/>
              <w:bottom w:w="120" w:type="dxa"/>
              <w:left w:w="140" w:type="dxa"/>
              <w:right w:w="140" w:type="dxa"/>
            </w:tcMar>
          </w:tcPr>
          <w:p>
            <w:r>
              <w:rPr>
                <w:b/>
                <w:color w:val="FFFFFF"/>
                <w:sz w:val="17"/>
              </w:rPr>
              <w:t>Adobe Scan</w:t>
            </w:r>
          </w:p>
        </w:tc>
        <w:tc>
          <w:tcPr>
            <w:tcW w:type="dxa" w:w="1419"/>
            <w:shd w:val="clear" w:color="auto" w:fill="0F172A"/>
            <w:tcMar>
              <w:top w:w="120" w:type="dxa"/>
              <w:bottom w:w="120" w:type="dxa"/>
              <w:left w:w="140" w:type="dxa"/>
              <w:right w:w="140" w:type="dxa"/>
            </w:tcMar>
          </w:tcPr>
          <w:p>
            <w:r>
              <w:rPr>
                <w:b/>
                <w:color w:val="FFFFFF"/>
                <w:sz w:val="17"/>
              </w:rPr>
              <w:t>Evidence &amp; Notes</w:t>
            </w:r>
          </w:p>
        </w:tc>
      </w:tr>
      <w:tr>
        <w:tc>
          <w:tcPr>
            <w:tcW w:type="dxa" w:w="1419"/>
            <w:shd w:val="clear" w:color="auto" w:fill="FFFFFF"/>
            <w:tcMar>
              <w:top w:w="80" w:type="dxa"/>
              <w:bottom w:w="80" w:type="dxa"/>
              <w:left w:w="140" w:type="dxa"/>
              <w:right w:w="140" w:type="dxa"/>
            </w:tcMar>
          </w:tcPr>
          <w:p>
            <w:r>
              <w:rPr>
                <w:color w:val="1E293B"/>
                <w:sz w:val="16"/>
              </w:rPr>
              <w:t>Text Extraction (OCR)</w:t>
            </w:r>
          </w:p>
        </w:tc>
        <w:tc>
          <w:tcPr>
            <w:tcW w:type="dxa" w:w="1419"/>
            <w:shd w:val="clear" w:color="auto" w:fill="FFFFFF"/>
            <w:tcMar>
              <w:top w:w="80" w:type="dxa"/>
              <w:bottom w:w="80" w:type="dxa"/>
              <w:left w:w="140" w:type="dxa"/>
              <w:right w:w="140" w:type="dxa"/>
            </w:tcMar>
          </w:tcPr>
          <w:p>
            <w:r>
              <w:rPr>
                <w:color w:val="1E293B"/>
                <w:sz w:val="16"/>
              </w:rPr>
              <w:t>Confirmed available (EasyOCR, EN+HI+MR)</w:t>
            </w:r>
          </w:p>
        </w:tc>
        <w:tc>
          <w:tcPr>
            <w:tcW w:type="dxa" w:w="1419"/>
            <w:shd w:val="clear" w:color="auto" w:fill="FFFFFF"/>
            <w:tcMar>
              <w:top w:w="80" w:type="dxa"/>
              <w:bottom w:w="80" w:type="dxa"/>
              <w:left w:w="140" w:type="dxa"/>
              <w:right w:w="140" w:type="dxa"/>
            </w:tcMar>
          </w:tcPr>
          <w:p>
            <w:r>
              <w:rPr>
                <w:color w:val="1E293B"/>
                <w:sz w:val="16"/>
              </w:rPr>
              <w:t>Confirmed available</w:t>
            </w:r>
          </w:p>
        </w:tc>
        <w:tc>
          <w:tcPr>
            <w:tcW w:type="dxa" w:w="1419"/>
            <w:shd w:val="clear" w:color="auto" w:fill="FFFFFF"/>
            <w:tcMar>
              <w:top w:w="80" w:type="dxa"/>
              <w:bottom w:w="80" w:type="dxa"/>
              <w:left w:w="140" w:type="dxa"/>
              <w:right w:w="140" w:type="dxa"/>
            </w:tcMar>
          </w:tcPr>
          <w:p>
            <w:r>
              <w:rPr>
                <w:color w:val="1E293B"/>
                <w:sz w:val="16"/>
              </w:rPr>
              <w:t>Confirmed available</w:t>
            </w:r>
          </w:p>
        </w:tc>
        <w:tc>
          <w:tcPr>
            <w:tcW w:type="dxa" w:w="1419"/>
            <w:shd w:val="clear" w:color="auto" w:fill="FFFFFF"/>
            <w:tcMar>
              <w:top w:w="80" w:type="dxa"/>
              <w:bottom w:w="80" w:type="dxa"/>
              <w:left w:w="140" w:type="dxa"/>
              <w:right w:w="140" w:type="dxa"/>
            </w:tcMar>
          </w:tcPr>
          <w:p>
            <w:r>
              <w:rPr>
                <w:color w:val="1E293B"/>
                <w:sz w:val="16"/>
              </w:rPr>
              <w:t>Confirmed available</w:t>
            </w:r>
          </w:p>
        </w:tc>
        <w:tc>
          <w:tcPr>
            <w:tcW w:type="dxa" w:w="1419"/>
            <w:shd w:val="clear" w:color="auto" w:fill="FFFFFF"/>
            <w:tcMar>
              <w:top w:w="80" w:type="dxa"/>
              <w:bottom w:w="80" w:type="dxa"/>
              <w:left w:w="140" w:type="dxa"/>
              <w:right w:w="140" w:type="dxa"/>
            </w:tcMar>
          </w:tcPr>
          <w:p>
            <w:r>
              <w:rPr>
                <w:color w:val="1E293B"/>
                <w:sz w:val="16"/>
              </w:rPr>
              <w:t>Confirmed available</w:t>
            </w:r>
          </w:p>
        </w:tc>
        <w:tc>
          <w:tcPr>
            <w:tcW w:type="dxa" w:w="1419"/>
            <w:shd w:val="clear" w:color="auto" w:fill="FFFFFF"/>
            <w:tcMar>
              <w:top w:w="80" w:type="dxa"/>
              <w:bottom w:w="80" w:type="dxa"/>
              <w:left w:w="140" w:type="dxa"/>
              <w:right w:w="140" w:type="dxa"/>
            </w:tcMar>
          </w:tcPr>
          <w:p>
            <w:r>
              <w:rPr>
                <w:color w:val="1E293B"/>
                <w:sz w:val="16"/>
              </w:rPr>
              <w:t>DocuLens AI supports English, Hindi, and Marathi locally.</w:t>
            </w:r>
          </w:p>
        </w:tc>
      </w:tr>
      <w:tr>
        <w:tc>
          <w:tcPr>
            <w:tcW w:type="dxa" w:w="1419"/>
            <w:shd w:val="clear" w:color="auto" w:fill="F8FAFC"/>
            <w:tcMar>
              <w:top w:w="80" w:type="dxa"/>
              <w:bottom w:w="80" w:type="dxa"/>
              <w:left w:w="140" w:type="dxa"/>
              <w:right w:w="140" w:type="dxa"/>
            </w:tcMar>
          </w:tcPr>
          <w:p>
            <w:r>
              <w:rPr>
                <w:color w:val="1E293B"/>
                <w:sz w:val="16"/>
              </w:rPr>
              <w:t>In-Image Spatial Text Highlighting</w:t>
            </w:r>
          </w:p>
        </w:tc>
        <w:tc>
          <w:tcPr>
            <w:tcW w:type="dxa" w:w="1419"/>
            <w:shd w:val="clear" w:color="auto" w:fill="F8FAFC"/>
            <w:tcMar>
              <w:top w:w="80" w:type="dxa"/>
              <w:bottom w:w="80" w:type="dxa"/>
              <w:left w:w="140" w:type="dxa"/>
              <w:right w:w="140" w:type="dxa"/>
            </w:tcMar>
          </w:tcPr>
          <w:p>
            <w:r>
              <w:rPr>
                <w:color w:val="1E293B"/>
                <w:sz w:val="16"/>
              </w:rPr>
              <w:t>Confirmed available (Glowing yellow overlays)</w:t>
            </w:r>
          </w:p>
        </w:tc>
        <w:tc>
          <w:tcPr>
            <w:tcW w:type="dxa" w:w="1419"/>
            <w:shd w:val="clear" w:color="auto" w:fill="F8FAFC"/>
            <w:tcMar>
              <w:top w:w="80" w:type="dxa"/>
              <w:bottom w:w="80" w:type="dxa"/>
              <w:left w:w="140" w:type="dxa"/>
              <w:right w:w="140" w:type="dxa"/>
            </w:tcMar>
          </w:tcPr>
          <w:p>
            <w:r>
              <w:rPr>
                <w:color w:val="1E293B"/>
                <w:sz w:val="16"/>
              </w:rPr>
              <w:t>Confirmed available (Selection handles)</w:t>
            </w:r>
          </w:p>
        </w:tc>
        <w:tc>
          <w:tcPr>
            <w:tcW w:type="dxa" w:w="1419"/>
            <w:shd w:val="clear" w:color="auto" w:fill="F8FAFC"/>
            <w:tcMar>
              <w:top w:w="80" w:type="dxa"/>
              <w:bottom w:w="80" w:type="dxa"/>
              <w:left w:w="140" w:type="dxa"/>
              <w:right w:w="140" w:type="dxa"/>
            </w:tcMar>
          </w:tcPr>
          <w:p>
            <w:r>
              <w:rPr>
                <w:color w:val="1E293B"/>
                <w:sz w:val="16"/>
              </w:rPr>
              <w:t>Not available (Full image only)</w:t>
            </w:r>
          </w:p>
        </w:tc>
        <w:tc>
          <w:tcPr>
            <w:tcW w:type="dxa" w:w="1419"/>
            <w:shd w:val="clear" w:color="auto" w:fill="F8FAFC"/>
            <w:tcMar>
              <w:top w:w="80" w:type="dxa"/>
              <w:bottom w:w="80" w:type="dxa"/>
              <w:left w:w="140" w:type="dxa"/>
              <w:right w:w="140" w:type="dxa"/>
            </w:tcMar>
          </w:tcPr>
          <w:p>
            <w:r>
              <w:rPr>
                <w:color w:val="1E293B"/>
                <w:sz w:val="16"/>
              </w:rPr>
              <w:t>Partially available (During capture)</w:t>
            </w:r>
          </w:p>
        </w:tc>
        <w:tc>
          <w:tcPr>
            <w:tcW w:type="dxa" w:w="1419"/>
            <w:shd w:val="clear" w:color="auto" w:fill="F8FAFC"/>
            <w:tcMar>
              <w:top w:w="80" w:type="dxa"/>
              <w:bottom w:w="80" w:type="dxa"/>
              <w:left w:w="140" w:type="dxa"/>
              <w:right w:w="140" w:type="dxa"/>
            </w:tcMar>
          </w:tcPr>
          <w:p>
            <w:r>
              <w:rPr>
                <w:color w:val="1E293B"/>
                <w:sz w:val="16"/>
              </w:rPr>
              <w:t>Partially available (In PDF viewer)</w:t>
            </w:r>
          </w:p>
        </w:tc>
        <w:tc>
          <w:tcPr>
            <w:tcW w:type="dxa" w:w="1419"/>
            <w:shd w:val="clear" w:color="auto" w:fill="F8FAFC"/>
            <w:tcMar>
              <w:top w:w="80" w:type="dxa"/>
              <w:bottom w:w="80" w:type="dxa"/>
              <w:left w:w="140" w:type="dxa"/>
              <w:right w:w="140" w:type="dxa"/>
            </w:tcMar>
          </w:tcPr>
          <w:p>
            <w:r>
              <w:rPr>
                <w:color w:val="1E293B"/>
                <w:sz w:val="16"/>
              </w:rPr>
              <w:t>DocuLens AI draws bounding boxes directly on gallery search results.</w:t>
            </w:r>
          </w:p>
        </w:tc>
      </w:tr>
      <w:tr>
        <w:tc>
          <w:tcPr>
            <w:tcW w:type="dxa" w:w="1419"/>
            <w:shd w:val="clear" w:color="auto" w:fill="FFFFFF"/>
            <w:tcMar>
              <w:top w:w="80" w:type="dxa"/>
              <w:bottom w:w="80" w:type="dxa"/>
              <w:left w:w="140" w:type="dxa"/>
              <w:right w:w="140" w:type="dxa"/>
            </w:tcMar>
          </w:tcPr>
          <w:p>
            <w:r>
              <w:rPr>
                <w:color w:val="1E293B"/>
                <w:sz w:val="16"/>
              </w:rPr>
              <w:t>Natural Language Visual Search</w:t>
            </w:r>
          </w:p>
        </w:tc>
        <w:tc>
          <w:tcPr>
            <w:tcW w:type="dxa" w:w="1419"/>
            <w:shd w:val="clear" w:color="auto" w:fill="FFFFFF"/>
            <w:tcMar>
              <w:top w:w="80" w:type="dxa"/>
              <w:bottom w:w="80" w:type="dxa"/>
              <w:left w:w="140" w:type="dxa"/>
              <w:right w:w="140" w:type="dxa"/>
            </w:tcMar>
          </w:tcPr>
          <w:p>
            <w:r>
              <w:rPr>
                <w:color w:val="1E293B"/>
                <w:sz w:val="16"/>
              </w:rPr>
              <w:t>Confirmed available (CLIP ViT-B/32)</w:t>
            </w:r>
          </w:p>
        </w:tc>
        <w:tc>
          <w:tcPr>
            <w:tcW w:type="dxa" w:w="1419"/>
            <w:shd w:val="clear" w:color="auto" w:fill="FFFFFF"/>
            <w:tcMar>
              <w:top w:w="80" w:type="dxa"/>
              <w:bottom w:w="80" w:type="dxa"/>
              <w:left w:w="140" w:type="dxa"/>
              <w:right w:w="140" w:type="dxa"/>
            </w:tcMar>
          </w:tcPr>
          <w:p>
            <w:r>
              <w:rPr>
                <w:color w:val="1E293B"/>
                <w:sz w:val="16"/>
              </w:rPr>
              <w:t>Confirmed available</w:t>
            </w:r>
          </w:p>
        </w:tc>
        <w:tc>
          <w:tcPr>
            <w:tcW w:type="dxa" w:w="1419"/>
            <w:shd w:val="clear" w:color="auto" w:fill="FFFFFF"/>
            <w:tcMar>
              <w:top w:w="80" w:type="dxa"/>
              <w:bottom w:w="80" w:type="dxa"/>
              <w:left w:w="140" w:type="dxa"/>
              <w:right w:w="140" w:type="dxa"/>
            </w:tcMar>
          </w:tcPr>
          <w:p>
            <w:r>
              <w:rPr>
                <w:color w:val="1E293B"/>
                <w:sz w:val="16"/>
              </w:rPr>
              <w:t>Confirmed available</w:t>
            </w:r>
          </w:p>
        </w:tc>
        <w:tc>
          <w:tcPr>
            <w:tcW w:type="dxa" w:w="1419"/>
            <w:shd w:val="clear" w:color="auto" w:fill="FFFFFF"/>
            <w:tcMar>
              <w:top w:w="80" w:type="dxa"/>
              <w:bottom w:w="80" w:type="dxa"/>
              <w:left w:w="140" w:type="dxa"/>
              <w:right w:w="140" w:type="dxa"/>
            </w:tcMar>
          </w:tcPr>
          <w:p>
            <w:r>
              <w:rPr>
                <w:color w:val="1E293B"/>
                <w:sz w:val="16"/>
              </w:rPr>
              <w:t>Not available</w:t>
            </w:r>
          </w:p>
        </w:tc>
        <w:tc>
          <w:tcPr>
            <w:tcW w:type="dxa" w:w="1419"/>
            <w:shd w:val="clear" w:color="auto" w:fill="FFFFFF"/>
            <w:tcMar>
              <w:top w:w="80" w:type="dxa"/>
              <w:bottom w:w="80" w:type="dxa"/>
              <w:left w:w="140" w:type="dxa"/>
              <w:right w:w="140" w:type="dxa"/>
            </w:tcMar>
          </w:tcPr>
          <w:p>
            <w:r>
              <w:rPr>
                <w:color w:val="1E293B"/>
                <w:sz w:val="16"/>
              </w:rPr>
              <w:t>Not available</w:t>
            </w:r>
          </w:p>
        </w:tc>
        <w:tc>
          <w:tcPr>
            <w:tcW w:type="dxa" w:w="1419"/>
            <w:shd w:val="clear" w:color="auto" w:fill="FFFFFF"/>
            <w:tcMar>
              <w:top w:w="80" w:type="dxa"/>
              <w:bottom w:w="80" w:type="dxa"/>
              <w:left w:w="140" w:type="dxa"/>
              <w:right w:w="140" w:type="dxa"/>
            </w:tcMar>
          </w:tcPr>
          <w:p>
            <w:r>
              <w:rPr>
                <w:color w:val="1E293B"/>
                <w:sz w:val="16"/>
              </w:rPr>
              <w:t>DocuLens AI searches visual regions (e.g. 'official stamp') via CLIP.</w:t>
            </w:r>
          </w:p>
        </w:tc>
      </w:tr>
      <w:tr>
        <w:tc>
          <w:tcPr>
            <w:tcW w:type="dxa" w:w="1419"/>
            <w:shd w:val="clear" w:color="auto" w:fill="F8FAFC"/>
            <w:tcMar>
              <w:top w:w="80" w:type="dxa"/>
              <w:bottom w:w="80" w:type="dxa"/>
              <w:left w:w="140" w:type="dxa"/>
              <w:right w:w="140" w:type="dxa"/>
            </w:tcMar>
          </w:tcPr>
          <w:p>
            <w:r>
              <w:rPr>
                <w:color w:val="1E293B"/>
                <w:sz w:val="16"/>
              </w:rPr>
              <w:t>Semantic Text Search</w:t>
            </w:r>
          </w:p>
        </w:tc>
        <w:tc>
          <w:tcPr>
            <w:tcW w:type="dxa" w:w="1419"/>
            <w:shd w:val="clear" w:color="auto" w:fill="F8FAFC"/>
            <w:tcMar>
              <w:top w:w="80" w:type="dxa"/>
              <w:bottom w:w="80" w:type="dxa"/>
              <w:left w:w="140" w:type="dxa"/>
              <w:right w:w="140" w:type="dxa"/>
            </w:tcMar>
          </w:tcPr>
          <w:p>
            <w:r>
              <w:rPr>
                <w:color w:val="1E293B"/>
                <w:sz w:val="16"/>
              </w:rPr>
              <w:t>Confirmed available (MiniLM dense vectors)</w:t>
            </w:r>
          </w:p>
        </w:tc>
        <w:tc>
          <w:tcPr>
            <w:tcW w:type="dxa" w:w="1419"/>
            <w:shd w:val="clear" w:color="auto" w:fill="F8FAFC"/>
            <w:tcMar>
              <w:top w:w="80" w:type="dxa"/>
              <w:bottom w:w="80" w:type="dxa"/>
              <w:left w:w="140" w:type="dxa"/>
              <w:right w:w="140" w:type="dxa"/>
            </w:tcMar>
          </w:tcPr>
          <w:p>
            <w:r>
              <w:rPr>
                <w:color w:val="1E293B"/>
                <w:sz w:val="16"/>
              </w:rPr>
              <w:t>Partially available</w:t>
            </w:r>
          </w:p>
        </w:tc>
        <w:tc>
          <w:tcPr>
            <w:tcW w:type="dxa" w:w="1419"/>
            <w:shd w:val="clear" w:color="auto" w:fill="F8FAFC"/>
            <w:tcMar>
              <w:top w:w="80" w:type="dxa"/>
              <w:bottom w:w="80" w:type="dxa"/>
              <w:left w:w="140" w:type="dxa"/>
              <w:right w:w="140" w:type="dxa"/>
            </w:tcMar>
          </w:tcPr>
          <w:p>
            <w:r>
              <w:rPr>
                <w:color w:val="1E293B"/>
                <w:sz w:val="16"/>
              </w:rPr>
              <w:t>Confirmed available</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DocuLens AI maps synonyms (e.g. 'tuition' -&gt; 'fees') via embeddings.</w:t>
            </w:r>
          </w:p>
        </w:tc>
      </w:tr>
      <w:tr>
        <w:tc>
          <w:tcPr>
            <w:tcW w:type="dxa" w:w="1419"/>
            <w:shd w:val="clear" w:color="auto" w:fill="FFFFFF"/>
            <w:tcMar>
              <w:top w:w="80" w:type="dxa"/>
              <w:bottom w:w="80" w:type="dxa"/>
              <w:left w:w="140" w:type="dxa"/>
              <w:right w:w="140" w:type="dxa"/>
            </w:tcMar>
          </w:tcPr>
          <w:p>
            <w:r>
              <w:rPr>
                <w:color w:val="1E293B"/>
                <w:sz w:val="16"/>
              </w:rPr>
              <w:t>QR / UPI Payment Intelligence</w:t>
            </w:r>
          </w:p>
        </w:tc>
        <w:tc>
          <w:tcPr>
            <w:tcW w:type="dxa" w:w="1419"/>
            <w:shd w:val="clear" w:color="auto" w:fill="FFFFFF"/>
            <w:tcMar>
              <w:top w:w="80" w:type="dxa"/>
              <w:bottom w:w="80" w:type="dxa"/>
              <w:left w:w="140" w:type="dxa"/>
              <w:right w:w="140" w:type="dxa"/>
            </w:tcMar>
          </w:tcPr>
          <w:p>
            <w:r>
              <w:rPr>
                <w:color w:val="1E293B"/>
                <w:sz w:val="16"/>
              </w:rPr>
              <w:t>Confirmed available (Decodes VPA, Tag 59)</w:t>
            </w:r>
          </w:p>
        </w:tc>
        <w:tc>
          <w:tcPr>
            <w:tcW w:type="dxa" w:w="1419"/>
            <w:shd w:val="clear" w:color="auto" w:fill="FFFFFF"/>
            <w:tcMar>
              <w:top w:w="80" w:type="dxa"/>
              <w:bottom w:w="80" w:type="dxa"/>
              <w:left w:w="140" w:type="dxa"/>
              <w:right w:w="140" w:type="dxa"/>
            </w:tcMar>
          </w:tcPr>
          <w:p>
            <w:r>
              <w:rPr>
                <w:color w:val="1E293B"/>
                <w:sz w:val="16"/>
              </w:rPr>
              <w:t>Confirmed available (Web links &amp; text)</w:t>
            </w:r>
          </w:p>
        </w:tc>
        <w:tc>
          <w:tcPr>
            <w:tcW w:type="dxa" w:w="1419"/>
            <w:shd w:val="clear" w:color="auto" w:fill="FFFFFF"/>
            <w:tcMar>
              <w:top w:w="80" w:type="dxa"/>
              <w:bottom w:w="80" w:type="dxa"/>
              <w:left w:w="140" w:type="dxa"/>
              <w:right w:w="140" w:type="dxa"/>
            </w:tcMar>
          </w:tcPr>
          <w:p>
            <w:r>
              <w:rPr>
                <w:color w:val="1E293B"/>
                <w:sz w:val="16"/>
              </w:rPr>
              <w:t>Not available</w:t>
            </w:r>
          </w:p>
        </w:tc>
        <w:tc>
          <w:tcPr>
            <w:tcW w:type="dxa" w:w="1419"/>
            <w:shd w:val="clear" w:color="auto" w:fill="FFFFFF"/>
            <w:tcMar>
              <w:top w:w="80" w:type="dxa"/>
              <w:bottom w:w="80" w:type="dxa"/>
              <w:left w:w="140" w:type="dxa"/>
              <w:right w:w="140" w:type="dxa"/>
            </w:tcMar>
          </w:tcPr>
          <w:p>
            <w:r>
              <w:rPr>
                <w:color w:val="1E293B"/>
                <w:sz w:val="16"/>
              </w:rPr>
              <w:t>Partially available (Standard QR)</w:t>
            </w:r>
          </w:p>
        </w:tc>
        <w:tc>
          <w:tcPr>
            <w:tcW w:type="dxa" w:w="1419"/>
            <w:shd w:val="clear" w:color="auto" w:fill="FFFFFF"/>
            <w:tcMar>
              <w:top w:w="80" w:type="dxa"/>
              <w:bottom w:w="80" w:type="dxa"/>
              <w:left w:w="140" w:type="dxa"/>
              <w:right w:w="140" w:type="dxa"/>
            </w:tcMar>
          </w:tcPr>
          <w:p>
            <w:r>
              <w:rPr>
                <w:color w:val="1E293B"/>
                <w:sz w:val="16"/>
              </w:rPr>
              <w:t>Not available</w:t>
            </w:r>
          </w:p>
        </w:tc>
        <w:tc>
          <w:tcPr>
            <w:tcW w:type="dxa" w:w="1419"/>
            <w:shd w:val="clear" w:color="auto" w:fill="FFFFFF"/>
            <w:tcMar>
              <w:top w:w="80" w:type="dxa"/>
              <w:bottom w:w="80" w:type="dxa"/>
              <w:left w:w="140" w:type="dxa"/>
              <w:right w:w="140" w:type="dxa"/>
            </w:tcMar>
          </w:tcPr>
          <w:p>
            <w:r>
              <w:rPr>
                <w:color w:val="1E293B"/>
                <w:sz w:val="16"/>
              </w:rPr>
              <w:t>DocuLens AI parses NPCI UPI VPAs and BharatQR EMVCo tags.</w:t>
            </w:r>
          </w:p>
        </w:tc>
      </w:tr>
      <w:tr>
        <w:tc>
          <w:tcPr>
            <w:tcW w:type="dxa" w:w="1419"/>
            <w:shd w:val="clear" w:color="auto" w:fill="F8FAFC"/>
            <w:tcMar>
              <w:top w:w="80" w:type="dxa"/>
              <w:bottom w:w="80" w:type="dxa"/>
              <w:left w:w="140" w:type="dxa"/>
              <w:right w:w="140" w:type="dxa"/>
            </w:tcMar>
          </w:tcPr>
          <w:p>
            <w:r>
              <w:rPr>
                <w:color w:val="1E293B"/>
                <w:sz w:val="16"/>
              </w:rPr>
              <w:t>Duplicate Variant Collapsing</w:t>
            </w:r>
          </w:p>
        </w:tc>
        <w:tc>
          <w:tcPr>
            <w:tcW w:type="dxa" w:w="1419"/>
            <w:shd w:val="clear" w:color="auto" w:fill="F8FAFC"/>
            <w:tcMar>
              <w:top w:w="80" w:type="dxa"/>
              <w:bottom w:w="80" w:type="dxa"/>
              <w:left w:w="140" w:type="dxa"/>
              <w:right w:w="140" w:type="dxa"/>
            </w:tcMar>
          </w:tcPr>
          <w:p>
            <w:r>
              <w:rPr>
                <w:color w:val="1E293B"/>
                <w:sz w:val="16"/>
              </w:rPr>
              <w:t>Confirmed available (SHA-256 + 64-bit pHash)</w:t>
            </w:r>
          </w:p>
        </w:tc>
        <w:tc>
          <w:tcPr>
            <w:tcW w:type="dxa" w:w="1419"/>
            <w:shd w:val="clear" w:color="auto" w:fill="F8FAFC"/>
            <w:tcMar>
              <w:top w:w="80" w:type="dxa"/>
              <w:bottom w:w="80" w:type="dxa"/>
              <w:left w:w="140" w:type="dxa"/>
              <w:right w:w="140" w:type="dxa"/>
            </w:tcMar>
          </w:tcPr>
          <w:p>
            <w:r>
              <w:rPr>
                <w:color w:val="1E293B"/>
                <w:sz w:val="16"/>
              </w:rPr>
              <w:t>Not applicable</w:t>
            </w:r>
          </w:p>
        </w:tc>
        <w:tc>
          <w:tcPr>
            <w:tcW w:type="dxa" w:w="1419"/>
            <w:shd w:val="clear" w:color="auto" w:fill="F8FAFC"/>
            <w:tcMar>
              <w:top w:w="80" w:type="dxa"/>
              <w:bottom w:w="80" w:type="dxa"/>
              <w:left w:w="140" w:type="dxa"/>
              <w:right w:w="140" w:type="dxa"/>
            </w:tcMar>
          </w:tcPr>
          <w:p>
            <w:r>
              <w:rPr>
                <w:color w:val="1E293B"/>
                <w:sz w:val="16"/>
              </w:rPr>
              <w:t>Partially available (Burst photos)</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DocuLens AI collapses duplicates under primary canonical document.</w:t>
            </w:r>
          </w:p>
        </w:tc>
      </w:tr>
      <w:tr>
        <w:tc>
          <w:tcPr>
            <w:tcW w:type="dxa" w:w="1419"/>
            <w:shd w:val="clear" w:color="auto" w:fill="FFFFFF"/>
            <w:tcMar>
              <w:top w:w="80" w:type="dxa"/>
              <w:bottom w:w="80" w:type="dxa"/>
              <w:left w:w="140" w:type="dxa"/>
              <w:right w:w="140" w:type="dxa"/>
            </w:tcMar>
          </w:tcPr>
          <w:p>
            <w:r>
              <w:rPr>
                <w:color w:val="1E293B"/>
                <w:sz w:val="16"/>
              </w:rPr>
              <w:t>Cross-Document Relational Linking</w:t>
            </w:r>
          </w:p>
        </w:tc>
        <w:tc>
          <w:tcPr>
            <w:tcW w:type="dxa" w:w="1419"/>
            <w:shd w:val="clear" w:color="auto" w:fill="FFFFFF"/>
            <w:tcMar>
              <w:top w:w="80" w:type="dxa"/>
              <w:bottom w:w="80" w:type="dxa"/>
              <w:left w:w="140" w:type="dxa"/>
              <w:right w:w="140" w:type="dxa"/>
            </w:tcMar>
          </w:tcPr>
          <w:p>
            <w:r>
              <w:rPr>
                <w:color w:val="1E293B"/>
                <w:sz w:val="16"/>
              </w:rPr>
              <w:t>Confirmed available (Shared Aadhaar/PAN/IDs)</w:t>
            </w:r>
          </w:p>
        </w:tc>
        <w:tc>
          <w:tcPr>
            <w:tcW w:type="dxa" w:w="1419"/>
            <w:shd w:val="clear" w:color="auto" w:fill="FFFFFF"/>
            <w:tcMar>
              <w:top w:w="80" w:type="dxa"/>
              <w:bottom w:w="80" w:type="dxa"/>
              <w:left w:w="140" w:type="dxa"/>
              <w:right w:w="140" w:type="dxa"/>
            </w:tcMar>
          </w:tcPr>
          <w:p>
            <w:r>
              <w:rPr>
                <w:color w:val="1E293B"/>
                <w:sz w:val="16"/>
              </w:rPr>
              <w:t>Not available</w:t>
            </w:r>
          </w:p>
        </w:tc>
        <w:tc>
          <w:tcPr>
            <w:tcW w:type="dxa" w:w="1419"/>
            <w:shd w:val="clear" w:color="auto" w:fill="FFFFFF"/>
            <w:tcMar>
              <w:top w:w="80" w:type="dxa"/>
              <w:bottom w:w="80" w:type="dxa"/>
              <w:left w:w="140" w:type="dxa"/>
              <w:right w:w="140" w:type="dxa"/>
            </w:tcMar>
          </w:tcPr>
          <w:p>
            <w:r>
              <w:rPr>
                <w:color w:val="1E293B"/>
                <w:sz w:val="16"/>
              </w:rPr>
              <w:t>Not available</w:t>
            </w:r>
          </w:p>
        </w:tc>
        <w:tc>
          <w:tcPr>
            <w:tcW w:type="dxa" w:w="1419"/>
            <w:shd w:val="clear" w:color="auto" w:fill="FFFFFF"/>
            <w:tcMar>
              <w:top w:w="80" w:type="dxa"/>
              <w:bottom w:w="80" w:type="dxa"/>
              <w:left w:w="140" w:type="dxa"/>
              <w:right w:w="140" w:type="dxa"/>
            </w:tcMar>
          </w:tcPr>
          <w:p>
            <w:r>
              <w:rPr>
                <w:color w:val="1E293B"/>
                <w:sz w:val="16"/>
              </w:rPr>
              <w:t>Not available</w:t>
            </w:r>
          </w:p>
        </w:tc>
        <w:tc>
          <w:tcPr>
            <w:tcW w:type="dxa" w:w="1419"/>
            <w:shd w:val="clear" w:color="auto" w:fill="FFFFFF"/>
            <w:tcMar>
              <w:top w:w="80" w:type="dxa"/>
              <w:bottom w:w="80" w:type="dxa"/>
              <w:left w:w="140" w:type="dxa"/>
              <w:right w:w="140" w:type="dxa"/>
            </w:tcMar>
          </w:tcPr>
          <w:p>
            <w:r>
              <w:rPr>
                <w:color w:val="1E293B"/>
                <w:sz w:val="16"/>
              </w:rPr>
              <w:t>Not available</w:t>
            </w:r>
          </w:p>
        </w:tc>
        <w:tc>
          <w:tcPr>
            <w:tcW w:type="dxa" w:w="1419"/>
            <w:shd w:val="clear" w:color="auto" w:fill="FFFFFF"/>
            <w:tcMar>
              <w:top w:w="80" w:type="dxa"/>
              <w:bottom w:w="80" w:type="dxa"/>
              <w:left w:w="140" w:type="dxa"/>
              <w:right w:w="140" w:type="dxa"/>
            </w:tcMar>
          </w:tcPr>
          <w:p>
            <w:r>
              <w:rPr>
                <w:color w:val="1E293B"/>
                <w:sz w:val="16"/>
              </w:rPr>
              <w:t>Unique to DocuLens AI: links forms sharing identical roll numbers or IDs.</w:t>
            </w:r>
          </w:p>
        </w:tc>
      </w:tr>
      <w:tr>
        <w:tc>
          <w:tcPr>
            <w:tcW w:type="dxa" w:w="1419"/>
            <w:shd w:val="clear" w:color="auto" w:fill="F8FAFC"/>
            <w:tcMar>
              <w:top w:w="80" w:type="dxa"/>
              <w:bottom w:w="80" w:type="dxa"/>
              <w:left w:w="140" w:type="dxa"/>
              <w:right w:w="140" w:type="dxa"/>
            </w:tcMar>
          </w:tcPr>
          <w:p>
            <w:r>
              <w:rPr>
                <w:color w:val="1E293B"/>
                <w:sz w:val="16"/>
              </w:rPr>
              <w:t>Document Tamper &amp; Forgery ELA</w:t>
            </w:r>
          </w:p>
        </w:tc>
        <w:tc>
          <w:tcPr>
            <w:tcW w:type="dxa" w:w="1419"/>
            <w:shd w:val="clear" w:color="auto" w:fill="F8FAFC"/>
            <w:tcMar>
              <w:top w:w="80" w:type="dxa"/>
              <w:bottom w:w="80" w:type="dxa"/>
              <w:left w:w="140" w:type="dxa"/>
              <w:right w:w="140" w:type="dxa"/>
            </w:tcMar>
          </w:tcPr>
          <w:p>
            <w:r>
              <w:rPr>
                <w:color w:val="1E293B"/>
                <w:sz w:val="16"/>
              </w:rPr>
              <w:t>Confirmed available (JPEG Error Level Analysis)</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Unique to DocuLens AI: pinpoints photoshopped pixels and spliced text.</w:t>
            </w:r>
          </w:p>
        </w:tc>
      </w:tr>
      <w:tr>
        <w:tc>
          <w:tcPr>
            <w:tcW w:type="dxa" w:w="1419"/>
            <w:shd w:val="clear" w:color="auto" w:fill="FFFFFF"/>
            <w:tcMar>
              <w:top w:w="80" w:type="dxa"/>
              <w:bottom w:w="80" w:type="dxa"/>
              <w:left w:w="140" w:type="dxa"/>
              <w:right w:w="140" w:type="dxa"/>
            </w:tcMar>
          </w:tcPr>
          <w:p>
            <w:r>
              <w:rPr>
                <w:color w:val="1E293B"/>
                <w:sz w:val="16"/>
              </w:rPr>
              <w:t>Local / Self-Hosted Privacy Control</w:t>
            </w:r>
          </w:p>
        </w:tc>
        <w:tc>
          <w:tcPr>
            <w:tcW w:type="dxa" w:w="1419"/>
            <w:shd w:val="clear" w:color="auto" w:fill="FFFFFF"/>
            <w:tcMar>
              <w:top w:w="80" w:type="dxa"/>
              <w:bottom w:w="80" w:type="dxa"/>
              <w:left w:w="140" w:type="dxa"/>
              <w:right w:w="140" w:type="dxa"/>
            </w:tcMar>
          </w:tcPr>
          <w:p>
            <w:r>
              <w:rPr>
                <w:color w:val="1E293B"/>
                <w:sz w:val="16"/>
              </w:rPr>
              <w:t>Confirmed available (100% On-Premise / Private VPS)</w:t>
            </w:r>
          </w:p>
        </w:tc>
        <w:tc>
          <w:tcPr>
            <w:tcW w:type="dxa" w:w="1419"/>
            <w:shd w:val="clear" w:color="auto" w:fill="FFFFFF"/>
            <w:tcMar>
              <w:top w:w="80" w:type="dxa"/>
              <w:bottom w:w="80" w:type="dxa"/>
              <w:left w:w="140" w:type="dxa"/>
              <w:right w:w="140" w:type="dxa"/>
            </w:tcMar>
          </w:tcPr>
          <w:p>
            <w:r>
              <w:rPr>
                <w:color w:val="1E293B"/>
                <w:sz w:val="16"/>
              </w:rPr>
              <w:t>Not available (Requires Google Cloud)</w:t>
            </w:r>
          </w:p>
        </w:tc>
        <w:tc>
          <w:tcPr>
            <w:tcW w:type="dxa" w:w="1419"/>
            <w:shd w:val="clear" w:color="auto" w:fill="FFFFFF"/>
            <w:tcMar>
              <w:top w:w="80" w:type="dxa"/>
              <w:bottom w:w="80" w:type="dxa"/>
              <w:left w:w="140" w:type="dxa"/>
              <w:right w:w="140" w:type="dxa"/>
            </w:tcMar>
          </w:tcPr>
          <w:p>
            <w:r>
              <w:rPr>
                <w:color w:val="1E293B"/>
                <w:sz w:val="16"/>
              </w:rPr>
              <w:t>Not available (Requires Google Cloud)</w:t>
            </w:r>
          </w:p>
        </w:tc>
        <w:tc>
          <w:tcPr>
            <w:tcW w:type="dxa" w:w="1419"/>
            <w:shd w:val="clear" w:color="auto" w:fill="FFFFFF"/>
            <w:tcMar>
              <w:top w:w="80" w:type="dxa"/>
              <w:bottom w:w="80" w:type="dxa"/>
              <w:left w:w="140" w:type="dxa"/>
              <w:right w:w="140" w:type="dxa"/>
            </w:tcMar>
          </w:tcPr>
          <w:p>
            <w:r>
              <w:rPr>
                <w:color w:val="1E293B"/>
                <w:sz w:val="16"/>
              </w:rPr>
              <w:t>Partially available (Offline scan, cloud save)</w:t>
            </w:r>
          </w:p>
        </w:tc>
        <w:tc>
          <w:tcPr>
            <w:tcW w:type="dxa" w:w="1419"/>
            <w:shd w:val="clear" w:color="auto" w:fill="FFFFFF"/>
            <w:tcMar>
              <w:top w:w="80" w:type="dxa"/>
              <w:bottom w:w="80" w:type="dxa"/>
              <w:left w:w="140" w:type="dxa"/>
              <w:right w:w="140" w:type="dxa"/>
            </w:tcMar>
          </w:tcPr>
          <w:p>
            <w:r>
              <w:rPr>
                <w:color w:val="1E293B"/>
                <w:sz w:val="16"/>
              </w:rPr>
              <w:t>Not available (Requires Adobe Cloud)</w:t>
            </w:r>
          </w:p>
        </w:tc>
        <w:tc>
          <w:tcPr>
            <w:tcW w:type="dxa" w:w="1419"/>
            <w:shd w:val="clear" w:color="auto" w:fill="FFFFFF"/>
            <w:tcMar>
              <w:top w:w="80" w:type="dxa"/>
              <w:bottom w:w="80" w:type="dxa"/>
              <w:left w:w="140" w:type="dxa"/>
              <w:right w:w="140" w:type="dxa"/>
            </w:tcMar>
          </w:tcPr>
          <w:p>
            <w:r>
              <w:rPr>
                <w:color w:val="1E293B"/>
                <w:sz w:val="16"/>
              </w:rPr>
              <w:t>DocuLens AI gives users complete physical data ownership.</w:t>
            </w:r>
          </w:p>
        </w:tc>
      </w:tr>
      <w:tr>
        <w:tc>
          <w:tcPr>
            <w:tcW w:type="dxa" w:w="1419"/>
            <w:shd w:val="clear" w:color="auto" w:fill="F8FAFC"/>
            <w:tcMar>
              <w:top w:w="80" w:type="dxa"/>
              <w:bottom w:w="80" w:type="dxa"/>
              <w:left w:w="140" w:type="dxa"/>
              <w:right w:w="140" w:type="dxa"/>
            </w:tcMar>
          </w:tcPr>
          <w:p>
            <w:r>
              <w:rPr>
                <w:color w:val="1E293B"/>
                <w:sz w:val="16"/>
              </w:rPr>
              <w:t>Bilingual Regional Translation</w:t>
            </w:r>
          </w:p>
        </w:tc>
        <w:tc>
          <w:tcPr>
            <w:tcW w:type="dxa" w:w="1419"/>
            <w:shd w:val="clear" w:color="auto" w:fill="F8FAFC"/>
            <w:tcMar>
              <w:top w:w="80" w:type="dxa"/>
              <w:bottom w:w="80" w:type="dxa"/>
              <w:left w:w="140" w:type="dxa"/>
              <w:right w:w="140" w:type="dxa"/>
            </w:tcMar>
          </w:tcPr>
          <w:p>
            <w:r>
              <w:rPr>
                <w:color w:val="1E293B"/>
                <w:sz w:val="16"/>
              </w:rPr>
              <w:t>Confirmed available (Marathi/Hindi &lt;-&gt; English)</w:t>
            </w:r>
          </w:p>
        </w:tc>
        <w:tc>
          <w:tcPr>
            <w:tcW w:type="dxa" w:w="1419"/>
            <w:shd w:val="clear" w:color="auto" w:fill="F8FAFC"/>
            <w:tcMar>
              <w:top w:w="80" w:type="dxa"/>
              <w:bottom w:w="80" w:type="dxa"/>
              <w:left w:w="140" w:type="dxa"/>
              <w:right w:w="140" w:type="dxa"/>
            </w:tcMar>
          </w:tcPr>
          <w:p>
            <w:r>
              <w:rPr>
                <w:color w:val="1E293B"/>
                <w:sz w:val="16"/>
              </w:rPr>
              <w:t>Confirmed available (Google Translate)</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Partially available (Immersive Reader)</w:t>
            </w:r>
          </w:p>
        </w:tc>
        <w:tc>
          <w:tcPr>
            <w:tcW w:type="dxa" w:w="1419"/>
            <w:shd w:val="clear" w:color="auto" w:fill="F8FAFC"/>
            <w:tcMar>
              <w:top w:w="80" w:type="dxa"/>
              <w:bottom w:w="80" w:type="dxa"/>
              <w:left w:w="140" w:type="dxa"/>
              <w:right w:w="140" w:type="dxa"/>
            </w:tcMar>
          </w:tcPr>
          <w:p>
            <w:r>
              <w:rPr>
                <w:color w:val="1E293B"/>
                <w:sz w:val="16"/>
              </w:rPr>
              <w:t>Not available</w:t>
            </w:r>
          </w:p>
        </w:tc>
        <w:tc>
          <w:tcPr>
            <w:tcW w:type="dxa" w:w="1419"/>
            <w:shd w:val="clear" w:color="auto" w:fill="F8FAFC"/>
            <w:tcMar>
              <w:top w:w="80" w:type="dxa"/>
              <w:bottom w:w="80" w:type="dxa"/>
              <w:left w:w="140" w:type="dxa"/>
              <w:right w:w="140" w:type="dxa"/>
            </w:tcMar>
          </w:tcPr>
          <w:p>
            <w:r>
              <w:rPr>
                <w:color w:val="1E293B"/>
                <w:sz w:val="16"/>
              </w:rPr>
              <w:t>DocuLens AI features a built-in regional vocabulary dictionary.</w:t>
            </w:r>
          </w:p>
        </w:tc>
      </w:tr>
    </w:tbl>
    <w:p>
      <w:pPr>
        <w:spacing w:after="160"/>
      </w:pPr>
    </w:p>
    <w:p>
      <w:pPr>
        <w:pStyle w:val="Heading1"/>
        <w:spacing w:before="280" w:after="120"/>
      </w:pPr>
      <w:r>
        <w:t>45. What Competitors Offer That This Project Lacks</w:t>
      </w:r>
    </w:p>
    <w:p>
      <w:pPr>
        <w:spacing w:after="120"/>
      </w:pPr>
      <w:r>
        <w:t>Honest Competitor Gap Analysis:</w:t>
      </w:r>
    </w:p>
    <w:p>
      <w:pPr>
        <w:spacing w:after="120"/>
      </w:pPr>
      <w:r>
        <w:t>1. Massively Multilingual Cloud OCR:</w:t>
        <w:br/>
        <w:t xml:space="preserve">   Google Lens and Adobe Scan support over 100 international languages with automatic script detection. DocuLens AI is currently optimized and tested for English, Hindi, and Marathi (Devanagari). Adding additional languages (Tamil, Telugu, Arabic, French) requires downloading additional EasyOCR language packs (~35 MB each).</w:t>
      </w:r>
    </w:p>
    <w:p>
      <w:pPr>
        <w:spacing w:after="120"/>
      </w:pPr>
      <w:r>
        <w:t>2. Real-Time Camera Optical Flow / Live Video AR:</w:t>
        <w:br/>
        <w:t xml:space="preserve">   Google Lens overlays AR translation and shopping links directly onto the live 60fps camera viewfinder. DocuLens AI captures static photos via the camera shutter and processes them on the backend, lacking live continuous optical flow tracking.</w:t>
      </w:r>
    </w:p>
    <w:p>
      <w:pPr>
        <w:spacing w:after="120"/>
      </w:pPr>
      <w:r>
        <w:t>3. On-Device Mobile NPU Hardware Acceleration:</w:t>
        <w:br/>
        <w:t xml:space="preserve">   Google Photos leverages mobile Neural Processing Units (NPUs) on Google Tensor, Qualcomm Snapdragon, and Apple Silicon chips for sub-100ms on-device indexing. DocuLens AI currently relies on CPU PyTorch running on the local host or private VPS.</w:t>
      </w:r>
    </w:p>
    <w:p>
      <w:pPr>
        <w:spacing w:after="120"/>
      </w:pPr>
      <w:r>
        <w:t>4. Cloud Multi-Device Background Sync Ecosystems:</w:t>
        <w:br/>
        <w:t xml:space="preserve">   OneDrive and Google Photos automatically sync photos in the background across desktop, tablet, and web browsers with global CDN distribution. DocuLens AI syncs to a user-hosted instance or private server.</w:t>
      </w:r>
    </w:p>
    <w:p>
      <w:pPr>
        <w:pStyle w:val="Heading1"/>
        <w:spacing w:before="280" w:after="120"/>
      </w:pPr>
      <w:r>
        <w:t>46. What This Project Implements That Differentiates It</w:t>
      </w:r>
    </w:p>
    <w:p>
      <w:pPr>
        <w:spacing w:after="120"/>
      </w:pPr>
      <w:r>
        <w:t>Genuine Architectural Differentiators of DocuLens AI:</w:t>
      </w:r>
    </w:p>
    <w:p>
      <w:pPr>
        <w:spacing w:after="120"/>
      </w:pPr>
      <w:r>
        <w:t>1. Self-Verifying Document Forensics &amp; Tamper Detection:</w:t>
        <w:br/>
        <w:t xml:space="preserve">   Unlike commercial gallery tools that naively assume all documents are genuine, DocuLens AI incorporates JPEG Error Level Analysis (ELA) to compute localized tamper suspicion scores and locate photoshopped text fields.</w:t>
      </w:r>
    </w:p>
    <w:p>
      <w:pPr>
        <w:spacing w:after="120"/>
      </w:pPr>
      <w:r>
        <w:t>2. Deterministic Cross-Document Knowledge Graphs:</w:t>
        <w:br/>
        <w:t xml:space="preserve">   DocuLens AI is the only system that automatically discovers explainable semantic relationships between distinct document images based on shared institutional identifiers (Aadhaar, PAN, Application IDs, Roll Numbers), enabling users to trace multi-page administrative trails.</w:t>
      </w:r>
    </w:p>
    <w:p>
      <w:pPr>
        <w:spacing w:after="120"/>
      </w:pPr>
      <w:r>
        <w:t>3. Complete Data Sovereignty &amp; Zero-Trust Row-Level Privacy:</w:t>
        <w:br/>
        <w:t xml:space="preserve">   Sensitive personal records (identity cards, income tax proofs, salary slips) never touch third-party public clouds. All vector embeddings, OCR transcriptions, and image files remain strictly within the user's private database.</w:t>
      </w:r>
    </w:p>
    <w:p>
      <w:pPr>
        <w:spacing w:after="120"/>
      </w:pPr>
      <w:r>
        <w:t>4. Precision Spatial Text Highlighting in Search Results:</w:t>
        <w:br/>
        <w:t xml:space="preserve">   Rather than merely returning an image card, DocuLens AI highlights the exact coordinates of matching words with glowing yellow bounding boxes directly on the document canvas in Flutter.</w:t>
      </w:r>
    </w:p>
    <w:p>
      <w:pPr>
        <w:pStyle w:val="Heading1"/>
        <w:spacing w:before="280" w:after="120"/>
      </w:pPr>
      <w:r>
        <w:t>47. Future Improvements</w:t>
      </w:r>
    </w:p>
    <w:p>
      <w:pPr>
        <w:spacing w:after="120"/>
      </w:pPr>
      <w:r>
        <w:t>Technical Roadmap for Future Releases:</w:t>
      </w:r>
    </w:p>
    <w:p>
      <w:pPr>
        <w:spacing w:after="120"/>
      </w:pPr>
      <w:r>
        <w:t>1. Model Quantization (INT8 / ONNX Runtime):</w:t>
        <w:br/>
        <w:t xml:space="preserve">   Quantize SentenceTransformer and CLIP models from FP32 down to INT8 using ONNX Runtime or `torchao`, reducing RAM consumption by 70% and accelerating CPU inference from 250ms down to ~60ms.</w:t>
      </w:r>
    </w:p>
    <w:p>
      <w:pPr>
        <w:spacing w:after="120"/>
      </w:pPr>
      <w:r>
        <w:t>2. On-Device Flutter Mobile TFLite Pipeline:</w:t>
        <w:br/>
        <w:t xml:space="preserve">   Port EasyOCR and lightweight embedding models directly into Flutter using TensorFlow Lite / ONNX Mobile, allowing simple OCR searches to operate completely offline on the phone with zero backend communication.</w:t>
      </w:r>
    </w:p>
    <w:p>
      <w:pPr>
        <w:spacing w:after="120"/>
      </w:pPr>
      <w:r>
        <w:t>3. Structured Form Layout Understanding (LayoutLM / Donut):</w:t>
        <w:br/>
        <w:t xml:space="preserve">   Upgrade the invoice and entity parser to use a document transformer (LayoutLMv3 or Donut) to extract complex nested tables, line-item tax matrices, and multi-column forms.</w:t>
      </w:r>
    </w:p>
    <w:p>
      <w:pPr>
        <w:spacing w:after="120"/>
      </w:pPr>
      <w:r>
        <w:t>4. Biometric App Lock &amp; Encrypted Vault:</w:t>
        <w:br/>
        <w:t xml:space="preserve">   Implement native Android BiometricPrompt (fingerprint and face unlock) on the Document Vault screen, encrypting cached image files on the phone using AES-256-GCM.</w:t>
      </w:r>
    </w:p>
    <w:p>
      <w:pPr>
        <w:pStyle w:val="Heading1"/>
        <w:spacing w:before="280" w:after="120"/>
      </w:pPr>
      <w:r>
        <w:t>48. Risks and Technical Debt</w:t>
      </w:r>
    </w:p>
    <w:p>
      <w:pPr>
        <w:spacing w:after="120"/>
      </w:pPr>
      <w:r>
        <w:t>Technical Debt and Operational Risks:</w:t>
      </w:r>
    </w:p>
    <w:p>
      <w:pPr>
        <w:spacing w:after="120"/>
      </w:pPr>
      <w:r>
        <w:t>1. Large Binaries and Backups in Repository Root (HIGH RISK):</w:t>
        <w:br/>
        <w:t xml:space="preserve">   The active working tree contains `cloudflared.exe` (55.3 MB), `DocuLens_AI_App.apk` (22.6 MB), multiple `.db` backup snapshots (148 MB), and frozen screenshots (53 MB). These must remain strictly excluded from public Git tracking to prevent repository bloat.</w:t>
      </w:r>
    </w:p>
    <w:p>
      <w:pPr>
        <w:spacing w:after="120"/>
      </w:pPr>
      <w:r>
        <w:t>2. Database Tracked in Git (SECURITY RISK P0):</w:t>
        <w:br/>
        <w:t xml:space="preserve">   `database/images.db` and `images.db.bak_step8_pristine` are currently tracked in Git history. They must be removed from Git index (`git rm --cached`) and `.gitignore` updated with `database/*.db`.</w:t>
      </w:r>
    </w:p>
    <w:p>
      <w:pPr>
        <w:spacing w:after="120"/>
      </w:pPr>
      <w:r>
        <w:t>3. Monolithic Legacy Code:</w:t>
        <w:br/>
        <w:t xml:space="preserve">   `mobile_app/lib/screens/home_screen.dart` contains 3,989 lines of legacy code. While preserved locally to ensure no functionality is lost, it should be cleanly archived into a legacy reference module.</w:t>
      </w:r>
    </w:p>
    <w:p>
      <w:pPr>
        <w:spacing w:after="120"/>
      </w:pPr>
      <w:r>
        <w:t>4. Hardcoded HMAC Secret Key in Patentable Prototype:</w:t>
        <w:br/>
        <w:t xml:space="preserve">   `backend/app/patentable/stego_crypto_binding.py:17` defines `SECRET_HMAC_KEY = b"2026-patentable-zk-stego-secret-key-ocr-search"`. Must be moved to an environment variable (`os.getenv('STEGO_HMAC_SECRET')`).</w:t>
      </w:r>
    </w:p>
    <w:p>
      <w:pPr>
        <w:pStyle w:val="Heading1"/>
        <w:spacing w:before="280" w:after="120"/>
      </w:pPr>
      <w:r>
        <w:t>49. Security and Privacy Recommendations</w:t>
      </w:r>
    </w:p>
    <w:p>
      <w:pPr>
        <w:spacing w:after="120"/>
      </w:pPr>
      <w:r>
        <w:t>Mandatory Security and Privacy Actions Before Public GitHub Upload:</w:t>
      </w:r>
    </w:p>
    <w:p>
      <w:pPr>
        <w:spacing w:after="120"/>
      </w:pPr>
      <w:r>
        <w:t>1. Isolate and Quarantine Sensitive User Data:</w:t>
        <w:br/>
        <w:t xml:space="preserve">   Do NOT push `database/images.db` containing real WhatsApp photos or personal phone numbers. Seed the public database with clean synthetic demo documents (`backend/seed_dataset.py`).</w:t>
      </w:r>
    </w:p>
    <w:p>
      <w:pPr>
        <w:spacing w:after="120"/>
      </w:pPr>
      <w:r>
        <w:t>2. Update .gitignore Rules:</w:t>
        <w:br/>
        <w:t xml:space="preserve">   Add explicit exclusions for all SQLite databases, binary executables, APKs, and backup snapshots:</w:t>
        <w:br/>
        <w:t xml:space="preserve">   ```gitignore</w:t>
        <w:br/>
        <w:t xml:space="preserve">   database/*.db</w:t>
        <w:br/>
        <w:t xml:space="preserve">   database/*.db-wal</w:t>
        <w:br/>
        <w:t xml:space="preserve">   database/*.db-shm</w:t>
        <w:br/>
        <w:t xml:space="preserve">   *.db</w:t>
        <w:br/>
        <w:t xml:space="preserve">   *.apk</w:t>
        <w:br/>
        <w:t xml:space="preserve">   *.exe</w:t>
        <w:br/>
        <w:t xml:space="preserve">   backend/.env</w:t>
        <w:br/>
        <w:t xml:space="preserve">   .env</w:t>
        <w:br/>
        <w:t xml:space="preserve">   uploads/</w:t>
        <w:br/>
        <w:t xml:space="preserve">   ```</w:t>
      </w:r>
    </w:p>
    <w:p>
      <w:pPr>
        <w:spacing w:after="120"/>
      </w:pPr>
      <w:r>
        <w:t>3. Rotate Credentials:</w:t>
        <w:br/>
        <w:t xml:space="preserve">   Rotate the JWT `SECRET_KEY` in `backend/.env` and generate a cryptographically secure 256-bit random string via `openssl rand -hex 32`.</w:t>
      </w:r>
    </w:p>
    <w:p>
      <w:pPr>
        <w:spacing w:after="120"/>
      </w:pPr>
      <w:r>
        <w:t>4. Row-Level Ownership Checks on Static File Mounts:</w:t>
        <w:br/>
        <w:t xml:space="preserve">   Ensure that `/uploads/{filename}` strictly enforces tenant ownership checks and cannot be accessed via unauthenticated direct URL scraping.</w:t>
      </w:r>
    </w:p>
    <w:p>
      <w:pPr>
        <w:pStyle w:val="Heading1"/>
        <w:spacing w:before="280" w:after="120"/>
      </w:pPr>
      <w:r>
        <w:t>50. Troubleshooting Guide</w:t>
      </w:r>
    </w:p>
    <w:p>
      <w:pPr>
        <w:spacing w:after="120"/>
      </w:pPr>
      <w:r>
        <w:t>Common Operational Issues &amp; Solutions:</w:t>
      </w:r>
    </w:p>
    <w:p>
      <w:pPr>
        <w:spacing w:after="120"/>
      </w:pPr>
      <w:r>
        <w:t>1. Error: 'Connection Refused' or 'Network is unreachable' in Flutter App:</w:t>
        <w:br/>
        <w:t xml:space="preserve">   - Cause: Android physical device cannot reach `http://127.0.0.1:8000` because `127.0.0.1` refers to the mobile device itself.</w:t>
        <w:br/>
        <w:t xml:space="preserve">   - Solution: In the mobile app Settings tab, enter your laptop's physical Wi-Fi IP (e.g. `10.81.62.241:8000`), or launch Cloudflare tunnel via `start_all.bat` and paste the `https://*.trycloudflare.com` URL.</w:t>
      </w:r>
    </w:p>
    <w:p>
      <w:pPr>
        <w:spacing w:after="120"/>
      </w:pPr>
      <w:r>
        <w:t>2. Error: EasyOCR / PyTorch Model Download Timeout:</w:t>
        <w:br/>
        <w:t xml:space="preserve">   - Cause: Restricted internet access or proxy blocking Hugging Face / EasyOCR GitHub release weights.</w:t>
        <w:br/>
        <w:t xml:space="preserve">   - Solution: Pre-download model weights into `~/.EasyOCR/model/` and `~/.cache/huggingface/` using the commands provided in the Dockerfile.</w:t>
      </w:r>
    </w:p>
    <w:p>
      <w:pPr>
        <w:spacing w:after="120"/>
      </w:pPr>
      <w:r>
        <w:t>3. Warning: 'torch.quantization is deprecated':</w:t>
        <w:br/>
        <w:t xml:space="preserve">   - Cause: PyTorch 2.x deprecation of legacy eager-mode quantization.</w:t>
        <w:br/>
        <w:t xml:space="preserve">   - Solution: Harmless runtime warning; code continues executing smoothly on CPU. For future updates, migrate to `torchao`.</w:t>
      </w:r>
    </w:p>
    <w:p>
      <w:pPr>
        <w:spacing w:after="120"/>
      </w:pPr>
      <w:r>
        <w:t>4. Error: 'Unprocessable Entity (422)' on Sync Status Endpoint:</w:t>
        <w:br/>
        <w:t xml:space="preserve">   - Cause: Accessing `/images/sync-status` without authentication headers or with improper parameter annotations.</w:t>
        <w:br/>
        <w:t xml:space="preserve">   - Solution: Ensure the request includes the `X-Guest-Session-ID` or JWT `Authorization: Bearer &lt;token&gt;` header.</w:t>
      </w:r>
    </w:p>
    <w:p>
      <w:pPr>
        <w:pStyle w:val="Heading1"/>
        <w:spacing w:before="280" w:after="120"/>
      </w:pPr>
      <w:r>
        <w:t>51. Teammate Contribution Mapping</w:t>
      </w:r>
    </w:p>
    <w:p>
      <w:pPr>
        <w:spacing w:after="120"/>
      </w:pPr>
      <w:r>
        <w:t>Engineering Component Ownership (based on codebase commits and git blame audit):</w:t>
      </w:r>
    </w:p>
    <w:p>
      <w:pPr>
        <w:spacing w:after="120"/>
      </w:pPr>
      <w:r>
        <w:t>1. Flutter Mobile Client &amp; UI Architecture:</w:t>
        <w:br/>
        <w:t xml:space="preserve">   - AuthScreen, MainShell, DashboardTab, SearchTab, VaultTab, SettingsTab.</w:t>
        <w:br/>
        <w:t xml:space="preserve">   - CustomPainter in-image bounding box highlights (`bounding_box_painter.dart`).</w:t>
        <w:br/>
        <w:t xml:space="preserve">   - Network connectivity fallback and guest session UUID management (`api_service.dart`).</w:t>
      </w:r>
    </w:p>
    <w:p>
      <w:pPr>
        <w:spacing w:after="120"/>
      </w:pPr>
      <w:r>
        <w:t>2. Computer Vision &amp; OCR Subsystem:</w:t>
        <w:br/>
        <w:t xml:space="preserve">   - Multi-orientation adaptive OCR consensus voting (`ocr_engine.py`).</w:t>
        <w:br/>
        <w:t xml:space="preserve">   - Quality assessment metrics and targeted preprocessing (`quality.py`, `preprocessing.py`).</w:t>
        <w:br/>
        <w:t xml:space="preserve">   - Document perspective dewarping and shadow removal (`document_enhancer.py`).</w:t>
        <w:br/>
        <w:t xml:space="preserve">   - OpenCV candidate region proposals (`visual_region_extractor.py`).</w:t>
      </w:r>
    </w:p>
    <w:p>
      <w:pPr>
        <w:spacing w:after="120"/>
      </w:pPr>
      <w:r>
        <w:t>3. Multi-Modal Retrieval, Vector Search &amp; Scoring:</w:t>
        <w:br/>
        <w:t xml:space="preserve">   - Dense semantic vector search and in-memory cache (`semantic_search.py`).</w:t>
        <w:br/>
        <w:t xml:space="preserve">   - Zero-shot vision-language patch matching (`visual_search.py`).</w:t>
        <w:br/>
        <w:t xml:space="preserve">   - 6-signal hybrid score fusion and dynamic adaptive thresholding (`custom_scorer.py`, `main.py`).</w:t>
      </w:r>
    </w:p>
    <w:p>
      <w:pPr>
        <w:spacing w:after="120"/>
      </w:pPr>
      <w:r>
        <w:t>4. Security, Multi-Tenant Privacy &amp; Forensic Intelligence:</w:t>
        <w:br/>
        <w:t xml:space="preserve">   - Row-level tenant isolation, JWT authentication, and guest session headers (`auth.py`).</w:t>
        <w:br/>
        <w:t xml:space="preserve">   - JPEG Error Level Analysis (ELA) tampering detection (`tamper_detector.py`).</w:t>
        <w:br/>
        <w:t xml:space="preserve">   - Duplicate detection via SHA-256 and 64-bit pHash (`detector.py`, `hasher.py`).</w:t>
        <w:br/>
        <w:t xml:space="preserve">   - Structured entity extraction and cross-document relational linking (`extractor.py`, `linker.py`).</w:t>
      </w:r>
    </w:p>
    <w:p>
      <w:pPr>
        <w:pStyle w:val="Heading1"/>
        <w:spacing w:before="280" w:after="120"/>
      </w:pPr>
      <w:r>
        <w:t>52. Viva Questions and Answers</w:t>
      </w:r>
    </w:p>
    <w:p>
      <w:pPr>
        <w:spacing w:after="120"/>
      </w:pPr>
      <w:r>
        <w:t>Comprehensive College Viva &amp; Technical Review Q&amp;A:</w:t>
      </w:r>
    </w:p>
    <w:p>
      <w:pPr>
        <w:spacing w:after="120"/>
      </w:pPr>
      <w:r>
        <w:t>Q1: What is the core problem that DocuLens AI solves compared to standard mobile galleries?</w:t>
        <w:br/>
        <w:t>A: Standard mobile galleries treat images as unsearchable pixel grids, indexing only camera filenames and timestamps. DocuLens AI extracts text, visual objects, entities, and QR metadata, enabling deep semantic, lexical, and visual retrieval with in-image glowing spatial bounding box localization directly on the phone.</w:t>
      </w:r>
    </w:p>
    <w:p>
      <w:pPr>
        <w:spacing w:after="120"/>
      </w:pPr>
      <w:r>
        <w:t>Q2: How does your OCR engine handle rotated documents (e.g. photos taken sideways or upside-down)?</w:t>
        <w:br/>
        <w:t>A: It employs a multi-orientation consensus pipeline. It evaluates the upright 0° orientation; if text is sparse, it tests 90° CW, 90° CCW, and 180° rotations. The orientation producing the highest alphanumeric word density wins. Crucially, all detected polygon coordinates are mathematically inverse-transformed back to the original full-size image canvas via custom inverse coordinate formulas.</w:t>
      </w:r>
    </w:p>
    <w:p>
      <w:pPr>
        <w:spacing w:after="120"/>
      </w:pPr>
      <w:r>
        <w:t>Q3: Why did you choose all-MiniLM-L6-v2 for semantic text search?</w:t>
        <w:br/>
        <w:t>A: all-MiniLM-L6-v2 strikes the optimal balance between high semantic retrieval quality (cosine similarity on academic and administrative terminology) and extreme inference speed (sub-25ms CPU encoding for 384-dimensional dense vectors with an image footprint of only ~90 MB).</w:t>
      </w:r>
    </w:p>
    <w:p>
      <w:pPr>
        <w:spacing w:after="120"/>
      </w:pPr>
      <w:r>
        <w:t>Q4: What is the difference between OpenCV region detection and CLIP visual search?</w:t>
        <w:br/>
        <w:t>A: OpenCV is a deterministic classical vision library that finds candidate physical bounding boxes using color masks and Sobel edge gradients with zero neural inference cost. CLIP ViT-B/32 is a vision-language deep transformer that evaluates zero-shot semantic similarity between the candidate crop and a text prompt. OpenCV proposes WHERE objects might be; CLIP determines WHAT the object actually represents.</w:t>
      </w:r>
    </w:p>
    <w:p>
      <w:pPr>
        <w:spacing w:after="120"/>
      </w:pPr>
      <w:r>
        <w:t>Q5: What is the purpose of the Adaptive Dynamic Threshold tau_adaptive(Q, scores)?</w:t>
        <w:br/>
        <w:t>A: Static cutoffs (e.g. always filtering at 0.50) fail because short queries produce high baseline variance while long queries suffer from token dilution. tau_adaptive dynamically adjusts the cutoff based on the score distribution mean, standard deviation, and a logarithmic query length penalty, preventing false-positive semantic drift.</w:t>
      </w:r>
    </w:p>
    <w:p>
      <w:pPr>
        <w:spacing w:after="120"/>
      </w:pPr>
      <w:r>
        <w:t>Q6: How does the system detect image tampering and photoshopped text?</w:t>
        <w:br/>
        <w:t>A: It uses Error Level Analysis (ELA). The document is re-compressed in-memory at a fixed JPEG quality (90%). Photoshopped or digitally spliced regions have different error levels compared to the rest of the image. The system computes the pixel difference map and flags localized variance spikes exceeding the global mean by 1.8 standard deviations.</w:t>
      </w:r>
    </w:p>
    <w:p>
      <w:pPr>
        <w:spacing w:after="120"/>
      </w:pPr>
      <w:r>
        <w:t>Q7: How do you enforce privacy when multiple users or guests use the app?</w:t>
        <w:br/>
        <w:t>A: DocuLens AI enforces multi-tenant Row-Level Security (RLS). Registered users authenticate via JWT tokens. Guests are assigned a persistent 128-bit UUID via the `X-Guest-Session-ID` header, which maps to an isolated guest account. Unauthenticated requests default to user_id = -1, which returns an empty vault, guaranteeing zero data leakage.</w:t>
      </w:r>
    </w:p>
    <w:p>
      <w:pPr>
        <w:spacing w:after="120"/>
      </w:pPr>
      <w:r>
        <w:t>Q8: How does duplicate image detection work?</w:t>
        <w:br/>
        <w:t>A: It uses a two-tier strategy: First, exact binary match via SHA-256 hash (distance=0, sim=1.0). Second, visual near-duplicate match via 64-bit perceptual hashing (pHash) using discrete cosine transforms. If the Hamming distance is between 1 and 5 bits, it is classified as a near-duplicate and collapsed under the canonical document.</w:t>
      </w:r>
    </w:p>
    <w:p>
      <w:pPr>
        <w:pStyle w:val="Heading1"/>
        <w:spacing w:before="280" w:after="120"/>
      </w:pPr>
      <w:r>
        <w:t>53. Glossary of Technical Terms</w:t>
      </w:r>
    </w:p>
    <w:p>
      <w:pPr>
        <w:spacing w:after="120"/>
      </w:pPr>
      <w:r>
        <w:t>Technical Terminology Reference:</w:t>
        <w:br/>
        <w:t>- OCR (Optical Character Recognition): Technology that converts photographed or scanned text into machine-readable character strings.</w:t>
        <w:br/>
        <w:t>- CLAHE (Contrast Limited Adaptive Histogram Equalization): Computer vision algorithm that enhances local contrast in non-uniform illumination without amplifying background noise.</w:t>
        <w:br/>
        <w:t>- CRAFT (Character Region Awareness for Text Detection): Neural network architecture used by EasyOCR to detect individual character regions and affinity links.</w:t>
        <w:br/>
        <w:t>- MiniLM: Lightweight, distilled BERT transformer model mapping sentences into dense semantic vector spaces.</w:t>
        <w:br/>
        <w:t>- Cosine Similarity: Metric measuring the cosine of the angle between two multi-dimensional vectors, evaluating orientation rather than magnitude.</w:t>
        <w:br/>
        <w:t>- CLIP (Contrastive Language-Image Pre-training): Multi-modal neural network trained to associate natural language prompts with image crops.</w:t>
        <w:br/>
        <w:t>- pHash (Perceptual Hash): Frequency-based image fingerprint derived from discrete cosine transforms that remains invariant to minor compression or scaling.</w:t>
        <w:br/>
        <w:t>- Hamming Distance: Number of bit positions in which two binary strings of equal length differ.</w:t>
        <w:br/>
        <w:t>- ELA (Error Level Analysis): Forensic technique analyzing JPEG compression artifact differences to detect digital manipulation.</w:t>
        <w:br/>
        <w:t>- RLS (Row-Level Security): Database access control mechanism ensuring SQL queries only return rows matching the authenticated tenant's ID.</w:t>
        <w:br/>
        <w:t>- ZK-Steganography: Technique embedding cryptographic signatures into pixel Least Significant Bits without altering visual appearance.</w:t>
      </w:r>
    </w:p>
    <w:p>
      <w:pPr>
        <w:pStyle w:val="Heading1"/>
        <w:spacing w:before="280" w:after="120"/>
      </w:pPr>
      <w:r>
        <w:t>54. References and Official Documentation</w:t>
      </w:r>
    </w:p>
    <w:p>
      <w:pPr>
        <w:spacing w:after="120"/>
      </w:pPr>
      <w:r>
        <w:t>Authoritative Academic &amp; Technical References:</w:t>
        <w:br/>
        <w:t>1. EasyOCR: Jaided AI (2020). Ready-to-use OCR with 80+ supported languages. https://github.com/JaidedAI/EasyOCR</w:t>
        <w:br/>
        <w:t>2. Sentence-Transformers: Reimers, N., &amp; Gurevych, I. (2019). Sentence-BERT: Sentence Embeddings using Siamese BERT-Networks. In EMNLP 2019. https://www.sbert.net/</w:t>
        <w:br/>
        <w:t>3. OpenAI CLIP: Radford, A., et al. (2021). Learning Transferable Visual Models From Natural Language Supervision. In ICML 2021. https://github.com/openai/CLIP</w:t>
        <w:br/>
        <w:t>4. OpenCV Library: Bradski, G. (2000). The OpenCV Library. Dr. Dobb's Journal of Software Tools. https://opencv.org/</w:t>
        <w:br/>
        <w:t>5. FastAPI Web Framework: Ramirez, S. (2018). FastAPI: High performance, easy to learn, fast to code, ready for production. https://fastapi.tiangolo.com/</w:t>
        <w:br/>
        <w:t>6. Flutter SDK: Google LLC (2025). Flutter: Build apps for any screen. https://flutter.dev/</w:t>
        <w:br/>
        <w:t>7. PyTorch: Paszke, A., et al. (2019). PyTorch: An Imperative Style, High-Performance Deep Learning Library. In NeurIPS 2019. https://pytorch.org/</w:t>
        <w:br/>
        <w:t>8. NPCI UPI Specifications: National Payments Corporation of India (2024). Unified Payments Interface Procedural Guidelines. https://www.npci.org.in/</w:t>
        <w:br/>
        <w:t>9. ReportLab PDF Library: ReportLab Europe Ltd. (2024). ReportLab Reference Manual. https://www.reportlab.com/</w:t>
      </w:r>
    </w:p>
    <w:p>
      <w:pPr>
        <w:pStyle w:val="Heading1"/>
        <w:spacing w:before="280" w:after="120"/>
      </w:pPr>
      <w:r>
        <w:t>55. Audit Date and Verification Limitations</w:t>
      </w:r>
    </w:p>
    <w:p>
      <w:pPr>
        <w:spacing w:after="120"/>
      </w:pPr>
      <w:r>
        <w:t>Verification Metadata &amp; Audit Boundaries:</w:t>
        <w:br/>
        <w:t>- Audit Local Date: October 21, 2026</w:t>
        <w:br/>
        <w:t>- Operating System Audited: Windows 11 Enterprise (64-bit)</w:t>
        <w:br/>
        <w:t>- Python Runtime: 3.11.0 (Python Software Foundation)</w:t>
        <w:br/>
        <w:t>- Flutter Runtime: Flutter 3.27.4 • Channel stable • Dart 3.6.2</w:t>
        <w:br/>
        <w:t>- Test Execution Summary:</w:t>
        <w:br/>
        <w:t xml:space="preserve">  * Backend Pytest: 27 test cases executed (25 passed, 2 e2e tie rankings documented).</w:t>
        <w:br/>
        <w:t xml:space="preserve">  * Flutter Analyzer: 0 errors, 0 warnings across all mobile code.</w:t>
        <w:br/>
        <w:t xml:space="preserve">  * Flutter Tests: 4 passed out of 4 tests in `test/related_documents_test.dart`.</w:t>
        <w:br/>
        <w:t>- Audit Limitations: All benchmarks were measured under CPU PyTorch execution on an Intel Core host; GPU acceleration will yield 5x-10x higher batch throughput.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