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APIs available on Samsaadhanii website:</w:t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A) Noun Form Generator</w:t>
      </w:r>
    </w:p>
    <w:p>
      <w:pPr>
        <w:pStyle w:val="Body A"/>
      </w:pPr>
      <w:r>
        <w:rPr>
          <w:rStyle w:val="None A"/>
          <w:rtl w:val="0"/>
          <w:lang w:val="en-US"/>
        </w:rPr>
        <w:t xml:space="preserve"> </w:t>
      </w:r>
    </w:p>
    <w:p>
      <w:pPr>
        <w:pStyle w:val="Body A"/>
        <w:rPr>
          <w:i w:val="1"/>
          <w:iCs w:val="1"/>
          <w:lang w:val="it-IT"/>
        </w:rPr>
      </w:pPr>
      <w:r>
        <w:rPr>
          <w:i w:val="1"/>
          <w:iCs w:val="1"/>
          <w:rtl w:val="0"/>
          <w:lang w:val="it-IT"/>
        </w:rPr>
        <w:t>Usage:</w:t>
      </w:r>
    </w:p>
    <w:p>
      <w:pPr>
        <w:pStyle w:val="Body A"/>
        <w:rPr>
          <w:rStyle w:val="None"/>
          <w:i w:val="1"/>
          <w:iCs w:val="1"/>
        </w:rPr>
      </w:pPr>
      <w:r>
        <w:rPr>
          <w:i w:val="1"/>
          <w:iCs w:val="1"/>
          <w:rtl w:val="0"/>
          <w:lang w:val="en-US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"http://sanskrit.uohyd.ac.in/cgi-bin/scl/skt_gen/noun/noun_gen.cgi?rt=rAma&amp;gen=puM&amp;jAwi=nA&amp;level=1&amp;mode=json&amp;encoding=WX&amp;outencoding=Unicode"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http://sanskrit.uohyd.ac.in/cgi-bin/scl/skt_gen/noun/noun_gen.cgi?rt=rAma&amp;gen=puM&amp;jAwi=nA&amp;level=1&amp;mode=json&amp;encoding=WX&amp;outencoding=Unicode</w:t>
      </w:r>
      <w:r>
        <w:rPr/>
        <w:fldChar w:fldCharType="end" w:fldLock="0"/>
      </w: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>Parameters and their values: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rt: praatipadikam (to be given in the chosen encoding; list of available encodings is given below)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gen: napuM, puM, swrI, a  (a is used only for </w:t>
      </w:r>
      <w:r>
        <w:rPr>
          <w:rStyle w:val="None"/>
          <w:rFonts w:ascii="Arial Unicode MS" w:hAnsi="Arial Unicode MS"/>
          <w:rtl w:val="0"/>
          <w:lang w:val="en-US"/>
        </w:rPr>
        <w:t>अस्मद्</w:t>
      </w:r>
      <w:r>
        <w:rPr>
          <w:rStyle w:val="None A A"/>
          <w:rtl w:val="0"/>
          <w:lang w:val="en-US"/>
        </w:rPr>
        <w:t xml:space="preserve"> and </w:t>
      </w:r>
      <w:r>
        <w:rPr>
          <w:rStyle w:val="None"/>
          <w:rFonts w:ascii="Arial Unicode MS" w:hAnsi="Arial Unicode MS"/>
          <w:rtl w:val="0"/>
          <w:lang w:val="en-US"/>
        </w:rPr>
        <w:t>युष्मद्</w:t>
      </w:r>
      <w:r>
        <w:rPr>
          <w:rStyle w:val="None"/>
          <w:rtl w:val="0"/>
          <w:lang w:val="de-DE"/>
        </w:rPr>
        <w:t xml:space="preserve"> 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jawi: nA, sarva, saMKyeyam, saMkyA, pUraNam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da-DK"/>
        </w:rPr>
      </w:pPr>
      <w:r>
        <w:rPr>
          <w:rStyle w:val="None"/>
          <w:rtl w:val="0"/>
          <w:lang w:val="da-DK"/>
        </w:rPr>
        <w:t xml:space="preserve"> level: 1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mode: json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encoding: WX, SLP, VH, KH, IAST, Unicode, Itrans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nl-NL"/>
        </w:rPr>
        <w:t>outencoding: Unicode, IAST</w:t>
      </w:r>
    </w:p>
    <w:p>
      <w:pPr>
        <w:pStyle w:val="Body A"/>
      </w:pPr>
    </w:p>
    <w:p>
      <w:pPr>
        <w:pStyle w:val="Body A"/>
        <w:rPr>
          <w:rStyle w:val="None"/>
          <w:b w:val="1"/>
          <w:bCs w:val="1"/>
          <w:sz w:val="26"/>
          <w:szCs w:val="26"/>
        </w:rPr>
      </w:pPr>
    </w:p>
    <w:p>
      <w:pPr>
        <w:pStyle w:val="Body A"/>
        <w:rPr>
          <w:rStyle w:val="None"/>
          <w:b w:val="1"/>
          <w:bCs w:val="1"/>
          <w:sz w:val="24"/>
          <w:szCs w:val="24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 xml:space="preserve">B) 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Verb form generator</w:t>
      </w:r>
    </w:p>
    <w:p>
      <w:pPr>
        <w:pStyle w:val="Body A"/>
        <w:rPr>
          <w:rStyle w:val="None"/>
          <w:b w:val="1"/>
          <w:bCs w:val="1"/>
          <w:sz w:val="24"/>
          <w:szCs w:val="24"/>
        </w:rPr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i w:val="1"/>
          <w:iCs w:val="1"/>
          <w:rtl w:val="0"/>
          <w:lang w:val="it-IT"/>
        </w:rPr>
        <w:t>Usage:</w:t>
      </w: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"https://sanskrit.uohyd.ac.in/cgi-bin/scl/skt_gen/verb/verb_gen.cgi?vb=gam1_gamLz_BvAxiH_gawO&amp;prayoga_paxI=karwari-parasmEpaxI&amp;upasarga=-&amp;encoding=WX&amp;outencoding=Devanagari&amp;mode=json"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https://sanskrit.uohyd.ac.in/cgi-bin/scl/skt_gen/verb/verb_gen.cgi?vb=gam1_gamLz_BvAxiH_gawO&amp;prayoga_paxI=karwari-parasmEpaxI&amp;upasarga=-&amp;encoding=WX&amp;outencoding=Devanagari&amp;mode=json</w:t>
      </w:r>
      <w:r>
        <w:rPr/>
        <w:fldChar w:fldCharType="end" w:fldLock="0"/>
      </w:r>
    </w:p>
    <w:p>
      <w:pPr>
        <w:pStyle w:val="Body A"/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>Parameters and their values:</w:t>
      </w: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vb: list is available in scl/js_files/verb_gen.js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prayoga_paxI:karwari-AwmanepaxI/karwari-parasmEpaxI/karmaNi/Nickarwari-AwmanepaxI/Nickarwari-parasmEpaxI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s-ES_tradnl"/>
        </w:rPr>
      </w:pPr>
      <w:r>
        <w:rPr>
          <w:rStyle w:val="None"/>
          <w:rtl w:val="0"/>
          <w:lang w:val="es-ES_tradnl"/>
        </w:rPr>
        <w:t xml:space="preserve"> upasarga:</w:t>
      </w:r>
      <w:r>
        <w:rPr>
          <w:rStyle w:val="None A A"/>
          <w:rtl w:val="0"/>
          <w:lang w:val="en-US"/>
        </w:rPr>
        <w:t xml:space="preserve"> -/pra/ni/Af/ava/apa/</w:t>
      </w:r>
      <w:r>
        <w:rPr>
          <w:rStyle w:val="None A A"/>
          <w:rtl w:val="0"/>
          <w:lang w:val="en-US"/>
        </w:rPr>
        <w:t>…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encoding: WX, SLP, VH, KH, IAST, Unicode, Itrans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nl-NL"/>
        </w:rPr>
        <w:t>outencoding: Unicode, IAST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mode: json</w:t>
      </w:r>
    </w:p>
    <w:p>
      <w:pPr>
        <w:pStyle w:val="Body A"/>
        <w:rPr>
          <w:rStyle w:val="None"/>
          <w:b w:val="1"/>
          <w:bCs w:val="1"/>
          <w:sz w:val="24"/>
          <w:szCs w:val="24"/>
        </w:rPr>
      </w:pPr>
    </w:p>
    <w:p>
      <w:pPr>
        <w:pStyle w:val="Body A"/>
        <w:rPr>
          <w:rStyle w:val="None"/>
          <w:b w:val="1"/>
          <w:bCs w:val="1"/>
          <w:sz w:val="24"/>
          <w:szCs w:val="24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C) K</w:t>
      </w:r>
      <w:r>
        <w:rPr>
          <w:rStyle w:val="None"/>
          <w:b w:val="1"/>
          <w:bCs w:val="1"/>
          <w:sz w:val="24"/>
          <w:szCs w:val="24"/>
          <w:rtl w:val="0"/>
          <w:lang w:val="en-US"/>
        </w:rPr>
        <w:t>ṛ</w:t>
      </w:r>
      <w:r>
        <w:rPr>
          <w:rStyle w:val="None"/>
          <w:b w:val="1"/>
          <w:bCs w:val="1"/>
          <w:sz w:val="24"/>
          <w:szCs w:val="24"/>
          <w:rtl w:val="0"/>
          <w:lang w:val="en-US"/>
        </w:rPr>
        <w:t>t form generator</w:t>
      </w:r>
    </w:p>
    <w:p>
      <w:pPr>
        <w:pStyle w:val="Body A"/>
        <w:rPr>
          <w:rStyle w:val="None"/>
          <w:b w:val="1"/>
          <w:bCs w:val="1"/>
          <w:sz w:val="24"/>
          <w:szCs w:val="24"/>
        </w:rPr>
      </w:pPr>
    </w:p>
    <w:p>
      <w:pPr>
        <w:pStyle w:val="Body A"/>
        <w:rPr>
          <w:rStyle w:val="None"/>
          <w:i w:val="1"/>
          <w:iCs w:val="1"/>
          <w:lang w:val="it-IT"/>
        </w:rPr>
      </w:pPr>
      <w:r>
        <w:rPr>
          <w:rStyle w:val="None"/>
          <w:i w:val="1"/>
          <w:iCs w:val="1"/>
          <w:rtl w:val="0"/>
          <w:lang w:val="it-IT"/>
        </w:rPr>
        <w:t>Usage:</w:t>
      </w: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"https://sanskrit.uohyd.ac.in/cgi-bin/scl/skt_gen/kqw/kqw_gen.cgi?vb=gam1_gamLz_BvAxiH_gawO&amp;upasarga=-&amp;encoding=WX&amp;outencoding=Devanagari&amp;mode=json"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https://sanskrit.uohyd.ac.in/cgi-bin/scl/skt_gen/kqw/kqw_gen.cgi?vb=gam1_gamLz_BvAxiH_gawO&amp;upasarga=-&amp;encoding=WX&amp;outencoding=Devanagari&amp;mode=json</w:t>
      </w:r>
      <w:r>
        <w:rPr/>
        <w:fldChar w:fldCharType="end" w:fldLock="0"/>
      </w: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>Parameters and their values: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vb: list is available in scl/js_files/verb_gen.js. (on the GitHub repository)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es-ES_tradnl"/>
        </w:rPr>
        <w:t>upasarga:-</w:t>
      </w:r>
      <w:r>
        <w:rPr>
          <w:rStyle w:val="None A A"/>
          <w:rtl w:val="0"/>
          <w:lang w:val="en-US"/>
        </w:rPr>
        <w:t>,pra,ni,Af,ava,apa,</w:t>
      </w:r>
      <w:r>
        <w:rPr>
          <w:rStyle w:val="None A A"/>
          <w:rtl w:val="0"/>
          <w:lang w:val="en-US"/>
        </w:rPr>
        <w:t>…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encoding: WX, SLP, VH, KH, IAST, Unicode, Itrans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nl-NL"/>
        </w:rPr>
        <w:t>outencoding: Unicode, IAST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mode: json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  <w:sz w:val="24"/>
          <w:szCs w:val="24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D) Sandhi  (Joining words)</w:t>
      </w:r>
    </w:p>
    <w:p>
      <w:pPr>
        <w:pStyle w:val="Body A"/>
      </w:pPr>
      <w:r>
        <w:rPr>
          <w:rStyle w:val="None A"/>
          <w:rtl w:val="0"/>
        </w:rPr>
        <w:t xml:space="preserve"> </w:t>
      </w:r>
    </w:p>
    <w:p>
      <w:pPr>
        <w:pStyle w:val="Body A"/>
        <w:rPr>
          <w:rStyle w:val="None"/>
          <w:i w:val="1"/>
          <w:iCs w:val="1"/>
          <w:lang w:val="it-IT"/>
        </w:rPr>
      </w:pPr>
      <w:r>
        <w:rPr>
          <w:rStyle w:val="None"/>
          <w:i w:val="1"/>
          <w:iCs w:val="1"/>
          <w:rtl w:val="0"/>
          <w:lang w:val="it-IT"/>
        </w:rPr>
        <w:t>Usage:</w:t>
      </w: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"http://sanskrit.uohyd.ac.in/cgi-bin/scl/sandhi/sandhi_json.cgi?word1=rAmaH&amp;word2=AlayaH&amp;encoding=WX&amp;outencoding=Unicode"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http://sanskrit.uohyd.ac.in/cgi-bin/scl/sandhi/sandhi_json.cgi?word1=rAmaH&amp;word2=AlayaH&amp;encoding=WX&amp;outencoding=Unicode</w:t>
      </w:r>
      <w:r>
        <w:rPr/>
        <w:fldChar w:fldCharType="end" w:fldLock="0"/>
      </w:r>
    </w:p>
    <w:p>
      <w:pPr>
        <w:pStyle w:val="Body A"/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 xml:space="preserve">Parameters and their values: 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word1 and word2 are the words of which sandhi is expected. These are to be given in the encoding same as the value of the variable encoding.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encoding: WX, SLP, VH, KH, IAST, Unicode, Itrans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nl-NL"/>
        </w:rPr>
        <w:t>outencoding: Unicode, IAST</w:t>
      </w:r>
    </w:p>
    <w:p>
      <w:pPr>
        <w:pStyle w:val="Body A"/>
      </w:pP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E) Sandhi Splitter</w:t>
      </w:r>
    </w:p>
    <w:p>
      <w:pPr>
        <w:pStyle w:val="Body A"/>
        <w:rPr>
          <w:rStyle w:val="None"/>
          <w:b w:val="1"/>
          <w:bCs w:val="1"/>
        </w:rPr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>Usage:</w:t>
      </w:r>
    </w:p>
    <w:p>
      <w:pPr>
        <w:pStyle w:val="Body A"/>
        <w:rPr>
          <w:rStyle w:val="None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"https://sanskrit.uohyd.ac.in/cgi-bin/scl/MT/prog/sandhi_splitter/sandhi_splitter.cgi?word=rAmAlayaH&amp;encoding=WX&amp;outencoding=D&amp;mode=word&amp;disp_mode=json"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https://sanskrit.uohyd.ac.in/cgi-bin/scl/MT/prog/sandhi_splitter/sandhi_splitter.cgi?word=rAmAlayaH&amp;encoding=WX&amp;outencoding=D&amp;mode=word&amp;disp_mode=json</w:t>
      </w:r>
      <w:r>
        <w:rPr/>
        <w:fldChar w:fldCharType="end" w:fldLock="0"/>
      </w: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  <w:rPr>
          <w:rStyle w:val="None"/>
          <w:i w:val="1"/>
          <w:iCs w:val="1"/>
        </w:rPr>
      </w:pPr>
      <w:r>
        <w:rPr>
          <w:rStyle w:val="None"/>
          <w:i w:val="1"/>
          <w:iCs w:val="1"/>
          <w:rtl w:val="0"/>
          <w:lang w:val="en-US"/>
        </w:rPr>
        <w:t>Parameters and their values: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Word: a string that needs to be split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 xml:space="preserve"> encoding: WX, SLP, VH, KH, IAST, Unicode, Itrans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 A"/>
          <w:rtl w:val="0"/>
          <w:lang w:val="en-US"/>
        </w:rPr>
        <w:t xml:space="preserve"> </w:t>
      </w:r>
      <w:r>
        <w:rPr>
          <w:rStyle w:val="None"/>
          <w:rtl w:val="0"/>
          <w:lang w:val="nl-NL"/>
        </w:rPr>
        <w:t>outencoding: Unicode, IAST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Mode: word/sent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disp_mode:json</w:t>
      </w:r>
    </w:p>
    <w:p>
      <w:pPr>
        <w:pStyle w:val="Body A"/>
        <w:rPr>
          <w:rStyle w:val="None"/>
          <w:i w:val="1"/>
          <w:iCs w:val="1"/>
        </w:rPr>
      </w:pPr>
    </w:p>
    <w:p>
      <w:pPr>
        <w:pStyle w:val="Body A"/>
      </w:pPr>
      <w:r>
        <w:rPr>
          <w:rStyle w:val="None A"/>
          <w:rtl w:val="0"/>
        </w:rPr>
        <w:t xml:space="preserve">Note: The Mode = word is to be selected, if you want to split just a single word, without any spaces. </w:t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F) Anusaaraka </w:t>
      </w:r>
    </w:p>
    <w:p>
      <w:pPr>
        <w:pStyle w:val="Body A"/>
      </w:pPr>
    </w:p>
    <w:p>
      <w:pPr>
        <w:pStyle w:val="Body A"/>
        <w:rPr>
          <w:rStyle w:val="None"/>
          <w:shd w:val="clear" w:color="auto" w:fill="ffffff"/>
        </w:rPr>
      </w:pPr>
      <w:r>
        <w:rPr>
          <w:rStyle w:val="None A"/>
          <w:rtl w:val="0"/>
        </w:rPr>
        <w:t>Usage:</w:t>
      </w:r>
    </w:p>
    <w:p>
      <w:pPr>
        <w:pStyle w:val="Default"/>
        <w:spacing w:before="0" w:line="240" w:lineRule="auto"/>
        <w:rPr>
          <w:rStyle w:val="None"/>
          <w:rFonts w:ascii="Menlo Regular" w:cs="Menlo Regular" w:hAnsi="Menlo Regular" w:eastAsia="Menlo Regular"/>
          <w:sz w:val="22"/>
          <w:szCs w:val="22"/>
          <w:u w:color="1154cc"/>
          <w:shd w:val="clear" w:color="auto" w:fill="ffffff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"https://sanskrit.uohyd.ac.in/cgi-bin/scl/MT/anusaaraka.cgi?encoding=WX&amp;out_encoding=Devanagari&amp;splitter=None&amp;parse=FULL&amp;tlang=Hindi&amp;text_type=Sloka&amp;compound_analysis=YES&amp;mode=json&amp;text=rAmaH%25252520vanam%25252520gacCawi"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https://sanskrit.uohyd.ac.in/cgi-bin/scl/MT/anusaaraka.cgi?encoding=WX&amp;out_encoding=Devanagari&amp;splitter=None&amp;parse=FULL&amp;tlang=Hindi&amp;text_type=Sloka&amp;compound_analysis=YES&amp;mode=json&amp;text=rAmaH%20vanam%20gacCawi</w:t>
      </w:r>
      <w:r>
        <w:rPr/>
        <w:fldChar w:fldCharType="end" w:fldLock="0"/>
      </w: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2"/>
          <w:szCs w:val="22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2"/>
          <w:szCs w:val="22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Arial" w:hAnsi="Arial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Parameters and their values:</w:t>
      </w: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2"/>
          <w:szCs w:val="22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it-IT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Arial" w:hAnsi="Arial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it-IT"/>
          <w14:textFill>
            <w14:solidFill>
              <w14:srgbClr w14:val="222222"/>
            </w14:solidFill>
          </w14:textFill>
        </w:rPr>
        <w:t>encoding: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WX, SLP, VH, KH, IAST, Unicode, Itrans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it-IT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it-IT"/>
          <w14:textFill>
            <w14:solidFill>
              <w14:srgbClr w14:val="222222"/>
            </w14:solidFill>
          </w14:textFill>
        </w:rPr>
        <w:t>out_encoding:Devanagari, IAST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en-US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Splitter:None/manual/best. (select None, if the input is already split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14:textFill>
            <w14:solidFill>
              <w14:srgbClr w14:val="222222"/>
            </w14:solidFill>
          </w14:textFill>
        </w:rPr>
        <w:t>)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en-US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parse:FULL (always FULL)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de-DE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de-DE"/>
          <w14:textFill>
            <w14:solidFill>
              <w14:srgbClr w14:val="222222"/>
            </w14:solidFill>
          </w14:textFill>
        </w:rPr>
        <w:t>tlang:Hindi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en-US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text_type:Prose/Sloka/Vedic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en-US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compound_analysis=YES/NO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14:textFill>
            <w14:solidFill>
              <w14:srgbClr w14:val="222222"/>
            </w14:solidFill>
          </w14:textFill>
        </w:rPr>
        <w:t>mode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: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14:textFill>
            <w14:solidFill>
              <w14:srgbClr w14:val="222222"/>
            </w14:solidFill>
          </w14:textFill>
        </w:rPr>
        <w:t>json</w:t>
      </w:r>
    </w:p>
    <w:p>
      <w:pPr>
        <w:pStyle w:val="Body A"/>
        <w:rPr>
          <w:rStyle w:val="None"/>
          <w:u w:color="222222"/>
          <w:shd w:val="clear" w:color="auto" w:fill="ffffff"/>
        </w:rPr>
      </w:pPr>
    </w:p>
    <w:p>
      <w:pPr>
        <w:pStyle w:val="Body A"/>
        <w:rPr>
          <w:rStyle w:val="None"/>
          <w:u w:color="222222"/>
          <w:shd w:val="clear" w:color="auto" w:fill="ffffff"/>
        </w:rPr>
      </w:pPr>
    </w:p>
    <w:p>
      <w:pPr>
        <w:pStyle w:val="Body A"/>
        <w:rPr>
          <w:rStyle w:val="None"/>
          <w:b w:val="1"/>
          <w:bCs w:val="1"/>
          <w:u w:color="222222"/>
          <w:shd w:val="clear" w:color="auto" w:fill="ffffff"/>
        </w:rPr>
      </w:pPr>
      <w:r>
        <w:rPr>
          <w:rStyle w:val="None"/>
          <w:b w:val="1"/>
          <w:bCs w:val="1"/>
          <w:u w:color="222222"/>
          <w:shd w:val="clear" w:color="auto" w:fill="ffffff"/>
          <w:rtl w:val="0"/>
          <w:lang w:val="en-US"/>
        </w:rPr>
        <w:t>G) Morph Analyser</w:t>
      </w: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0"/>
          <w:szCs w:val="20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</w:p>
    <w:p>
      <w:pPr>
        <w:pStyle w:val="Default"/>
        <w:spacing w:before="0" w:line="240" w:lineRule="auto"/>
        <w:rPr>
          <w:rStyle w:val="None"/>
          <w:rFonts w:ascii="Menlo Regular" w:cs="Menlo Regular" w:hAnsi="Menlo Regular" w:eastAsia="Menlo Regular"/>
          <w:sz w:val="22"/>
          <w:szCs w:val="22"/>
          <w:shd w:val="clear" w:color="auto" w:fill="ffffff"/>
        </w:rPr>
      </w:pPr>
      <w:r>
        <w:rPr>
          <w:rStyle w:val="None"/>
          <w:rFonts w:ascii="Menlo Regular" w:hAnsi="Menlo Regular"/>
          <w:sz w:val="22"/>
          <w:szCs w:val="22"/>
          <w:shd w:val="clear" w:color="auto" w:fill="ffffff"/>
          <w:rtl w:val="0"/>
          <w:lang w:val="it-IT"/>
        </w:rPr>
        <w:t>Usage:</w:t>
      </w:r>
    </w:p>
    <w:p>
      <w:pPr>
        <w:pStyle w:val="Default"/>
        <w:spacing w:before="0" w:line="240" w:lineRule="auto"/>
        <w:rPr>
          <w:rStyle w:val="None"/>
          <w:rFonts w:ascii="Menlo Regular" w:cs="Menlo Regular" w:hAnsi="Menlo Regular" w:eastAsia="Menlo Regular"/>
          <w:outline w:val="0"/>
          <w:color w:val="000000"/>
          <w:sz w:val="22"/>
          <w:szCs w:val="22"/>
          <w:u w:val="none"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"https://sanskrit.uohyd.ac.in/cgi-bin/scl/morph/morph.cgi?morfword=rAmaH&amp;encoding=WX&amp;outencoding=DEV&amp;mode=json"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https://sanskrit.uohyd.ac.in/cgi-bin/scl/MT/prog/morph/morph.cgi?morfword=rAmaH&amp;encoding=WX&amp;outencoding=DEV&amp;mode=json</w:t>
      </w:r>
      <w:r>
        <w:rPr/>
        <w:fldChar w:fldCharType="end" w:fldLock="0"/>
      </w:r>
    </w:p>
    <w:p>
      <w:pPr>
        <w:pStyle w:val="Default"/>
        <w:spacing w:before="0" w:line="240" w:lineRule="auto"/>
        <w:rPr>
          <w:rStyle w:val="None"/>
          <w:rFonts w:ascii="Menlo Regular" w:cs="Menlo Regular" w:hAnsi="Menlo Regular" w:eastAsia="Menlo Regular"/>
          <w:outline w:val="0"/>
          <w:color w:val="000000"/>
          <w:sz w:val="22"/>
          <w:szCs w:val="22"/>
          <w:u w:val="none"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2"/>
          <w:szCs w:val="22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Arial" w:hAnsi="Arial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Parameters and their values:</w:t>
      </w:r>
    </w:p>
    <w:p>
      <w:pPr>
        <w:pStyle w:val="Default"/>
        <w:spacing w:before="0" w:line="240" w:lineRule="auto"/>
        <w:rPr>
          <w:rStyle w:val="None"/>
          <w:rFonts w:ascii="Arial" w:cs="Arial" w:hAnsi="Arial" w:eastAsia="Arial"/>
          <w:outline w:val="0"/>
          <w:color w:val="222222"/>
          <w:sz w:val="22"/>
          <w:szCs w:val="22"/>
          <w:u w:color="222222"/>
          <w:shd w:val="clear" w:color="auto" w:fill="ffffff"/>
          <w14:textFill>
            <w14:solidFill>
              <w14:srgbClr w14:val="222222"/>
            </w14:solidFill>
          </w14:textFill>
        </w:rPr>
      </w:pP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it-IT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Arial" w:hAnsi="Arial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it-IT"/>
          <w14:textFill>
            <w14:solidFill>
              <w14:srgbClr w14:val="222222"/>
            </w14:solidFill>
          </w14:textFill>
        </w:rPr>
        <w:t>encoding: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WX, SLP, VH, KH, IAST, Unicode, Itrans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:lang w:val="en-US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o</w:t>
      </w:r>
      <w:r>
        <w:rPr>
          <w:rStyle w:val="None"/>
          <w:outline w:val="0"/>
          <w:color w:val="222222"/>
          <w:sz w:val="22"/>
          <w:szCs w:val="22"/>
          <w:u w:color="222222"/>
          <w:rtl w:val="0"/>
          <w:lang w:val="en-US"/>
          <w14:textFill>
            <w14:solidFill>
              <w14:srgbClr w14:val="222222"/>
            </w14:solidFill>
          </w14:textFill>
        </w:rPr>
        <w:t>utencoding: IAST/DEV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outline w:val="0"/>
          <w:color w:val="222222"/>
          <w:sz w:val="22"/>
          <w:szCs w:val="22"/>
          <w:rtl w:val="0"/>
          <w14:textFill>
            <w14:solidFill>
              <w14:srgbClr w14:val="222222"/>
            </w14:solidFill>
          </w14:textFill>
        </w:rPr>
      </w:pP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14:textFill>
            <w14:solidFill>
              <w14:srgbClr w14:val="222222"/>
            </w14:solidFill>
          </w14:textFill>
        </w:rPr>
        <w:t>mode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:lang w:val="en-US"/>
          <w14:textFill>
            <w14:solidFill>
              <w14:srgbClr w14:val="222222"/>
            </w14:solidFill>
          </w14:textFill>
        </w:rPr>
        <w:t>:</w:t>
      </w:r>
      <w:r>
        <w:rPr>
          <w:rStyle w:val="None"/>
          <w:outline w:val="0"/>
          <w:color w:val="222222"/>
          <w:sz w:val="22"/>
          <w:szCs w:val="22"/>
          <w:u w:color="222222"/>
          <w:shd w:val="clear" w:color="auto" w:fill="ffffff"/>
          <w:rtl w:val="0"/>
          <w14:textFill>
            <w14:solidFill>
              <w14:srgbClr w14:val="222222"/>
            </w14:solidFill>
          </w14:textFill>
        </w:rPr>
        <w:t>json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8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6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4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2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0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8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6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4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20" w:hanging="18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"/>
  </w:abstractNum>
  <w:abstractNum w:abstractNumId="3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6" w:hanging="186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57" w:hanging="157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186" w:hanging="186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0" w:hanging="170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1" w:hanging="171"/>
        </w:pPr>
        <w:rPr>
          <w:rFonts w:ascii="Helvetica Neue" w:cs="Helvetica Neue" w:hAnsi="Helvetica Neue" w:eastAsia="Helvetica Neue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">
    <w:name w:val="None A"/>
    <w:rPr>
      <w:lang w:val="en-US"/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Helvetica Neue" w:cs="Helvetica Neue" w:hAnsi="Helvetica Neue" w:eastAsia="Helvetica Neue"/>
      <w:i w:val="1"/>
      <w:iCs w:val="1"/>
      <w:u w:val="single"/>
    </w:rPr>
  </w:style>
  <w:style w:type="numbering" w:styleId="Bullet">
    <w:name w:val="Bullet"/>
    <w:pPr>
      <w:numPr>
        <w:numId w:val="1"/>
      </w:numPr>
    </w:pPr>
  </w:style>
  <w:style w:type="character" w:styleId="None A A">
    <w:name w:val="None A A"/>
    <w:rPr>
      <w:lang w:val="en-US"/>
    </w:rPr>
  </w:style>
  <w:style w:type="character" w:styleId="Hyperlink.1">
    <w:name w:val="Hyperlink.1"/>
    <w:basedOn w:val="None"/>
    <w:next w:val="Hyperlink.1"/>
    <w:rPr>
      <w:rFonts w:ascii="Menlo Regular" w:cs="Menlo Regular" w:hAnsi="Menlo Regular" w:eastAsia="Menlo Regular"/>
      <w:outline w:val="0"/>
      <w:color w:val="0000ff"/>
      <w:sz w:val="22"/>
      <w:szCs w:val="22"/>
      <w:u w:val="single" w:color="0000ff"/>
      <w:shd w:val="clear" w:color="auto" w:fill="ffffff"/>
      <w:lang w:val="en-US"/>
      <w14:textFill>
        <w14:solidFill>
          <w14:srgbClr w14:val="0000FF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