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4D874" w14:textId="0C7872B6" w:rsidR="00434F14" w:rsidRPr="004A2D2B" w:rsidRDefault="00134D81" w:rsidP="00434F14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>Askfm</w:t>
      </w:r>
      <w:proofErr w:type="spellEnd"/>
      <w:r w:rsidR="0017381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34F14" w:rsidRPr="004A2D2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>DataSet</w:t>
      </w:r>
      <w:proofErr w:type="spellEnd"/>
      <w:r w:rsidR="00434F14" w:rsidRPr="004A2D2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 xml:space="preserve"> - Download Data</w:t>
      </w:r>
    </w:p>
    <w:p w14:paraId="4740C9DC" w14:textId="79B7C3F9" w:rsidR="00434F14" w:rsidRPr="004A2D2B" w:rsidRDefault="00434F14" w:rsidP="00434F1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</w:pPr>
      <w:r w:rsidRPr="004A2D2B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 xml:space="preserve">In order for us to assist you in accessing </w:t>
      </w:r>
      <w:proofErr w:type="spellStart"/>
      <w:proofErr w:type="gramStart"/>
      <w:r w:rsidR="00134D81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Askfm</w:t>
      </w:r>
      <w:proofErr w:type="spellEnd"/>
      <w:r w:rsidR="00134D81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 xml:space="preserve"> </w:t>
      </w:r>
      <w:r w:rsidRPr="004A2D2B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 xml:space="preserve"> Data</w:t>
      </w:r>
      <w:proofErr w:type="gramEnd"/>
      <w:r w:rsidRPr="004A2D2B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, please provide us with some additional information:</w:t>
      </w:r>
    </w:p>
    <w:p w14:paraId="1B8CD02B" w14:textId="77777777" w:rsidR="00434F14" w:rsidRPr="004A2D2B" w:rsidRDefault="00434F14" w:rsidP="00434F14">
      <w:pPr>
        <w:pBdr>
          <w:bottom w:val="single" w:sz="6" w:space="1" w:color="auto"/>
        </w:pBdr>
        <w:jc w:val="center"/>
        <w:rPr>
          <w:rFonts w:ascii="Arial" w:hAnsi="Arial" w:cs="Arial"/>
          <w:vanish/>
          <w:color w:val="000000" w:themeColor="text1"/>
          <w:sz w:val="16"/>
          <w:szCs w:val="16"/>
        </w:rPr>
      </w:pPr>
      <w:r w:rsidRPr="004A2D2B">
        <w:rPr>
          <w:rFonts w:ascii="Arial" w:hAnsi="Arial" w:cs="Arial"/>
          <w:vanish/>
          <w:color w:val="000000" w:themeColor="text1"/>
          <w:sz w:val="16"/>
          <w:szCs w:val="16"/>
        </w:rPr>
        <w:t>Top of Form</w:t>
      </w:r>
    </w:p>
    <w:tbl>
      <w:tblPr>
        <w:tblW w:w="8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9"/>
        <w:gridCol w:w="4811"/>
      </w:tblGrid>
      <w:tr w:rsidR="00E6640A" w:rsidRPr="004A2D2B" w14:paraId="6C333390" w14:textId="77777777" w:rsidTr="00E6640A">
        <w:tc>
          <w:tcPr>
            <w:tcW w:w="3859" w:type="dxa"/>
            <w:vAlign w:val="center"/>
            <w:hideMark/>
          </w:tcPr>
          <w:p w14:paraId="041AD3E5" w14:textId="77777777" w:rsidR="00E6640A" w:rsidRPr="004A2D2B" w:rsidRDefault="00E6640A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Your Name</w:t>
            </w:r>
          </w:p>
        </w:tc>
        <w:tc>
          <w:tcPr>
            <w:tcW w:w="4811" w:type="dxa"/>
            <w:vAlign w:val="center"/>
          </w:tcPr>
          <w:p w14:paraId="707842BA" w14:textId="3B68C4A2" w:rsidR="00E6640A" w:rsidRPr="004A2D2B" w:rsidRDefault="00E6640A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PRIVATE "&lt;INPUT TYPE=\"text\" NAME=\"yourname\"&gt;"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MACROBUTTON HTMLDirect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D22F7E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Samsara Counts</w:t>
            </w:r>
          </w:p>
        </w:tc>
      </w:tr>
      <w:tr w:rsidR="00E6640A" w:rsidRPr="004A2D2B" w14:paraId="73424391" w14:textId="77777777" w:rsidTr="00E6640A">
        <w:tc>
          <w:tcPr>
            <w:tcW w:w="3859" w:type="dxa"/>
            <w:vAlign w:val="center"/>
            <w:hideMark/>
          </w:tcPr>
          <w:p w14:paraId="034E106E" w14:textId="77777777" w:rsidR="00E6640A" w:rsidRPr="004A2D2B" w:rsidRDefault="00E6640A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Your Affiliated Institution or Working Group</w:t>
            </w:r>
          </w:p>
        </w:tc>
        <w:tc>
          <w:tcPr>
            <w:tcW w:w="4811" w:type="dxa"/>
            <w:vAlign w:val="center"/>
          </w:tcPr>
          <w:p w14:paraId="3D4C464E" w14:textId="77777777" w:rsidR="00E6640A" w:rsidRDefault="00E6640A" w:rsidP="00585D1B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PRIVATE "&lt;INPUT TYPE=\"text\" NAME=\"youraffiliation\"&gt;"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MACROBUTTON HTMLDirect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 xml:space="preserve">George Washington University, </w:t>
            </w:r>
          </w:p>
          <w:p w14:paraId="5FB36DB5" w14:textId="3231F4CE" w:rsidR="00E6640A" w:rsidRPr="004A2D2B" w:rsidRDefault="00E6640A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University of Maryland College Park</w:t>
            </w:r>
          </w:p>
        </w:tc>
      </w:tr>
    </w:tbl>
    <w:p w14:paraId="50270810" w14:textId="77777777" w:rsidR="00434F14" w:rsidRPr="004A2D2B" w:rsidRDefault="00434F14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14:paraId="48D02F2E" w14:textId="77777777" w:rsidR="00623EA1" w:rsidRDefault="00623EA1">
      <w:pPr>
        <w:pStyle w:val="z-TopofForm"/>
      </w:pPr>
      <w:r>
        <w:t>Top of Form</w:t>
      </w:r>
    </w:p>
    <w:p w14:paraId="046D275B" w14:textId="1E1ECB26" w:rsidR="00434F14" w:rsidRPr="004A2D2B" w:rsidRDefault="00E6640A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B5DA" wp14:editId="06AAA379">
                <wp:simplePos x="0" y="0"/>
                <wp:positionH relativeFrom="column">
                  <wp:posOffset>571500</wp:posOffset>
                </wp:positionH>
                <wp:positionV relativeFrom="paragraph">
                  <wp:posOffset>274320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6" style="position:absolute;margin-left:45pt;margin-top:21.6pt;width:9pt;height: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I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agree to reference the following paper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when publishing with this data.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br/>
        <w:t>Ye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s </w: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instrText xml:space="preserve">MACROBUTTON HTMLDirect </w:instrTex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end"/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 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- 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N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o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NAME=\"No\"&gt;"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7632A0">
        <w:rPr>
          <w:noProof/>
        </w:rPr>
        <w:drawing>
          <wp:inline distT="0" distB="0" distL="0" distR="0" wp14:anchorId="4DFE1080" wp14:editId="24AE73A7">
            <wp:extent cx="205740" cy="205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</w:p>
    <w:p w14:paraId="59951EEC" w14:textId="7CAA1091" w:rsidR="00623EA1" w:rsidRDefault="00623EA1">
      <w:pPr>
        <w:pStyle w:val="z-BottomofForm"/>
      </w:pPr>
      <w:r>
        <w:t>Bottom of Form</w:t>
      </w:r>
    </w:p>
    <w:p w14:paraId="6A8B83DB" w14:textId="77777777" w:rsidR="00434F14" w:rsidRPr="004A2D2B" w:rsidRDefault="00434F14" w:rsidP="00434F1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054E5270" w14:textId="580B3B83" w:rsidR="004A2D2B" w:rsidRPr="004A2D2B" w:rsidRDefault="004A2D2B" w:rsidP="00434F1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7AAD2A16" w14:textId="136D1A10" w:rsidR="00696AD0" w:rsidRDefault="00134D81" w:rsidP="00623EA1">
      <w:pPr>
        <w:jc w:val="both"/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</w:pPr>
      <w:r w:rsidRPr="00134D81">
        <w:rPr>
          <w:rFonts w:ascii="Arial" w:hAnsi="Arial" w:cs="Arial"/>
          <w:sz w:val="30"/>
          <w:szCs w:val="30"/>
          <w:shd w:val="clear" w:color="auto" w:fill="FFFFFF"/>
        </w:rPr>
        <w:t xml:space="preserve">A comparison of common users across </w:t>
      </w:r>
      <w:proofErr w:type="spellStart"/>
      <w:r w:rsidRPr="00134D81">
        <w:rPr>
          <w:rFonts w:ascii="Arial" w:hAnsi="Arial" w:cs="Arial"/>
          <w:sz w:val="30"/>
          <w:szCs w:val="30"/>
          <w:shd w:val="clear" w:color="auto" w:fill="FFFFFF"/>
        </w:rPr>
        <w:t>instagram</w:t>
      </w:r>
      <w:proofErr w:type="spellEnd"/>
      <w:r w:rsidRPr="00134D81">
        <w:rPr>
          <w:rFonts w:ascii="Arial" w:hAnsi="Arial" w:cs="Arial"/>
          <w:sz w:val="30"/>
          <w:szCs w:val="30"/>
          <w:shd w:val="clear" w:color="auto" w:fill="FFFFFF"/>
        </w:rPr>
        <w:t xml:space="preserve"> and ask. </w:t>
      </w:r>
      <w:proofErr w:type="spellStart"/>
      <w:proofErr w:type="gramStart"/>
      <w:r w:rsidRPr="00134D81">
        <w:rPr>
          <w:rFonts w:ascii="Arial" w:hAnsi="Arial" w:cs="Arial"/>
          <w:sz w:val="30"/>
          <w:szCs w:val="30"/>
          <w:shd w:val="clear" w:color="auto" w:fill="FFFFFF"/>
        </w:rPr>
        <w:t>fm</w:t>
      </w:r>
      <w:proofErr w:type="spellEnd"/>
      <w:proofErr w:type="gramEnd"/>
      <w:r w:rsidRPr="00134D81">
        <w:rPr>
          <w:rFonts w:ascii="Arial" w:hAnsi="Arial" w:cs="Arial"/>
          <w:sz w:val="30"/>
          <w:szCs w:val="30"/>
          <w:shd w:val="clear" w:color="auto" w:fill="FFFFFF"/>
        </w:rPr>
        <w:t xml:space="preserve"> to better understand cyberbullying</w:t>
      </w:r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Homa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Hosseinmardi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Rahat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Ibn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Rafiq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Shaosong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Li,Zhili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Yang,Qin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Lv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Richard Han,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Shivakant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Mishra,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2014 IEEE Fourth International Conference on Big Data and Cloud Computing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BdCloud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 355-362, 2014</w:t>
      </w:r>
    </w:p>
    <w:p w14:paraId="6C74F160" w14:textId="37D47B74" w:rsidR="00696AD0" w:rsidRPr="00696AD0" w:rsidRDefault="00134D81" w:rsidP="00696AD0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</w:pPr>
      <w:r w:rsidRPr="00134D81">
        <w:rPr>
          <w:rFonts w:ascii="Arial" w:hAnsi="Arial" w:cs="Arial"/>
          <w:sz w:val="30"/>
          <w:szCs w:val="30"/>
          <w:shd w:val="clear" w:color="auto" w:fill="FFFFFF"/>
        </w:rPr>
        <w:t>Towards understanding cyberbullying behavior in a semi-anonymous social network</w:t>
      </w:r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Hosseinmardi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Amir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Ghasemianlangroodi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 Han, Qin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Shivakant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Mishra, 2014 IEEE/ACM International Conference on Advances in Social Networks Analysis and Mining (ASONAM), 244-252, 2014</w:t>
      </w:r>
    </w:p>
    <w:p w14:paraId="587142FC" w14:textId="29114074" w:rsidR="004A2D2B" w:rsidRPr="004A2D2B" w:rsidRDefault="004A2D2B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14:paraId="2D78593B" w14:textId="227D6C87" w:rsidR="00623EA1" w:rsidRDefault="00623EA1">
      <w:pPr>
        <w:pStyle w:val="z-TopofForm"/>
      </w:pPr>
      <w:r>
        <w:t>Top of Form</w:t>
      </w:r>
    </w:p>
    <w:p w14:paraId="0C239717" w14:textId="40B93B87" w:rsidR="00434F14" w:rsidRPr="004A2D2B" w:rsidRDefault="00E6640A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F93EA" wp14:editId="04BCBD75">
                <wp:simplePos x="0" y="0"/>
                <wp:positionH relativeFrom="column">
                  <wp:posOffset>551180</wp:posOffset>
                </wp:positionH>
                <wp:positionV relativeFrom="paragraph">
                  <wp:posOffset>449580</wp:posOffset>
                </wp:positionV>
                <wp:extent cx="149225" cy="135890"/>
                <wp:effectExtent l="50800" t="25400" r="79375" b="92710"/>
                <wp:wrapThrough wrapText="bothSides">
                  <wp:wrapPolygon edited="0">
                    <wp:start x="-7353" y="-4037"/>
                    <wp:lineTo x="-7353" y="32299"/>
                    <wp:lineTo x="29413" y="32299"/>
                    <wp:lineTo x="29413" y="-4037"/>
                    <wp:lineTo x="-7353" y="-4037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358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43.4pt;margin-top:35.4pt;width:11.75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I will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uphold the privacy of users in these datasets by (1) not distributing the data to others, and (2) not attem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pting to re-identify the users.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br/>
        <w:t>Ye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s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  - 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N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o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NAME=\"no\"&gt;"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7632A0">
        <w:rPr>
          <w:noProof/>
        </w:rPr>
        <w:drawing>
          <wp:inline distT="0" distB="0" distL="0" distR="0" wp14:anchorId="7CB19606" wp14:editId="1F3991E7">
            <wp:extent cx="205740" cy="205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</w:p>
    <w:p w14:paraId="75A09B72" w14:textId="76C4EBF5" w:rsidR="00623EA1" w:rsidRDefault="00623EA1">
      <w:pPr>
        <w:pStyle w:val="z-BottomofForm"/>
      </w:pPr>
      <w:r>
        <w:t>Bottom of Form</w:t>
      </w:r>
    </w:p>
    <w:p w14:paraId="4C680327" w14:textId="2E9276C5" w:rsidR="00434F14" w:rsidRDefault="00434F14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 w:rsidRPr="004A2D2B">
        <w:rPr>
          <w:rFonts w:ascii="Helvetica" w:eastAsia="Times New Roman" w:hAnsi="Helvetica" w:cs="Times New Roman"/>
          <w:b/>
          <w:bCs/>
          <w:color w:val="000000" w:themeColor="text1"/>
        </w:rPr>
        <w:t>Do you agree to the terms requested above while using our data?</w:t>
      </w:r>
    </w:p>
    <w:p w14:paraId="7F008B8E" w14:textId="7B9D07F7" w:rsidR="009B34B6" w:rsidRPr="004A2D2B" w:rsidRDefault="00E6640A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4D380" wp14:editId="52479992">
                <wp:simplePos x="0" y="0"/>
                <wp:positionH relativeFrom="column">
                  <wp:posOffset>536575</wp:posOffset>
                </wp:positionH>
                <wp:positionV relativeFrom="paragraph">
                  <wp:posOffset>41910</wp:posOffset>
                </wp:positionV>
                <wp:extent cx="149225" cy="135890"/>
                <wp:effectExtent l="50800" t="25400" r="79375" b="92710"/>
                <wp:wrapThrough wrapText="bothSides">
                  <wp:wrapPolygon edited="0">
                    <wp:start x="-7353" y="-4037"/>
                    <wp:lineTo x="-7353" y="32299"/>
                    <wp:lineTo x="29413" y="32299"/>
                    <wp:lineTo x="29413" y="-4037"/>
                    <wp:lineTo x="-7353" y="-4037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358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42.25pt;margin-top:3.3pt;width:11.75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Ye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s 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  </w:t>
      </w:r>
    </w:p>
    <w:p w14:paraId="3E8C47B9" w14:textId="03A1027B" w:rsidR="00434F14" w:rsidRPr="00E6640A" w:rsidRDefault="00434F14" w:rsidP="00E6640A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 w:rsidRPr="004A2D2B">
        <w:rPr>
          <w:rFonts w:ascii="Arial" w:hAnsi="Arial" w:cs="Arial"/>
          <w:vanish/>
          <w:color w:val="000000" w:themeColor="text1"/>
          <w:sz w:val="16"/>
          <w:szCs w:val="16"/>
        </w:rPr>
        <w:t>Bottom of Form</w:t>
      </w:r>
    </w:p>
    <w:p w14:paraId="26A85E0C" w14:textId="77777777" w:rsidR="00434F14" w:rsidRPr="004A2D2B" w:rsidRDefault="00434F14" w:rsidP="00434F14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14:paraId="21E8F34A" w14:textId="4B066361" w:rsidR="00E6640A" w:rsidRPr="004A2D2B" w:rsidRDefault="00E6640A" w:rsidP="00E6640A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t>I</w:t>
      </w:r>
      <w:r w:rsidRPr="00E6640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E6640A">
        <w:rPr>
          <w:rFonts w:ascii="Helvetica" w:eastAsia="Times New Roman" w:hAnsi="Helvetica" w:cs="Times New Roman"/>
          <w:color w:val="000000" w:themeColor="text1"/>
          <w:sz w:val="27"/>
          <w:szCs w:val="27"/>
          <w:u w:val="single"/>
        </w:rPr>
        <w:t>Samsara Counts</w: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t>, agree to</w: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1" relativeHeight="251665408" behindDoc="0" locked="0" layoutInCell="1" allowOverlap="1" wp14:anchorId="00CA1CD4" wp14:editId="64C0944E">
                <wp:simplePos x="1866900" y="3124200"/>
                <wp:positionH relativeFrom="column">
                  <wp:posOffset>1866900</wp:posOffset>
                </wp:positionH>
                <wp:positionV relativeFrom="paragraph">
                  <wp:posOffset>3124200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147pt;margin-top:246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all the above terms while using the aforementioned data. </w:t>
      </w:r>
    </w:p>
    <w:p w14:paraId="242CC409" w14:textId="77777777" w:rsidR="00B06CAB" w:rsidRPr="004A2D2B" w:rsidRDefault="00B06CAB">
      <w:pPr>
        <w:rPr>
          <w:color w:val="000000" w:themeColor="text1"/>
        </w:rPr>
      </w:pPr>
      <w:bookmarkStart w:id="0" w:name="_GoBack"/>
      <w:bookmarkEnd w:id="0"/>
    </w:p>
    <w:sectPr w:rsidR="00B06CAB" w:rsidRPr="004A2D2B" w:rsidSect="00B06C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73BD6"/>
    <w:multiLevelType w:val="multilevel"/>
    <w:tmpl w:val="98E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14"/>
    <w:rsid w:val="00072DE2"/>
    <w:rsid w:val="00134D81"/>
    <w:rsid w:val="0017381B"/>
    <w:rsid w:val="001E3413"/>
    <w:rsid w:val="00434F14"/>
    <w:rsid w:val="004A2D2B"/>
    <w:rsid w:val="00623EA1"/>
    <w:rsid w:val="00696AD0"/>
    <w:rsid w:val="007632A0"/>
    <w:rsid w:val="00982490"/>
    <w:rsid w:val="009B34B6"/>
    <w:rsid w:val="00A2171D"/>
    <w:rsid w:val="00AF0BAC"/>
    <w:rsid w:val="00B06CAB"/>
    <w:rsid w:val="00B25102"/>
    <w:rsid w:val="00E6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02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F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F1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4F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F1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F1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4F1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434F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F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34F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F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F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F1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4F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F1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F1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4F1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434F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F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34F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F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19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1B479-BF3E-2C4D-BAAC-3C2B6990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</dc:creator>
  <cp:keywords/>
  <dc:description/>
  <cp:lastModifiedBy>Samsara Counts</cp:lastModifiedBy>
  <cp:revision>2</cp:revision>
  <dcterms:created xsi:type="dcterms:W3CDTF">2017-07-30T03:52:00Z</dcterms:created>
  <dcterms:modified xsi:type="dcterms:W3CDTF">2017-07-30T03:52:00Z</dcterms:modified>
</cp:coreProperties>
</file>