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Reset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from ultra-processed foods, seed oils, sauces/condiments, dyes, and artificial sweeteners, then convert it into a simple swap plan (stable energy, clearer skin, calmer gut, better mood).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How often do you eat fast food, takeout, or restaurant meals?</w:t>
        <w:br w:type="textWrapping"/>
        <w:t xml:space="preserve"> A) rarely/never</w:t>
        <w:br w:type="textWrapping"/>
        <w:t xml:space="preserve"> B) 1–3×/month</w:t>
        <w:br w:type="textWrapping"/>
        <w:t xml:space="preserve"> C) 1–3×/week</w:t>
        <w:br w:type="textWrapping"/>
        <w:t xml:space="preserve"> D) 4+×/week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When you eat out, how often is it deep-fried or cooked in “restaurant oil” style foods (fries, chips, fried chicken, fried appetizers)?</w:t>
        <w:br w:type="textWrapping"/>
        <w:t xml:space="preserve"> A) rarely/never</w:t>
        <w:br w:type="textWrapping"/>
        <w:t xml:space="preserve"> B) sometimes</w:t>
        <w:br w:type="textWrapping"/>
        <w:t xml:space="preserve"> C) often</w:t>
        <w:br w:type="textWrapping"/>
        <w:t xml:space="preserve"> D) most times I eat out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How often do you eat ultra-processed “convenience foods” (frozen meals, packaged snacks, boxed foods, instant foods)?</w:t>
        <w:br w:type="textWrapping"/>
        <w:t xml:space="preserve"> A) rarely/never</w:t>
        <w:br w:type="textWrapping"/>
        <w:t xml:space="preserve"> B) 1–3×/month</w:t>
        <w:br w:type="textWrapping"/>
        <w:t xml:space="preserve"> C) 1–3×/week</w:t>
        <w:br w:type="textWrapping"/>
        <w:t xml:space="preserve"> D) most days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Sauces/condiments: how often do you use store-bought sauces/dressings/mayo/ketchup as a daily staple?</w:t>
        <w:br w:type="textWrapping"/>
        <w:t xml:space="preserve"> A) rarely/never</w:t>
        <w:br w:type="textWrapping"/>
        <w:t xml:space="preserve"> B) sometimes</w:t>
        <w:br w:type="textWrapping"/>
        <w:t xml:space="preserve"> C) often</w:t>
        <w:br w:type="textWrapping"/>
        <w:t xml:space="preserve"> D) daily (multiple meals)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Sugar cravings: how often do you eat sweets or dessert-like foods (cookies, candy, pastries) or sugary drinks?</w:t>
        <w:br w:type="textWrapping"/>
        <w:t xml:space="preserve"> A) rarely/never</w:t>
        <w:br w:type="textWrapping"/>
        <w:t xml:space="preserve"> B) weekly</w:t>
        <w:br w:type="textWrapping"/>
        <w:t xml:space="preserve"> C) several times/week</w:t>
        <w:br w:type="textWrapping"/>
        <w:t xml:space="preserve"> D) daily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Artificial sweeteners (diet soda, “zero sugar” drinks, sugar-free syrups, protein products with sweeteners):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often/daily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Food dyes (Red 40, Yellow 5, Blue 1, etc.): how often do you eat/drink dyed products (candy, cereals, sports drinks, brightly colored snacks)?</w:t>
        <w:br w:type="textWrapping"/>
        <w:t xml:space="preserve"> A) never</w:t>
        <w:br w:type="textWrapping"/>
        <w:t xml:space="preserve"> B) rarely</w:t>
        <w:br w:type="textWrapping"/>
        <w:t xml:space="preserve"> C) sometimes</w:t>
        <w:br w:type="textWrapping"/>
        <w:t xml:space="preserve"> D) often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“Health” processed foods (protein bars, low-fat snacks, fake meats, “diet foods”):</w:t>
        <w:br w:type="textWrapping"/>
        <w:t xml:space="preserve"> A) rarely/never</w:t>
        <w:br w:type="textWrapping"/>
        <w:t xml:space="preserve"> B) monthly</w:t>
        <w:br w:type="textWrapping"/>
        <w:t xml:space="preserve"> C) weekly</w:t>
        <w:br w:type="textWrapping"/>
        <w:t xml:space="preserve"> D) most days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Home cooking: how often do you cook a real meal at home (protein + carb + produce + healthy fat)?</w:t>
        <w:br w:type="textWrapping"/>
        <w:t xml:space="preserve"> A) most days</w:t>
        <w:br w:type="textWrapping"/>
        <w:t xml:space="preserve"> B) 3–4×/week</w:t>
        <w:br w:type="textWrapping"/>
        <w:t xml:space="preserve"> C) 1–2×/week</w:t>
        <w:br w:type="textWrapping"/>
        <w:t xml:space="preserve"> D) rarely/never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hormone/skin/gut goals</w:t>
        <w:br w:type="textWrapping"/>
        <w:t xml:space="preserve"> B) mild goals (energy/fitness)</w:t>
        <w:br w:type="textWrapping"/>
        <w:t xml:space="preserve"> C) strong goals (skin/gut/hormone focus) or frequent cravings/energy crashes</w:t>
        <w:br w:type="textWrapping"/>
        <w:t xml:space="preserve"> D) high-sensitivity (migraines, anxiety, IBS, acne flares, fertility focus)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micro-upgrades</w:t>
        <w:br w:type="textWrapping"/>
        <w:t xml:space="preserve"> 8–17 (Yellow): moderate exposure → a few food defaults will shift energy/skin/gut fast</w:t>
        <w:br w:type="textWrapping"/>
        <w:t xml:space="preserve"> 18–30 (Red): high exposure → processed food + oils + additives likely driving symptoms daily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frequent ingestion pathways that compound fast.</w:t>
        <w:br w:type="textWrapping"/>
        <w:t xml:space="preserve"> Q1 eating out frequency, Q3 ultra-processed frequency, Q4 sauces/condiments daily, Q5 sugar daily, Q6 artificial sweeteners, Q9 rarely cooking at home, Q10 high sensitivity/goals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remove the highest-frequency “compounding” inputs first (restaurant oils + ultra-processed + sauces/sugar), then eliminate dyes/sweeteners, then lock in a simple grocery + cooking baseline that’s repeatable.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Card 1 — Reduce restaurant/takeout frequency (highest priority)</w:t>
        <w:br w:type="textWrapping"/>
        <w:t xml:space="preserve"> Why it matters: Eating out stacks seed oils, additives, and reused high-heat oils you don’t control.</w:t>
        <w:br w:type="textWrapping"/>
        <w:t xml:space="preserve"> Minimum viable (this week): Reduce by one step (example: 4+×/week → 1–3×/week).</w:t>
        <w:br w:type="textWrapping"/>
        <w:t xml:space="preserve"> Low-cost upgrade: Choose “simple plate” orders (protein + carb + produce) and avoid fried foods.</w:t>
        <w:br w:type="textWrapping"/>
        <w:t xml:space="preserve"> Premium upgrade: Build a home meal baseline so takeout becomes the exception.</w:t>
        <w:br w:type="textWrapping"/>
        <w:t xml:space="preserve"> Links (in-app): eating-out rules • simple order guide • weekly baseline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Cut deep-fried/reheated oils (seed oil exposure pattern)</w:t>
        <w:br w:type="textWrapping"/>
        <w:t xml:space="preserve"> Why it matters: The biggest issue is the pattern: processed food + frying + constant exposure.</w:t>
        <w:br w:type="textWrapping"/>
        <w:t xml:space="preserve"> Minimum viable (today): Avoid deep-fried foods for 14 days.</w:t>
        <w:br w:type="textWrapping"/>
        <w:t xml:space="preserve"> Low-cost upgrade: Swap to grilled/roasted/sauteed-at-home foods using stable fats.</w:t>
        <w:br w:type="textWrapping"/>
        <w:t xml:space="preserve"> Premium upgrade: Create a “never list” (fried + chips + oily sauces) that’s automatic.</w:t>
        <w:br w:type="textWrapping"/>
        <w:t xml:space="preserve"> Links (in-app): oil rules • cooking methods • swaps 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Throw out sauces/condiments that drive cravings</w:t>
        <w:br w:type="textWrapping"/>
        <w:t xml:space="preserve"> Why it matters: Sauces often combine sugar + seed oils + preservatives and quietly turn “healthy meals” into junk.</w:t>
        <w:br w:type="textWrapping"/>
        <w:t xml:space="preserve"> Minimum viable (today): Remove your top 3 worst offenders from the fridge/pantry.</w:t>
        <w:br w:type="textWrapping"/>
        <w:t xml:space="preserve"> Low-cost upgrade: Keep only 2–3 clean staples and use them intentionally, not automatically.</w:t>
        <w:br w:type="textWrapping"/>
        <w:t xml:space="preserve"> Premium upgrade: Make sauces “rare-use” instead of “default.”</w:t>
        <w:br w:type="textWrapping"/>
        <w:t xml:space="preserve"> Links (in-app): condiment audit • swap list • cravings reset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Ultra-processed food reset (convenience foods)</w:t>
        <w:br w:type="textWrapping"/>
        <w:t xml:space="preserve"> Why it matters: Ultra-processed foods are engineered for addiction and low satiety.</w:t>
        <w:br w:type="textWrapping"/>
        <w:t xml:space="preserve"> Minimum viable (this week): Replace 1 daily processed item with a real-food staple.</w:t>
        <w:br w:type="textWrapping"/>
        <w:t xml:space="preserve"> Low-cost upgrade: Build a “clean convenience” shelf (fast proteins + carbs + produce).</w:t>
        <w:br w:type="textWrapping"/>
        <w:t xml:space="preserve"> Premium upgrade: 30-day “perimeter cart” rule (mostly perishables).</w:t>
        <w:br w:type="textWrapping"/>
        <w:t xml:space="preserve"> Links (in-app): clean staples list • grocery template • snack swaps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Sugar + processed carbs reduction</w:t>
        <w:br w:type="textWrapping"/>
        <w:t xml:space="preserve"> Why it matters: Blood sugar spikes/crashes amplify cravings, mood swings, and fat gain patterns.</w:t>
        <w:br w:type="textWrapping"/>
        <w:t xml:space="preserve"> Minimum viable (today): Remove sugary drinks for 14 days.</w:t>
        <w:br w:type="textWrapping"/>
        <w:t xml:space="preserve"> Low-cost upgrade: Cap sweets to 1–2 planned times/week (not daily grazing).</w:t>
        <w:br w:type="textWrapping"/>
        <w:t xml:space="preserve"> Premium upgrade: Build a stable breakfast/lunch baseline that prevents crashes.</w:t>
        <w:br w:type="textWrapping"/>
        <w:t xml:space="preserve"> Links (in-app): blood sugar baseline • cravings protocol • meal templates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Artificial sweetener detox</w:t>
        <w:br w:type="textWrapping"/>
        <w:t xml:space="preserve"> Why it matters: “Zero sugar” products can keep cravings alive and disrupt your gut baseline.</w:t>
        <w:br w:type="textWrapping"/>
        <w:t xml:space="preserve"> Minimum viable (today): Remove diet sodas/zero-sugar drinks for 14 days.</w:t>
        <w:br w:type="textWrapping"/>
        <w:t xml:space="preserve"> Low-cost upgrade: Replace with water + clean flavor options (guide).</w:t>
        <w:br w:type="textWrapping"/>
        <w:t xml:space="preserve"> Premium upgrade: Remove sweeteners from protein products too (bar/shake audit).</w:t>
        <w:br w:type="textWrapping"/>
        <w:t xml:space="preserve"> Links (in-app): sweetener audit • swap list • gut reset notes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Food dye elimination</w:t>
        <w:br w:type="textWrapping"/>
        <w:t xml:space="preserve"> Why it matters: Dyes are unnecessary additives tied to behavior/migraine issues in sensitive people.</w:t>
        <w:br w:type="textWrapping"/>
        <w:t xml:space="preserve"> Minimum viable (this week): Remove dyed drinks/candies/cereals from your home.</w:t>
        <w:br w:type="textWrapping"/>
        <w:t xml:space="preserve"> Low-cost upgrade: Use a “no dye” label rule for kids/you during resets.</w:t>
        <w:br w:type="textWrapping"/>
        <w:t xml:space="preserve"> Premium upgrade: Full pantry scan for dyes + preservative combos.</w:t>
        <w:br w:type="textWrapping"/>
        <w:t xml:space="preserve"> Links (in-app): dye list • label scan guide • swaps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Replace “health” processed foods (bars, fake meats, low-fat)</w:t>
        <w:br w:type="textWrapping"/>
        <w:t xml:space="preserve"> Why it matters: Many “fitness foods” are candy bars with a halo—fillers, gums, emulsifiers, isolates.</w:t>
        <w:br w:type="textWrapping"/>
        <w:t xml:space="preserve"> Minimum viable (this week): Replace your most-used bar/snack with a real-food option.</w:t>
        <w:br w:type="textWrapping"/>
        <w:t xml:space="preserve"> Low-cost upgrade: Keep 2 high-protein real-food defaults (guide).</w:t>
        <w:br w:type="textWrapping"/>
        <w:t xml:space="preserve"> Premium upgrade: Make packaged “health foods” occasional only, not staples.</w:t>
        <w:br w:type="textWrapping"/>
        <w:t xml:space="preserve"> Links (in-app): snack baseline • protein options • label red flags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Cook one real meal per day (the freedom lever)</w:t>
        <w:br w:type="textWrapping"/>
        <w:t xml:space="preserve"> Why it matters: Home cooking gives you full ingredient control and breaks the addiction loop.</w:t>
        <w:br w:type="textWrapping"/>
        <w:t xml:space="preserve"> Minimum viable (this week): Cook 1 meal/day for 5 days (simple template).</w:t>
        <w:br w:type="textWrapping"/>
        <w:t xml:space="preserve"> Low-cost upgrade: Repeat the same 3 meals on rotation so it stays effortless.</w:t>
        <w:br w:type="textWrapping"/>
        <w:t xml:space="preserve"> Premium upgrade: Build a weekly grocery + prep routine (15–30 minutes).</w:t>
        <w:br w:type="textWrapping"/>
        <w:t xml:space="preserve"> Links (in-app): meal templates • weekly rotation • grocery list builder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 or symptoms are strong)</w:t>
        <w:br w:type="textWrapping"/>
        <w:t xml:space="preserve"> Why it matters: If skin/gut/mood/hormone symptoms are active, you need a strict baseline fast.</w:t>
        <w:br w:type="textWrapping"/>
        <w:t xml:space="preserve"> Minimum viable (today): 30 days: no fast food, no fried foods, minimal sauces, no artificial sweeteners, no dyes.</w:t>
        <w:br w:type="textWrapping"/>
        <w:t xml:space="preserve"> Low-cost upgrade: Perishable cart rule + home meal baseline.</w:t>
        <w:br w:type="textWrapping"/>
        <w:t xml:space="preserve"> Premium upgrade: Locked-in “food rules” system that doesn’t change (simple, repeatable, boring = powerful).</w:t>
        <w:br w:type="textWrapping"/>
        <w:t xml:space="preserve"> Links (in-app): sensitivity protocol • symptom tracker • baseline rules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