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DC0100" w14:textId="77777777" w:rsidR="008B59C1" w:rsidRDefault="008B59C1" w:rsidP="008B59C1">
      <w:pPr>
        <w:jc w:val="center"/>
      </w:pPr>
      <w:r>
        <w:rPr>
          <w:noProof/>
        </w:rPr>
        <w:drawing>
          <wp:inline distT="0" distB="0" distL="0" distR="0" wp14:anchorId="4EEF1E66" wp14:editId="466DFEDA">
            <wp:extent cx="846031" cy="846031"/>
            <wp:effectExtent l="0" t="0" r="508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601F2CF2" w14:textId="152CB826" w:rsidR="008B59C1" w:rsidRPr="00EF172F" w:rsidRDefault="008B59C1" w:rsidP="00DB6DC7">
      <w:pPr>
        <w:spacing w:before="100" w:beforeAutospacing="1" w:after="100" w:afterAutospacing="1"/>
        <w:jc w:val="center"/>
        <w:outlineLvl w:val="1"/>
        <w:rPr>
          <w:rStyle w:val="SubtleReference"/>
          <w:sz w:val="22"/>
          <w:szCs w:val="22"/>
        </w:rPr>
      </w:pPr>
      <w:r w:rsidRPr="00EF172F">
        <w:rPr>
          <w:rStyle w:val="SubtleReference"/>
          <w:sz w:val="22"/>
          <w:szCs w:val="22"/>
        </w:rPr>
        <w:t xml:space="preserve">Interlude </w:t>
      </w:r>
      <w:r w:rsidR="00DB6DC7" w:rsidRPr="00DB6DC7">
        <w:rPr>
          <w:smallCaps/>
          <w:color w:val="5A5A5A" w:themeColor="text1" w:themeTint="A5"/>
          <w:sz w:val="22"/>
          <w:szCs w:val="22"/>
        </w:rPr>
        <w:t>Δ</w:t>
      </w:r>
    </w:p>
    <w:p w14:paraId="270C38DA" w14:textId="51BBE032" w:rsidR="008B59C1" w:rsidRDefault="001B5171" w:rsidP="008B59C1">
      <w:pPr>
        <w:pStyle w:val="Title"/>
        <w:jc w:val="center"/>
        <w:rPr>
          <w:rFonts w:eastAsia="Times New Roman"/>
          <w:sz w:val="44"/>
          <w:szCs w:val="44"/>
        </w:rPr>
      </w:pPr>
      <w:r>
        <w:rPr>
          <w:rFonts w:eastAsia="Times New Roman"/>
          <w:bCs/>
          <w:sz w:val="44"/>
          <w:szCs w:val="44"/>
        </w:rPr>
        <w:t>Body</w:t>
      </w:r>
      <w:r w:rsidR="008B59C1">
        <w:rPr>
          <w:rFonts w:eastAsia="Times New Roman"/>
          <w:bCs/>
          <w:sz w:val="44"/>
          <w:szCs w:val="44"/>
        </w:rPr>
        <w:t xml:space="preserve">, </w:t>
      </w:r>
      <w:r>
        <w:rPr>
          <w:rFonts w:eastAsia="Times New Roman"/>
          <w:bCs/>
          <w:sz w:val="44"/>
          <w:szCs w:val="44"/>
        </w:rPr>
        <w:t>Boulevard</w:t>
      </w:r>
      <w:r w:rsidR="008B59C1">
        <w:rPr>
          <w:rFonts w:eastAsia="Times New Roman"/>
          <w:bCs/>
          <w:sz w:val="44"/>
          <w:szCs w:val="44"/>
        </w:rPr>
        <w:t xml:space="preserve">, </w:t>
      </w:r>
      <w:r>
        <w:rPr>
          <w:rFonts w:eastAsia="Times New Roman"/>
          <w:bCs/>
          <w:sz w:val="44"/>
          <w:szCs w:val="44"/>
        </w:rPr>
        <w:t>Ballot, Bible</w:t>
      </w:r>
    </w:p>
    <w:p w14:paraId="1AEDBD1E" w14:textId="4BE41C34" w:rsidR="008B59C1" w:rsidRDefault="00860CD0" w:rsidP="008B59C1">
      <w:pPr>
        <w:pStyle w:val="Title"/>
        <w:jc w:val="center"/>
        <w:rPr>
          <w:rFonts w:eastAsia="Times New Roman"/>
          <w:bCs/>
          <w:i/>
          <w:iCs/>
          <w:sz w:val="44"/>
          <w:szCs w:val="44"/>
        </w:rPr>
      </w:pPr>
      <w:r>
        <w:rPr>
          <w:rFonts w:eastAsia="Times New Roman"/>
          <w:bCs/>
          <w:i/>
          <w:iCs/>
          <w:sz w:val="44"/>
          <w:szCs w:val="44"/>
        </w:rPr>
        <w:t>T</w:t>
      </w:r>
      <w:r w:rsidR="001B5171">
        <w:rPr>
          <w:rFonts w:eastAsia="Times New Roman"/>
          <w:bCs/>
          <w:i/>
          <w:iCs/>
          <w:sz w:val="44"/>
          <w:szCs w:val="44"/>
        </w:rPr>
        <w:t>he B4 Ladder</w:t>
      </w:r>
    </w:p>
    <w:p w14:paraId="562DD9C5" w14:textId="380834A2" w:rsidR="00B80539" w:rsidRDefault="00B80539" w:rsidP="00B80539"/>
    <w:p w14:paraId="2DD7EB11" w14:textId="23B989D5" w:rsidR="00B80539" w:rsidRPr="00B80539" w:rsidRDefault="00E64673" w:rsidP="00B80539">
      <w:pPr>
        <w:pStyle w:val="Subtitle"/>
        <w:jc w:val="center"/>
        <w:rPr>
          <w:i/>
          <w:smallCaps/>
          <w:sz w:val="24"/>
          <w:szCs w:val="24"/>
        </w:rPr>
      </w:pPr>
      <w:r>
        <w:rPr>
          <w:rStyle w:val="SubtleReference"/>
          <w:i/>
          <w:sz w:val="24"/>
          <w:szCs w:val="24"/>
        </w:rPr>
        <w:t>Diagnostics</w:t>
      </w:r>
    </w:p>
    <w:p w14:paraId="75CF4CA7" w14:textId="77777777" w:rsidR="001F1BD2" w:rsidRDefault="001F1BD2" w:rsidP="001F1BD2">
      <w:pPr>
        <w:pStyle w:val="NormalWeb"/>
      </w:pPr>
      <w:r>
        <w:t>By the time I entered the Emergency Department, it seemed the news of my father’s death had arrived a few minutes before the body itself had the courtesy to comply.</w:t>
      </w:r>
    </w:p>
    <w:p w14:paraId="2CBCA113" w14:textId="77777777" w:rsidR="001F1BD2" w:rsidRDefault="001F1BD2" w:rsidP="001F1BD2">
      <w:pPr>
        <w:pStyle w:val="NormalWeb"/>
      </w:pPr>
      <w:r>
        <w:t xml:space="preserve">At the threshold stood two volunteers, neatly dressed, soft-voiced, and so perfectly arranged in their sympathy that they appeared less like greeters than advance clergy for a misfortune not yet fully delivered. One of them, a young woman with dark, practiced eyes, had the look of someone already holding open the emotional door through which a family might soon have to walk. She did not say the words. She did not have to. Her face had already said them in the polite dialect of hospitals: </w:t>
      </w:r>
      <w:r>
        <w:rPr>
          <w:rStyle w:val="Emphasis"/>
          <w:rFonts w:eastAsiaTheme="majorEastAsia"/>
        </w:rPr>
        <w:t>prepare yourself; it is bad; we will help you with the badness</w:t>
      </w:r>
      <w:r>
        <w:t>. It was the sort of expression that makes the hallway dim even when the fluorescent lights insist on keeping their contract with the ceiling.</w:t>
      </w:r>
    </w:p>
    <w:p w14:paraId="5B7C19DC" w14:textId="77777777" w:rsidR="001F1BD2" w:rsidRDefault="001F1BD2" w:rsidP="001F1BD2">
      <w:pPr>
        <w:pStyle w:val="NormalWeb"/>
      </w:pPr>
      <w:r>
        <w:t>She pointed us toward an open room.</w:t>
      </w:r>
    </w:p>
    <w:p w14:paraId="42F90375" w14:textId="698606F2" w:rsidR="001F1BD2" w:rsidRDefault="001F1BD2" w:rsidP="001F1BD2">
      <w:pPr>
        <w:pStyle w:val="NormalWeb"/>
      </w:pPr>
      <w:r>
        <w:t>Inside, on the stretcher, lay my father under the usual blankets, attached to the usual machinery, attended by the usual monitor that, over the years, had become such a recurring member of the family that I half expected it to nod when I came in. It did not nod. It merely reported. And what it reported was a pulse in the low thirties — a number so modest in ambition that one was tempted to congratulate it for still showing up at all. My father was making the familiar sounds by which he often accompanied distress: moans, groans, sighs, the low involuntary music of a man whose body had gone ahead into trouble while the mind lagged behind to file a complaint. He was not speaking in any coherent sense. He was present, but not in command</w:t>
      </w:r>
      <w:r w:rsidR="0049675B">
        <w:t>—</w:t>
      </w:r>
      <w:r w:rsidR="0049675B">
        <w:t>and that the entire family can attest as anomaly!</w:t>
      </w:r>
    </w:p>
    <w:p w14:paraId="660686FA" w14:textId="77777777" w:rsidR="001F1BD2" w:rsidRDefault="001F1BD2" w:rsidP="001F1BD2">
      <w:pPr>
        <w:pStyle w:val="NormalWeb"/>
      </w:pPr>
      <w:r>
        <w:t xml:space="preserve">Over him stood the ER doctor, a capable-looking man in his forties, alert, steady, and by all appearances doing what he thought sensible. I do not remember him as careless or theatrical. He was not a villain in the scene. He was a serious physician in the middle of a narrowing corridor, trying to decide </w:t>
      </w:r>
      <w:r>
        <w:lastRenderedPageBreak/>
        <w:t>whether the corridor led to rescue or to a softened form of surrender. There is a great deal of medicine, I later learned, that lives in that corridor.</w:t>
      </w:r>
    </w:p>
    <w:p w14:paraId="23751F1B" w14:textId="77777777" w:rsidR="001F1BD2" w:rsidRDefault="001F1BD2" w:rsidP="001F1BD2">
      <w:pPr>
        <w:pStyle w:val="NormalWeb"/>
      </w:pPr>
      <w:r>
        <w:t>He asked my father, again, to rate his pain from zero to ten.</w:t>
      </w:r>
    </w:p>
    <w:p w14:paraId="5F371311" w14:textId="61E3BF42" w:rsidR="001F1BD2" w:rsidRDefault="001F1BD2" w:rsidP="001F1BD2">
      <w:pPr>
        <w:pStyle w:val="NormalWeb"/>
      </w:pPr>
      <w:r>
        <w:t>My father, who had always retained some vestige of overachievement in all things, including apparently pain, gave him a number close to ten. It was, as I recall, not the first time the question had been asked</w:t>
      </w:r>
      <w:r w:rsidR="0049675B">
        <w:t xml:space="preserve"> that afternoon</w:t>
      </w:r>
      <w:r>
        <w:t>, nor the first time such a number had been returned. Whether this was the clean report of pain, the reflex answer of a man in cognitive fog, or simply my father’s old instinct not to leave a test question half-completed, I could not say then and cannot say now. The body in crisis is not always an eloquent witness on its own behalf.</w:t>
      </w:r>
    </w:p>
    <w:p w14:paraId="5EE35F39" w14:textId="77777777" w:rsidR="001F1BD2" w:rsidRDefault="001F1BD2" w:rsidP="001F1BD2">
      <w:pPr>
        <w:pStyle w:val="NormalWeb"/>
      </w:pPr>
      <w:r>
        <w:t>The doctor then asked me, not for the first time, whether he should give morphine.</w:t>
      </w:r>
    </w:p>
    <w:p w14:paraId="53C8E4B3" w14:textId="77777777" w:rsidR="001F1BD2" w:rsidRDefault="001F1BD2" w:rsidP="001F1BD2">
      <w:pPr>
        <w:pStyle w:val="NormalWeb"/>
      </w:pPr>
      <w:r>
        <w:t>I asked him, not for the first time, where the cardiologist was.</w:t>
      </w:r>
    </w:p>
    <w:p w14:paraId="5CFA7C72" w14:textId="77777777" w:rsidR="001F1BD2" w:rsidRDefault="001F1BD2" w:rsidP="001F1BD2">
      <w:pPr>
        <w:pStyle w:val="NormalWeb"/>
      </w:pPr>
      <w:r>
        <w:t>He told me, in a different phrasing but with essentially the same conclusion, that the cardiologist was not coming.</w:t>
      </w:r>
    </w:p>
    <w:p w14:paraId="1084FDF4" w14:textId="77777777" w:rsidR="001F1BD2" w:rsidRDefault="001F1BD2" w:rsidP="001F1BD2">
      <w:pPr>
        <w:pStyle w:val="NormalWeb"/>
      </w:pPr>
      <w:r>
        <w:t>This exchange, like many exchanges in emergency rooms, acquired the strange repetitive quality of a dream that has hired a clipboard. My father moaned. The monitor persisted in its alarming modesty. The doctor asked about pain and morphine. I asked about cardiology. The answers came back in slightly altered sentences, but they belonged to the same underlying script. My father was ninety. He was bradycardic to a degree that made the monitor look embarrassed on his behalf. He had arrived in a state that, to hurried eyes, may not have suggested a fully functioning old man interrupted by catastrophe so much as catastrophe finally catching up to an old man. Hospitals are full of inference engines, some digital, most human, and they are often forced to decide under poor lighting.</w:t>
      </w:r>
    </w:p>
    <w:p w14:paraId="590F39A1" w14:textId="77777777" w:rsidR="001F1BD2" w:rsidRDefault="001F1BD2" w:rsidP="001F1BD2">
      <w:pPr>
        <w:pStyle w:val="NormalWeb"/>
      </w:pPr>
      <w:r>
        <w:t xml:space="preserve">There were other cues as well, though I understood them more clearly only later. That day had included indigestion, a badly timed bowel crisis, and an ambulance ride that understandably did not pause for domestic dignity. What the system had received, in effect, was not merely a man in myocardial infarction, but a very old man, half-cognitive, soiled, in severe distress, with a pulse in the low thirties and pain near ten out of ten. One can see how the wrong model might quietly begin loading in the physician’s head: not </w:t>
      </w:r>
      <w:r>
        <w:rPr>
          <w:rStyle w:val="Emphasis"/>
          <w:rFonts w:eastAsiaTheme="majorEastAsia"/>
        </w:rPr>
        <w:t>salvageable life interrupted</w:t>
      </w:r>
      <w:r>
        <w:t xml:space="preserve">, but </w:t>
      </w:r>
      <w:r>
        <w:rPr>
          <w:rStyle w:val="Emphasis"/>
          <w:rFonts w:eastAsiaTheme="majorEastAsia"/>
        </w:rPr>
        <w:t>terminal decline now announcing itself with inconvenience</w:t>
      </w:r>
      <w:r>
        <w:t>. A coarse reading, perhaps. But coarse readings are among the oldest habits of institutions.</w:t>
      </w:r>
    </w:p>
    <w:p w14:paraId="3822B3F9" w14:textId="77777777" w:rsidR="001F1BD2" w:rsidRDefault="001F1BD2" w:rsidP="001F1BD2">
      <w:pPr>
        <w:pStyle w:val="NormalWeb"/>
      </w:pPr>
      <w:r>
        <w:lastRenderedPageBreak/>
        <w:t>To the doctor’s credit, he proposed placing an external pacer in reserve — a just-in-case instrument against further collapse. I agreed at once. He arranged it. It was one of the things in that room that carried the tone of preparation rather than conclusion, and I clung to it out of proportion, as families do.</w:t>
      </w:r>
    </w:p>
    <w:p w14:paraId="265F332C" w14:textId="77777777" w:rsidR="001F1BD2" w:rsidRDefault="001F1BD2" w:rsidP="001F1BD2">
      <w:pPr>
        <w:pStyle w:val="NormalWeb"/>
      </w:pPr>
      <w:r>
        <w:t xml:space="preserve">I did not know enough cardiology to argue the case in professional terms. What I had instead was the vulgar but sometimes serviceable knowledge of a son: I knew this man’s habits of distress, his odd recoveries, his capacity to sound half-dead and yet continue inconveniencing mortality for years afterward. My father had a way of seeming theatrically unavailable while still refusing, on administrative grounds, to leave the premises. </w:t>
      </w:r>
      <w:proofErr w:type="gramStart"/>
      <w:r>
        <w:t>So</w:t>
      </w:r>
      <w:proofErr w:type="gramEnd"/>
      <w:r>
        <w:t xml:space="preserve"> when morphine was again raised as the merciful option, I hesitated not because mercy offended me, but because something in the room felt too quickly tilted toward management of dying rather than interruption of it.</w:t>
      </w:r>
    </w:p>
    <w:p w14:paraId="2D3ADF0D" w14:textId="77777777" w:rsidR="001F1BD2" w:rsidRDefault="001F1BD2" w:rsidP="001F1BD2">
      <w:pPr>
        <w:pStyle w:val="NormalWeb"/>
      </w:pPr>
      <w:r>
        <w:t>In the temporary absence of local cardiology, we called a cardiologist friend in the United States.</w:t>
      </w:r>
    </w:p>
    <w:p w14:paraId="468BB4D0" w14:textId="77777777" w:rsidR="001F1BD2" w:rsidRDefault="001F1BD2" w:rsidP="001F1BD2">
      <w:pPr>
        <w:pStyle w:val="NormalWeb"/>
      </w:pPr>
      <w:r>
        <w:t xml:space="preserve">This is not, I admit, the ideal architecture of a modern healthcare system. One prefers one’s tertiary expertise not to arrive by long-distance friendship. Yet there are moments when civilization, for all its official channels, still depends on one human being reaching another and saying, in essence, </w:t>
      </w:r>
      <w:r>
        <w:rPr>
          <w:rStyle w:val="Emphasis"/>
          <w:rFonts w:eastAsiaTheme="majorEastAsia"/>
        </w:rPr>
        <w:t>please look at this again</w:t>
      </w:r>
      <w:r>
        <w:t xml:space="preserve">. Our friend spoke to the ER doctor. He urged that cardiology be paged. Then he spoke to the cardiologist. Somewhere in that chain the frame shifted. My father, who had seemed to the room a strong candidate for tidied-up extinction, became once more a candidate for the </w:t>
      </w:r>
      <w:proofErr w:type="spellStart"/>
      <w:r>
        <w:t>cath</w:t>
      </w:r>
      <w:proofErr w:type="spellEnd"/>
      <w:r>
        <w:t xml:space="preserve"> lab.</w:t>
      </w:r>
    </w:p>
    <w:p w14:paraId="78A46727" w14:textId="77777777" w:rsidR="001F1BD2" w:rsidRDefault="001F1BD2" w:rsidP="001F1BD2">
      <w:pPr>
        <w:pStyle w:val="NormalWeb"/>
      </w:pPr>
      <w:r>
        <w:t>He was transferred to Foothills.</w:t>
      </w:r>
    </w:p>
    <w:p w14:paraId="561629F8" w14:textId="6D07A3C6" w:rsidR="001F1BD2" w:rsidRDefault="001F1BD2" w:rsidP="001F1BD2">
      <w:pPr>
        <w:pStyle w:val="NormalWeb"/>
      </w:pPr>
      <w:r>
        <w:t xml:space="preserve">The relatives who had begun gathering in the first hospital under the shadow of anticipated grief migrated to the second under the shadow of delayed grief, which is a distinct improvement. I stayed through the night. He went to the </w:t>
      </w:r>
      <w:proofErr w:type="spellStart"/>
      <w:r>
        <w:t>cath</w:t>
      </w:r>
      <w:proofErr w:type="spellEnd"/>
      <w:r>
        <w:t xml:space="preserve"> lab. They entered the arteries, looked, decided against further stenting because there was no good room left and too much risk, and yet somewhere in that intervention—whether by restored flow, dislodged clot, fortunate timing, or biology deciding to suspend its malice for an evening—the infarction ceased to be the end of the story.</w:t>
      </w:r>
    </w:p>
    <w:p w14:paraId="74AF5C87" w14:textId="3F0593FA" w:rsidR="001F1BD2" w:rsidRDefault="001F1BD2" w:rsidP="001F1BD2">
      <w:pPr>
        <w:pStyle w:val="NormalWeb"/>
      </w:pPr>
      <w:r>
        <w:t>By morning, a cardiologist informed me that my father was no longer in myocardial infarction.</w:t>
      </w:r>
      <w:r w:rsidR="007E39EA">
        <w:t xml:space="preserve"> </w:t>
      </w:r>
      <w:r>
        <w:t xml:space="preserve">He recovered. He went home days later with adjusted medications and one more receipt from mortality marked </w:t>
      </w:r>
      <w:r>
        <w:rPr>
          <w:rStyle w:val="Emphasis"/>
          <w:rFonts w:eastAsiaTheme="majorEastAsia"/>
        </w:rPr>
        <w:t>not paid in full</w:t>
      </w:r>
      <w:r>
        <w:t>.</w:t>
      </w:r>
    </w:p>
    <w:p w14:paraId="067D8FB9" w14:textId="784E1941" w:rsidR="001F1BD2" w:rsidRDefault="001F1BD2" w:rsidP="001F1BD2">
      <w:pPr>
        <w:pStyle w:val="NormalWeb"/>
      </w:pPr>
      <w:r>
        <w:t>At the time of this</w:t>
      </w:r>
      <w:r w:rsidR="002B1108">
        <w:t xml:space="preserve"> original</w:t>
      </w:r>
      <w:r>
        <w:t xml:space="preserve"> writing, it ha</w:t>
      </w:r>
      <w:r w:rsidR="009B23A6">
        <w:t>d</w:t>
      </w:r>
      <w:r>
        <w:t xml:space="preserve"> been </w:t>
      </w:r>
      <w:r w:rsidR="008B06B9">
        <w:t xml:space="preserve">over three </w:t>
      </w:r>
      <w:r>
        <w:t xml:space="preserve">years since the </w:t>
      </w:r>
      <w:r w:rsidR="00EE5919">
        <w:t>report</w:t>
      </w:r>
      <w:r>
        <w:t xml:space="preserve"> of his death was greatly exaggerated</w:t>
      </w:r>
      <w:r w:rsidR="008F1751">
        <w:t xml:space="preserve">—by a system that </w:t>
      </w:r>
      <w:r w:rsidR="00EE5919">
        <w:t>“feedbacked” in its own noise.</w:t>
      </w:r>
    </w:p>
    <w:p w14:paraId="19FF563F" w14:textId="45AEBD5A" w:rsidR="001F1BD2" w:rsidRDefault="001F1BD2" w:rsidP="001F1BD2">
      <w:pPr>
        <w:pStyle w:val="NormalWeb"/>
      </w:pPr>
      <w:r>
        <w:lastRenderedPageBreak/>
        <w:t>What interests me now is not only that he survived, though I remain partial to that outcome. It is that the scene had already contained, in compressed form, the whole problem this interlude wants to examine. A living system had entered an institution carrying many signals at once—age, pain, rhythm failure, bodily indignity, uncertain cognition, incomplete context—and the</w:t>
      </w:r>
      <w:r w:rsidR="00863968">
        <w:t xml:space="preserve"> “over-trained”</w:t>
      </w:r>
      <w:r>
        <w:t xml:space="preserve"> institution had begun, with understandable haste, to collapse those signals into one broad conclusion. It was not wickedness. It was grammar. One more human being </w:t>
      </w:r>
      <w:proofErr w:type="spellStart"/>
      <w:r>
        <w:t>being</w:t>
      </w:r>
      <w:proofErr w:type="spellEnd"/>
      <w:r>
        <w:t xml:space="preserve"> read by a system too practiced in the nouns of decline and not practiced enough in the verbs of rescue.</w:t>
      </w:r>
    </w:p>
    <w:p w14:paraId="45F7F68B" w14:textId="508BCAE5" w:rsidR="001F1BD2" w:rsidRDefault="001F1BD2" w:rsidP="001F1BD2">
      <w:pPr>
        <w:pStyle w:val="NormalWeb"/>
      </w:pPr>
      <w:r>
        <w:t>That was only the beginning.</w:t>
      </w:r>
    </w:p>
    <w:p w14:paraId="2C5C7A69" w14:textId="416BC44A" w:rsidR="001F1BD2" w:rsidRDefault="001F1BD2" w:rsidP="001F1BD2">
      <w:pPr>
        <w:pStyle w:val="NormalWeb"/>
      </w:pPr>
      <w:r>
        <w:t>That night in the ER was not just an emergency. It was a systems event. My father’s body was already a moving argument among ischemic tissue, broken rhythm, pain, age, prior disease, and emergency chemistry. The hospital was an argument of another kind: protocols, triage cues, specialist boundaries, incomplete context, and the quiet institutional habit of collapsing many signals into one broad conclusion. What nearly killed him was not only the infarction. It was also the fit—or misfit—between a complex physiology and a healthcare system too trained to think in nouns</w:t>
      </w:r>
    </w:p>
    <w:p w14:paraId="034C7054" w14:textId="51CE2954" w:rsidR="001F1BD2" w:rsidRDefault="001F1BD2" w:rsidP="001F1BD2">
      <w:pPr>
        <w:pStyle w:val="NormalWeb"/>
      </w:pPr>
      <w:proofErr w:type="gramStart"/>
      <w:r>
        <w:t>So</w:t>
      </w:r>
      <w:proofErr w:type="gramEnd"/>
      <w:r>
        <w:t xml:space="preserve"> the first case in the B4 ladder begins here, with body. From this room we will move through the later episodes of his care, each exposing a different layer of the same problem. The heart will lead us into electricity, ischemia, salvage, and age. The kidney will lead us into diuretics, NKCC2, macula </w:t>
      </w:r>
      <w:proofErr w:type="spellStart"/>
      <w:r>
        <w:t>densa</w:t>
      </w:r>
      <w:proofErr w:type="spellEnd"/>
      <w:r>
        <w:t>, RAAS, and the hormonal politics of pressure and fluid. Congestion will lead us into right-sided failure, venous backup, lungs, labels, and diagnostic habit. Metabolic crisis will lead us into beta cells, hepatocytes, insulin, electrolytes, inflammation, and the baggy twentieth-century category called type 2 diabetes. In each case the biology matters. The drugs matter. The institutional grammar matters. And the mistakes, when they come, are not random. They are windows into the old medicine itself.</w:t>
      </w:r>
    </w:p>
    <w:p w14:paraId="44ECBFC3" w14:textId="1CC3E335" w:rsidR="000D3EA5" w:rsidRDefault="000D3EA5" w:rsidP="000D3EA5">
      <w:pPr>
        <w:pStyle w:val="NormalWeb"/>
      </w:pPr>
      <w:r>
        <w:t xml:space="preserve">The body is a coupled system; medicine is a coupled intervention system; healthcare is a coupled interpretive system. Here when we talk of “body,” we talk of all of these layers together as a complex system. And </w:t>
      </w:r>
      <w:r w:rsidR="00E9026D">
        <w:t>then we will do the other three case-board artifacts: boulevard, ballot, and bibles—as bodies move, collect, and collate into story.</w:t>
      </w:r>
    </w:p>
    <w:p w14:paraId="22F28D66" w14:textId="77777777" w:rsidR="007D6C2C" w:rsidRDefault="007D6C2C" w:rsidP="007D6C2C">
      <w:pPr>
        <w:pStyle w:val="Heading2"/>
      </w:pPr>
      <w:r>
        <w:t>Body</w:t>
      </w:r>
    </w:p>
    <w:p w14:paraId="4E2749C3" w14:textId="6D39657F" w:rsidR="007D6C2C" w:rsidRDefault="004F6FE7" w:rsidP="007D6C2C">
      <w:pPr>
        <w:pStyle w:val="NormalWeb"/>
      </w:pPr>
      <w:r>
        <w:t>Our bodies are</w:t>
      </w:r>
      <w:r w:rsidR="00AC39FD">
        <w:t xml:space="preserve"> </w:t>
      </w:r>
      <w:r>
        <w:t xml:space="preserve">receptacles </w:t>
      </w:r>
      <w:r w:rsidR="00AC39FD">
        <w:t xml:space="preserve">that </w:t>
      </w:r>
      <w:r>
        <w:t>house</w:t>
      </w:r>
      <w:r w:rsidR="00AC39FD">
        <w:t xml:space="preserve"> our physics, biology, minds, identities, interactions</w:t>
      </w:r>
      <w:r>
        <w:t>, and our labors</w:t>
      </w:r>
      <w:r>
        <w:t>—</w:t>
      </w:r>
      <w:r w:rsidR="00AC39FD">
        <w:t xml:space="preserve">and thus our stories. </w:t>
      </w:r>
      <w:r w:rsidR="00AB5A9C">
        <w:t>They</w:t>
      </w:r>
      <w:r w:rsidR="00AC39FD">
        <w:t xml:space="preserve"> </w:t>
      </w:r>
      <w:r>
        <w:t xml:space="preserve">move, collect, and conspire. </w:t>
      </w:r>
      <w:r>
        <w:t xml:space="preserve">The body is </w:t>
      </w:r>
      <w:r w:rsidR="00AB5A9C">
        <w:t xml:space="preserve">also </w:t>
      </w:r>
      <w:r>
        <w:t>where all our systems first learn to lie.</w:t>
      </w:r>
    </w:p>
    <w:p w14:paraId="54459129" w14:textId="77777777" w:rsidR="007D6C2C" w:rsidRDefault="007D6C2C" w:rsidP="007D6C2C">
      <w:pPr>
        <w:pStyle w:val="NormalWeb"/>
      </w:pPr>
      <w:r>
        <w:lastRenderedPageBreak/>
        <w:t>A healthy young body can get away with a great deal of silence. It can compensate, reroute, recruit reserve, and hide insult under the broad smile of normality. A very old body cannot. Or rather, it cannot for long. At ninety, physiology is no longer baseline. It is a modified equilibrium: a stack of negotiated exceptions, patched loops, defended gradients, and half-borrowed victories. What enters the hospital is therefore rarely a disease in the singular. It is a coupled control system under stress. Heart and kidney bargain over pressure and volume. Islet and liver bargain over glucose and fuel. RAAS, ADH, and natriuretic signals bargain over salt and water. Drugs enter not as benevolent helpers but as levers jammed into one node of a network that answers back from three others. That, at least, is the truth from the body’s side. The healthcare system, being a machine of another sort, has its own truth: protocols, roles, thresholds, labels, ownership boundaries, discharge habits, local customs, incomplete data, and a chronic temptation to collapse a high-dimensional physiology into a few scalar numbers and a respectable noun.</w:t>
      </w:r>
    </w:p>
    <w:p w14:paraId="0BDEAB23" w14:textId="77777777" w:rsidR="007D6C2C" w:rsidRDefault="007D6C2C" w:rsidP="007D6C2C">
      <w:pPr>
        <w:pStyle w:val="NormalWeb"/>
      </w:pPr>
      <w:r>
        <w:t xml:space="preserve">The first task of this </w:t>
      </w:r>
      <w:proofErr w:type="spellStart"/>
      <w:r>
        <w:t>caseboard</w:t>
      </w:r>
      <w:proofErr w:type="spellEnd"/>
      <w:r>
        <w:t>, then, is not to tell a sentimental story about one old man. It is to show what happens when one complex system enters another. My father’s hospital saga serves here not because he was uniquely mismanaged, though there was enough of that to keep the family occupied, but because his repeated admissions exposed four different failure modes of inherited medicine. First, a heart attack nearly treated as death. Then a liver episode that may have been read through the wrong organ story. Then an electrolyte crisis relabeled as diabetes and chased for a year as though the event were the essence. Then repeated episodes of right-sided congestion misnamed while fluid accumulated by the tens of pounds. And finally, even when the right ontology arrived, the machine overshot the body and called the damage a new baseline. That is not one error. That is a comparative atlas of medical stasis.</w:t>
      </w:r>
    </w:p>
    <w:p w14:paraId="78581E00" w14:textId="77777777" w:rsidR="007D6C2C" w:rsidRDefault="007D6C2C" w:rsidP="007D6C2C">
      <w:pPr>
        <w:pStyle w:val="Heading3"/>
      </w:pPr>
      <w:r>
        <w:t>The opening indictment: October 2022</w:t>
      </w:r>
    </w:p>
    <w:p w14:paraId="6783E05B" w14:textId="77777777" w:rsidR="007D6C2C" w:rsidRDefault="007D6C2C" w:rsidP="007D6C2C">
      <w:pPr>
        <w:pStyle w:val="NormalWeb"/>
      </w:pPr>
      <w:r>
        <w:t>The heart attack was the dramatic entrance, and therefore the right place to begin, but not the richest site of technical critique. Its lesson was more primitive, and in a way more troubling. A man with a true STEMI arrived old, bradycardic, half-cognitive, pained, and carrying a few coarse markers of decline that seem to trigger an antique algorithm in clinical minds: age, bodily indignity, apparent frailty, possible futility. In the room stood a capable ER physician, not malicious, not lazy, but already inhabiting a narrow corridor between rescue and managed dying. Morphine hovered nearby not as analgesia alone, but as ontology. The question beneath the question was not merely whether to relieve pain. It was whether this body was still worth reading as salvageable life.</w:t>
      </w:r>
    </w:p>
    <w:p w14:paraId="4942F4B9" w14:textId="75971733" w:rsidR="007D6C2C" w:rsidRDefault="007D6C2C" w:rsidP="007D6C2C">
      <w:pPr>
        <w:pStyle w:val="NormalWeb"/>
      </w:pPr>
      <w:r>
        <w:t xml:space="preserve">That matters. Because in principle a myocardial infarction is straightforward enough: flow is cut, tissue suffers, electrical rhythm may deteriorate, pain erupts, troponin rises, time matters. The failing heart is not only a pump in that </w:t>
      </w:r>
      <w:r>
        <w:lastRenderedPageBreak/>
        <w:t xml:space="preserve">moment but a conductor with ischemic wiring. Sinus and AV node failure can drive rhythm farther down the hierarchy toward slower ventricular escape behavior, and a pulse in the low thirties is the body’s blunt way of announcing that the electrical republic is now governing from its back benches. Salvage depends on whether the system still imagines reperfusion as meaningful. My father was lucky. A cardiologist friend in the United States injected a second inference engine into the room, the local cardiologist was finally paged, the </w:t>
      </w:r>
      <w:proofErr w:type="spellStart"/>
      <w:r>
        <w:t>cath</w:t>
      </w:r>
      <w:proofErr w:type="spellEnd"/>
      <w:r>
        <w:t xml:space="preserve"> lab was reached, and the news of his death was, as it ha</w:t>
      </w:r>
      <w:r w:rsidR="009B23A6">
        <w:t>d</w:t>
      </w:r>
      <w:r>
        <w:t xml:space="preserve"> remained for </w:t>
      </w:r>
      <w:r w:rsidR="009B23A6">
        <w:t xml:space="preserve">several </w:t>
      </w:r>
      <w:r>
        <w:t>years, greatly exaggerated. But the larger point stands. Before the probe entered the artery, before any clot shifted or flow was restored, the decisive problem in that room had already become classificatory. Was he a living physiology interrupted by catastrophe, or a catastrophe finally catching up to an old man? Medicine often congratulates itself for acting on numbers. In truth it is often ruled first by ontology.</w:t>
      </w:r>
    </w:p>
    <w:p w14:paraId="28B34C1A" w14:textId="77777777" w:rsidR="007D6C2C" w:rsidRDefault="007D6C2C" w:rsidP="007D6C2C">
      <w:pPr>
        <w:pStyle w:val="Heading3"/>
      </w:pPr>
      <w:r>
        <w:t>A year later: October 2023 and the liver that wore someone else’s name</w:t>
      </w:r>
    </w:p>
    <w:p w14:paraId="017B54B2" w14:textId="77777777" w:rsidR="007D6C2C" w:rsidRDefault="007D6C2C" w:rsidP="007D6C2C">
      <w:pPr>
        <w:pStyle w:val="NormalWeb"/>
      </w:pPr>
      <w:r>
        <w:t>A year later came the liver, or what looked like the liver, which is not always the same thing. He was brought in with pain and cholestatic liver enzyme elevation. Ultrasound showed a thickened gallbladder, some artifact in the common bile duct, and enough suggestive clutter to train the eye toward a familiar story: gallstone, obstruction, passage, mystery solved by disappearance. Yet no stone was seen. No convincing stone was later found. What was seen, instead, were hints that point elsewhere: heterogeneous parenchymal enhancement, wall thickening withou</w:t>
      </w:r>
      <w:bookmarkStart w:id="0" w:name="_GoBack"/>
      <w:bookmarkEnd w:id="0"/>
      <w:r>
        <w:t>t frank inflammation, trace ascites, cardiomegaly. A biliary tale was available, and the system took it. A venous tale was available too, but it belonged to the wrong specialty grammar.</w:t>
      </w:r>
    </w:p>
    <w:p w14:paraId="736CDC92" w14:textId="77777777" w:rsidR="007D6C2C" w:rsidRDefault="007D6C2C" w:rsidP="007D6C2C">
      <w:pPr>
        <w:pStyle w:val="NormalWeb"/>
      </w:pPr>
      <w:r>
        <w:t xml:space="preserve">Here the body needed one to remember that the liver is not merely a chemistry lab with enzymes for clerks to monitor. It is also a vascular organ downstream of pressure. If right-sided dysfunction and tricuspid regurgitation raise venous pressure, the liver does not receive that fact as an opinion. It receives it as backpressure. </w:t>
      </w:r>
      <w:proofErr w:type="gramStart"/>
      <w:r>
        <w:t>So</w:t>
      </w:r>
      <w:proofErr w:type="gramEnd"/>
      <w:r>
        <w:t xml:space="preserve"> does the kidney. Net filtration, whether in glomerulus or in the broader logic of organ drainage, depends not only on forward force but on the ease of exit. Raise venous pressure and the kidney filters against a pressurized drain. Raise it enough and Bowman’s space pressure, renal venous hypertension, and falling effective filtration begin to conspire against GFR. The liver suffers its own version of the same insult: congestive swelling, impaired drainage, altered enhancement, biochemical complaint. In modern cardiology one can even quantify the venous side of this drama with tools such as IVC assessment and hepatic, portal, and intrarenal venous Doppler. But old habits die harder than hepatocytes. The machine was trained to look for gallstones, so gallstones it sought, even when the body may have been speaking in hydraulics rather than pebbles.</w:t>
      </w:r>
    </w:p>
    <w:p w14:paraId="3256B7D0" w14:textId="77777777" w:rsidR="007D6C2C" w:rsidRDefault="007D6C2C" w:rsidP="007D6C2C">
      <w:pPr>
        <w:pStyle w:val="NormalWeb"/>
      </w:pPr>
      <w:r>
        <w:lastRenderedPageBreak/>
        <w:t>There is no need to pretend retrospective omniscience here. The 2023 episode remains partly inferential. But as a clue it is useful. It reveals how easily the machine reaches for the nearest tidy noun when a more distributed explanation would require someone to think in pressure, venous return, right-sided failure, and organ coupling rather than in isolated local pathology. The old medicine likes organ stories with single villains. The old body had already stopped cooperating with them.</w:t>
      </w:r>
    </w:p>
    <w:p w14:paraId="43D685CC" w14:textId="77777777" w:rsidR="007D6C2C" w:rsidRDefault="007D6C2C" w:rsidP="007D6C2C">
      <w:pPr>
        <w:pStyle w:val="Heading3"/>
      </w:pPr>
      <w:r>
        <w:t>Another year later: September 2024 and the pancreas dragged into court</w:t>
      </w:r>
    </w:p>
    <w:p w14:paraId="17D7B7C8" w14:textId="77777777" w:rsidR="007D6C2C" w:rsidRDefault="007D6C2C" w:rsidP="007D6C2C">
      <w:pPr>
        <w:pStyle w:val="NormalWeb"/>
      </w:pPr>
      <w:r>
        <w:t xml:space="preserve">If the liver episode was suggestive, the 2024 episode was an outright tutorial in how modern medicine turns a </w:t>
      </w:r>
      <w:proofErr w:type="gramStart"/>
      <w:r>
        <w:t>transient systems</w:t>
      </w:r>
      <w:proofErr w:type="gramEnd"/>
      <w:r>
        <w:t xml:space="preserve"> collapse into a durable disease identity.</w:t>
      </w:r>
    </w:p>
    <w:p w14:paraId="49B230DF" w14:textId="77777777" w:rsidR="007D6C2C" w:rsidRDefault="007D6C2C" w:rsidP="007D6C2C">
      <w:pPr>
        <w:pStyle w:val="NormalWeb"/>
      </w:pPr>
      <w:r>
        <w:t xml:space="preserve">His edema was rising. Oral furosemide was no longer doing enough. Metolazone was added, which in the right patient and dose can be an elegant way to defeat loop resistance, and in the wrong timing or quantity can turn the nephron into an overachieving saboteur. That is because the kidney is segmented, and diuretics are territorial. Furosemide blocks NKCC2 in the thick ascending limb; metolazone blocks NCC in the distal convoluted tubule. This is sequential nephron blockade — powerful, effective, and indifferent to family hopes. Block NKCC2 and the thick ascending limb stops reclaiming sodium, potassium, and chloride in the water-impermeable segment that normally builds the medullary gradient. Collapse that gradient and the kidney loses some of its concentrating cunning. At the same time </w:t>
      </w:r>
      <w:proofErr w:type="gramStart"/>
      <w:r>
        <w:t>more</w:t>
      </w:r>
      <w:proofErr w:type="gramEnd"/>
      <w:r>
        <w:t xml:space="preserve"> sodium is delivered distally. Add metolazone and still more sodium arrives at ENaC’s doorstep in the collecting system, where the electrochemical deal often requires potassium to leave by ROMK. Sodium is saved, potassium is spent, and the body pays for volume reduction in electrical coin.</w:t>
      </w:r>
    </w:p>
    <w:p w14:paraId="5409C436" w14:textId="77777777" w:rsidR="007D6C2C" w:rsidRDefault="007D6C2C" w:rsidP="007D6C2C">
      <w:pPr>
        <w:pStyle w:val="NormalWeb"/>
      </w:pPr>
      <w:r>
        <w:t xml:space="preserve">He accidentally took an extra dose. The clinic was unworried. The hospital was being dreaded. The body, however, was not waiting. Sodium likely fell. Potassium fell. Magnesium may have shifted as well. And now the kidney had ceased to be only a fluid organ and had become an endocrine accomplice. Because potassium is not just a number on a metabolic panel. It is an electrical condition of possibility. In beta cells, glucose enters, ATP rises, K_ATP channels close, the membrane depolarizes, voltage-gated calcium channels open, calcium enters, and insulin granules fuse with the membrane through the SNARE apparatus. Lower extracellular potassium enough and that sequence becomes harder to complete. The beta cell sits more hyperpolarized, less willing to fire, less willing to release. Magnesium instability can worsen the insult by impairing channel behavior and making potassium losses harder to correct. Alpha cells, meanwhile, live in paracrine conversation with beta cells. When insulin and zinc signaling from beta cells falter, glucagon suppression </w:t>
      </w:r>
      <w:r>
        <w:lastRenderedPageBreak/>
        <w:t>becomes less trustworthy. A body can then behave not like classical type 2 diabetes, but like an electrically deranged islet network under siege.</w:t>
      </w:r>
    </w:p>
    <w:p w14:paraId="15B9265C" w14:textId="77777777" w:rsidR="007D6C2C" w:rsidRDefault="007D6C2C" w:rsidP="007D6C2C">
      <w:pPr>
        <w:pStyle w:val="NormalWeb"/>
      </w:pPr>
      <w:r>
        <w:t>His glucose rose spectacularly. The system, seeing glucose near the roof and an old man in metabolic distress, reached for the broad twentieth-century drawer marked diabetes. More specifically, type 2 diabetes. And once that label lands, medicine has the old machine’s confidence: insulin, then metformin if tolerated, then SGLT2 inhibition, then DPP-4 preservation, the usual pharmacologic procession. But a label is not a mechanism. In this case the hyperglycemia had every reason to be mixed and event-driven: electrolyte collapse, islet desynchrony, catecholamines, cortisol, hepatic glucose output, and the poor buffering capacity of sarcopenic age all colliding at once.</w:t>
      </w:r>
    </w:p>
    <w:p w14:paraId="7B01499F" w14:textId="77777777" w:rsidR="007D6C2C" w:rsidRDefault="007D6C2C" w:rsidP="007D6C2C">
      <w:pPr>
        <w:pStyle w:val="NormalWeb"/>
      </w:pPr>
      <w:r>
        <w:t xml:space="preserve">Here the liver enters the case as co-conspirator. Glucagon signals through a GPCR, </w:t>
      </w:r>
      <w:proofErr w:type="spellStart"/>
      <w:r>
        <w:t>Gs</w:t>
      </w:r>
      <w:proofErr w:type="spellEnd"/>
      <w:r>
        <w:t xml:space="preserve">, adenylate cyclase, cAMP, and PKA, promoting glycogenolysis and gluconeogenic gene expression. Insulin opposes this through its receptor tyrosine kinase, IRS proteins, PI3K, </w:t>
      </w:r>
      <w:proofErr w:type="spellStart"/>
      <w:r>
        <w:t>Akt</w:t>
      </w:r>
      <w:proofErr w:type="spellEnd"/>
      <w:r>
        <w:t>, and downstream suppression of FOXO1-driven gluconeogenesis while promoting glycogen storage and GLUT4 traffic in muscle. But in a frail old man with low muscle mass, the body possesses fewer good glucose sinks to begin with. Even perfect insulin signaling has fewer doors to open. Muscle is not just strength; it is metabolic acreage. Shrink the acreage and the glucose set point can rise for structural reasons before one reaches for moral ones.</w:t>
      </w:r>
    </w:p>
    <w:p w14:paraId="7B724D6C" w14:textId="77777777" w:rsidR="007D6C2C" w:rsidRDefault="007D6C2C" w:rsidP="007D6C2C">
      <w:pPr>
        <w:pStyle w:val="NormalWeb"/>
      </w:pPr>
      <w:r>
        <w:t>This is where the prosecutor rises from his chair. Because here the machine did not merely misunderstand a crisis. It institutionalized the misunderstanding. A temporary, mixed, electrophysiologic and stress-metabolic derangement was converted into a durable disease identity and then treated as though the label itself guaranteed the ontology. Insulin became a partial clamp on hepatic output rather than a cure. Metformin, by suppressing mitochondrial complex I and leaning against hepatic glucose production, may be excellent in the right patient and less so in the frail kidney. SGLT2 inhibition, by blocking proximal tubular glucose reclamation, can lighten glycemia while literally throwing calories into the toilet and adding osmotic diuresis to an already fragile fluid regime. DPP-4 inhibition can preserve incretin signaling, but it still presumes beta cells capable of decent performance and islet synchrony worth preserving. Meanwhile the body paid in muscle, energy, and reserve. High-dimensional physiology had been reduced to glucose equals diabetes. The machine had found its noun and ceased to ask whether the noun fit.</w:t>
      </w:r>
    </w:p>
    <w:p w14:paraId="6B112164" w14:textId="77777777" w:rsidR="007D6C2C" w:rsidRDefault="007D6C2C" w:rsidP="007D6C2C">
      <w:pPr>
        <w:pStyle w:val="NormalWeb"/>
      </w:pPr>
      <w:r>
        <w:t xml:space="preserve">And yet, when the drugs were peeled back, his glycemic control did not behave like a creature rescued from untreated raging type 2 diabetes. It behaved more like a body no longer being chased by an overconfident story. That does not prove there was no </w:t>
      </w:r>
      <w:proofErr w:type="spellStart"/>
      <w:r>
        <w:t>dysglycemia</w:t>
      </w:r>
      <w:proofErr w:type="spellEnd"/>
      <w:r>
        <w:t>. In advanced age there often is some degree of it. What it proves is only that the noun had outrun the mechanism, which is one of medicine’s favorite sports.</w:t>
      </w:r>
    </w:p>
    <w:p w14:paraId="0B3AEE98" w14:textId="77777777" w:rsidR="007D6C2C" w:rsidRDefault="007D6C2C" w:rsidP="007D6C2C">
      <w:pPr>
        <w:pStyle w:val="Heading3"/>
      </w:pPr>
      <w:r>
        <w:lastRenderedPageBreak/>
        <w:t>August 2025: the lungs accuse, the veins confess, the machine mistakes one for the other</w:t>
      </w:r>
    </w:p>
    <w:p w14:paraId="6EDFFB08" w14:textId="77777777" w:rsidR="007D6C2C" w:rsidRDefault="007D6C2C" w:rsidP="007D6C2C">
      <w:pPr>
        <w:pStyle w:val="NormalWeb"/>
      </w:pPr>
      <w:r>
        <w:t>If the 2024 episode was about the pancreas being dragged into court for a crime partly committed by the kidney, the 2025 episode was about the lungs taking the blame for what the veins had done.</w:t>
      </w:r>
    </w:p>
    <w:p w14:paraId="21AE5C7E" w14:textId="04F676F4" w:rsidR="007D6C2C" w:rsidRDefault="007D6C2C" w:rsidP="007D6C2C">
      <w:pPr>
        <w:pStyle w:val="NormalWeb"/>
      </w:pPr>
      <w:r>
        <w:t>By then the shape of his congestion was already familiar. The cough, the positional distress, the fluid, the relentless bodily discomfort of hypervolemia—these were no longer novelties. He was brought to the ER because he was overloaded. To the ER physician’s credit, the opening move was sensible: an IV Lasix bolus to start unloading volume. Then came admission, handoff, and the old hospital trick of changing the ontology overnight. The admitting hospitalist became convinced it was aspiration pneumonia. Never mind the lack of fever. Never mind the absence of neutrophilia or a more convincing leukocytic story. Never mind the CRP being elevated in a way compatible with many inflammatory states. Never mind that what looked like nascent consolidation might, in a congested body, be congestion’s own visual theater</w:t>
      </w:r>
      <w:r w:rsidR="00923185">
        <w:t>—</w:t>
      </w:r>
      <w:r w:rsidR="00930BE2">
        <w:t xml:space="preserve">a </w:t>
      </w:r>
      <w:r w:rsidR="00923185">
        <w:t xml:space="preserve">chest X-ray graveyard-shifting as a Rorschach test. </w:t>
      </w:r>
      <w:r>
        <w:t xml:space="preserve">A label had stepped forward. Once </w:t>
      </w:r>
      <w:proofErr w:type="gramStart"/>
      <w:r>
        <w:t>again</w:t>
      </w:r>
      <w:proofErr w:type="gramEnd"/>
      <w:r>
        <w:t xml:space="preserve"> the wrong noun acquired privileges.</w:t>
      </w:r>
    </w:p>
    <w:p w14:paraId="391F078B" w14:textId="190DC2B0" w:rsidR="007D6C2C" w:rsidRDefault="007D6C2C" w:rsidP="007D6C2C">
      <w:pPr>
        <w:pStyle w:val="NormalWeb"/>
      </w:pPr>
      <w:r>
        <w:t xml:space="preserve">This is where the underlying physiology matters, because volume is not just weight, and lungs are not just infection detectors. In right-sided dysfunction, especially with tricuspid regurgitation, venous pressure rises backward into the great venous territories. The body becomes hydraulically unhappy. The kidney filters against higher downstream pressure and may show falling GFR not because it forgot its job but because the drain is pressurized. The liver congests. The azygous and bronchial venous systems may contribute to cough, orthopnea, and the strange full-body misery of fluid where fluid ought not be. Meanwhile RAAS and ADH remain ready to defend what the arterial tree perceives as underfilling even while the venous side is drowning. Renin releases from the juxtaglomerular apparatus when afferent pressure falls or beta-1 tone and macula </w:t>
      </w:r>
      <w:proofErr w:type="spellStart"/>
      <w:r>
        <w:t>densa</w:t>
      </w:r>
      <w:proofErr w:type="spellEnd"/>
      <w:r>
        <w:t xml:space="preserve"> signaling say the situation is bad. Angiotensin II constricts the efferent arteriole, supports GFR for a time, and recruits aldosterone; ADH inserts aquaporin-2 channels in the collecting duct; natriuretic peptides try, imperfectly, to argue back. Congestion, diuresis, underfilling, RAAS activation, retention, congestion again—this is not a steady state but a limit cycle with lousy bedside manners.</w:t>
      </w:r>
    </w:p>
    <w:p w14:paraId="76713B0E" w14:textId="77777777" w:rsidR="007D6C2C" w:rsidRDefault="007D6C2C" w:rsidP="007D6C2C">
      <w:pPr>
        <w:pStyle w:val="NormalWeb"/>
      </w:pPr>
      <w:r>
        <w:t xml:space="preserve">What the machine did, however, was easier. It found a plausible infection story and allowed volume to become secondary. The result was predictable and cruel. The fluid was not adequately addressed. He gained on the order of thirty pounds in a week. Only after repeated insistence was cardiology brought in and continuous Lasix used. The volume then came off, because of course it did; it had been volume. But the body had now paid twice: first in the congestion itself, then in the extra days and pounds allowed by the delay. One can draw a </w:t>
      </w:r>
      <w:r>
        <w:lastRenderedPageBreak/>
        <w:t>distinction, if one likes, between error and slowness. A body under fluid siege does not care much for the taxonomy.</w:t>
      </w:r>
    </w:p>
    <w:p w14:paraId="70F386F0" w14:textId="0F13EE6D" w:rsidR="007D6C2C" w:rsidRDefault="007D6C2C" w:rsidP="007D6C2C">
      <w:pPr>
        <w:pStyle w:val="NormalWeb"/>
      </w:pPr>
      <w:r>
        <w:t>This was not just a missed diagnosis. It was a systems habit. Once the machine found a familiar noun, it stopped asking whether that noun actually owned the deepest explanatory layer. And because the machine still treats weight, creatinine, oxygenation, and chest-image language as if they were direct windows into mechanism, it can stand in front of a vascular problem while speaking as though only the alveoli mattered. But weight is a blunt proxy for fluid geography. Creatinine is a biased proxy for kidney function, especially in sarcopenic elders with low production and shifting secretion. A chest shadow is an interpretation, not a confession. The machine likes what it can count. The body keeps its real arguments in distributed loops.</w:t>
      </w:r>
      <w:r w:rsidR="00A6100B">
        <w:t xml:space="preserve"> And </w:t>
      </w:r>
      <w:r w:rsidR="00E653BB">
        <w:t xml:space="preserve">a weary family </w:t>
      </w:r>
      <w:r w:rsidR="00A6100B">
        <w:t xml:space="preserve">asks yet again, “where is the cardiologist,” while </w:t>
      </w:r>
      <w:r w:rsidR="00E653BB">
        <w:t>the system</w:t>
      </w:r>
      <w:r w:rsidR="00A6100B">
        <w:t xml:space="preserve"> is busy looking for Waldo.</w:t>
      </w:r>
    </w:p>
    <w:p w14:paraId="498C92F5" w14:textId="77777777" w:rsidR="007D6C2C" w:rsidRDefault="007D6C2C" w:rsidP="007D6C2C">
      <w:pPr>
        <w:pStyle w:val="Heading3"/>
      </w:pPr>
      <w:r>
        <w:t>February 2026: when the right ontology arrives late and then stays too long</w:t>
      </w:r>
    </w:p>
    <w:p w14:paraId="30EE9EE4" w14:textId="3022D8FD" w:rsidR="007D6C2C" w:rsidRDefault="007D6C2C" w:rsidP="007D6C2C">
      <w:pPr>
        <w:pStyle w:val="NormalWeb"/>
      </w:pPr>
      <w:r>
        <w:t>In February 2026</w:t>
      </w:r>
      <w:r w:rsidR="00923BEC">
        <w:t>, he was admitted to the hospital for a simple task: administer IV Lasix to overcome a furosemide resistance</w:t>
      </w:r>
      <w:r>
        <w:t xml:space="preserve">, </w:t>
      </w:r>
      <w:proofErr w:type="gramStart"/>
      <w:r w:rsidR="00923BEC">
        <w:t>A</w:t>
      </w:r>
      <w:r>
        <w:t>fter</w:t>
      </w:r>
      <w:proofErr w:type="gramEnd"/>
      <w:r>
        <w:t xml:space="preserve"> weeks of back-and-forth between oral and IV strategies, cardiology was finally engaged. This time the frame was closer to right. Volume was the issue. More aggressive unloading was warranted. In that sense the ontology improved. But dynamic systems are not saved by correct nouns alone. They require proportion, timing, reserve-awareness, and the humility to stop when the body has had enough of being improved.</w:t>
      </w:r>
    </w:p>
    <w:p w14:paraId="4D525B28" w14:textId="5A0AF7A2" w:rsidR="007D6C2C" w:rsidRDefault="007D6C2C" w:rsidP="007D6C2C">
      <w:pPr>
        <w:pStyle w:val="NormalWeb"/>
      </w:pPr>
      <w:r>
        <w:t>High-dose continuous Lasix did what high-dose continuous Lasix does. It pulled hard on the nephron. It altered gradients. It strained the cardiorenal loop. It overshot into AKI</w:t>
      </w:r>
      <w:r w:rsidR="00723B47">
        <w:t xml:space="preserve">, someone recorded a wrong weight, the </w:t>
      </w:r>
      <w:proofErr w:type="gramStart"/>
      <w:r w:rsidR="00723B47">
        <w:t>remote .</w:t>
      </w:r>
      <w:proofErr w:type="gramEnd"/>
      <w:r w:rsidR="00723B47">
        <w:t xml:space="preserve"> A frail elderly now auditioning as a prune, was left in this middle of this </w:t>
      </w:r>
      <w:proofErr w:type="spellStart"/>
      <w:r w:rsidR="00723B47">
        <w:t>intervenstion</w:t>
      </w:r>
      <w:proofErr w:type="spellEnd"/>
      <w:r w:rsidR="00723B47">
        <w:t xml:space="preserve"> because the </w:t>
      </w:r>
      <w:proofErr w:type="gramStart"/>
      <w:r w:rsidR="00723B47">
        <w:t>cardiologists</w:t>
      </w:r>
      <w:proofErr w:type="gramEnd"/>
      <w:r w:rsidR="00723B47">
        <w:t xml:space="preserve"> remote control broke and they couldn’t be bothered the leave the sofa and simply change the channel that failed to not show yet another iatrogenic sequel</w:t>
      </w:r>
      <w:r>
        <w:t xml:space="preserve">. And here again the kidney teaches its old lesson. Creatinine is not kidney function in the singular. It is a signal influenced by production, secretion, muscle mass, and timing. In a sarcopenic elder, baseline creatinine can flatter before it indicts. Cystatin C often sees through some of that flattery better than creatinine alone. Tubular secretion can be altered by drugs. Single remaining nephrons </w:t>
      </w:r>
      <w:proofErr w:type="spellStart"/>
      <w:r>
        <w:t>hyperfilter</w:t>
      </w:r>
      <w:proofErr w:type="spellEnd"/>
      <w:r>
        <w:t xml:space="preserve"> and labor in ways the serum does not narrate cleanly. We are forever mistaking a shadow for the mechanism that cast it.</w:t>
      </w:r>
    </w:p>
    <w:p w14:paraId="6B7FEE90" w14:textId="77777777" w:rsidR="007D6C2C" w:rsidRDefault="007D6C2C" w:rsidP="007D6C2C">
      <w:pPr>
        <w:pStyle w:val="NormalWeb"/>
      </w:pPr>
      <w:r>
        <w:t xml:space="preserve">What followed was severe cognitive and physical decline, quickly reclassified as a new baseline. Hospitals are terribly fond of new baselines. It is how the machine launders its consequences into the future tense. But brains are not exempt from systemic logic. If renal clearance worsens, if nitrogen handling </w:t>
      </w:r>
      <w:r>
        <w:lastRenderedPageBreak/>
        <w:t>wobbles, if ammonia rises, if astrocytes and neurons are made to swim in the wrong chemistry, cognition may falter without announcing whether the insult is reversible, partly reversible, or merely convenient for discharge planning. Ammonia, when it accumulates, crosses the blood-brain barrier, enters astrocytes, is converted toward glutamine, and can alter osmotic balance and function. Even where ammonia is not the whole explanation, the principle holds. The brain is downstream of chemistry, and chemistry is downstream of systems that clinicians too often narrate in isolation.</w:t>
      </w:r>
    </w:p>
    <w:p w14:paraId="25EFECC5" w14:textId="77777777" w:rsidR="007D6C2C" w:rsidRDefault="007D6C2C" w:rsidP="007D6C2C">
      <w:pPr>
        <w:pStyle w:val="NormalWeb"/>
      </w:pPr>
      <w:r>
        <w:t>This last episode is therefore the most mature of the set. It shows that the problem is not only mislabeling. The problem is also control. A correct framework, applied without sufficient delicacy to reserve and timing, can become the next injury. Medicine here resembles engineering more than heroism. It is less about identifying the villain than about not driving the loop into oscillation or collapse. A body this old is not looking for textbook normalization. It is looking for a narrow viable band.</w:t>
      </w:r>
    </w:p>
    <w:p w14:paraId="005B0F1F" w14:textId="77777777" w:rsidR="007D6C2C" w:rsidRDefault="007D6C2C" w:rsidP="007D6C2C">
      <w:pPr>
        <w:pStyle w:val="Heading3"/>
      </w:pPr>
      <w:r>
        <w:t>The body, seen flat</w:t>
      </w:r>
    </w:p>
    <w:p w14:paraId="405FCBAA" w14:textId="77777777" w:rsidR="007D6C2C" w:rsidRDefault="007D6C2C" w:rsidP="007D6C2C">
      <w:pPr>
        <w:pStyle w:val="NormalWeb"/>
      </w:pPr>
      <w:r>
        <w:t>If these episodes are now rolled out temporally flat, as systems diagnosis rather than family chronology, the pattern becomes easier to name.</w:t>
      </w:r>
    </w:p>
    <w:p w14:paraId="36150377" w14:textId="77777777" w:rsidR="007D6C2C" w:rsidRDefault="007D6C2C" w:rsidP="007D6C2C">
      <w:pPr>
        <w:pStyle w:val="NormalWeb"/>
      </w:pPr>
      <w:r>
        <w:t>First there is the body itself: not a diagnosis but a coupled arrangement of organs, gradients, channels, hormones, and feedbacks. Heart, kidney, liver, pancreas, muscle, vessel, brain. Not six problems, but one uneasy federation.</w:t>
      </w:r>
    </w:p>
    <w:p w14:paraId="5F32B1C3" w14:textId="77777777" w:rsidR="007D6C2C" w:rsidRDefault="007D6C2C" w:rsidP="007D6C2C">
      <w:pPr>
        <w:pStyle w:val="NormalWeb"/>
      </w:pPr>
      <w:r>
        <w:t>Then there is disease, which is not a label but an altered version of that first system: ischemia changing conduction and salvage; venous congestion changing filtration and organ drainage; CKD changing reserve and baseline; age and sarcopenia changing buffering, sinks, and interpretation.</w:t>
      </w:r>
    </w:p>
    <w:p w14:paraId="36DA7542" w14:textId="77777777" w:rsidR="007D6C2C" w:rsidRDefault="007D6C2C" w:rsidP="007D6C2C">
      <w:pPr>
        <w:pStyle w:val="NormalWeb"/>
      </w:pPr>
      <w:r>
        <w:t xml:space="preserve">Then comes intervention, a third alteration layered atop the first two. Drugs enter like constitutional amendments passed at gunpoint. Furosemide at NKCC2. Metolazone at NCC. Spironolactone at the mineralocorticoid receptor, reducing ENaC expression and blunting potassium loss while modifying sodium reclamation. Insulin through receptor tyrosine kinase, IRS, PI3K, and </w:t>
      </w:r>
      <w:proofErr w:type="spellStart"/>
      <w:r>
        <w:t>Akt</w:t>
      </w:r>
      <w:proofErr w:type="spellEnd"/>
      <w:r>
        <w:t>. SGLT2 blockade in the proximal tubule. DPP-4 prolongation of incretin signals. Bisoprolol altering heart rate and renin release through beta-1 blockade on both myocardium and juxtaglomerular cells. Every drug moves one lever and several others answer back.</w:t>
      </w:r>
    </w:p>
    <w:p w14:paraId="75D142A2" w14:textId="77777777" w:rsidR="007D6C2C" w:rsidRDefault="007D6C2C" w:rsidP="007D6C2C">
      <w:pPr>
        <w:pStyle w:val="NormalWeb"/>
      </w:pPr>
      <w:r>
        <w:t xml:space="preserve">And finally comes the machine: hospitals, doctors, roles, computers, thresholds, lab panels, scans, triage rules, specialty ownership, discharge logic, institutional fatigue, and the old dangerous confidence with which complex states are collapsed into crude observables. Glucose equals diabetes. Weight equals volume. Creatinine equals kidney function. A shadow equals pneumonia. Old </w:t>
      </w:r>
      <w:r>
        <w:lastRenderedPageBreak/>
        <w:t>man plus distress equals futility. This is dimensionality reduction with malpractice hiding inside the mathematics.</w:t>
      </w:r>
    </w:p>
    <w:p w14:paraId="77F64300" w14:textId="77777777" w:rsidR="007D6C2C" w:rsidRDefault="007D6C2C" w:rsidP="007D6C2C">
      <w:pPr>
        <w:pStyle w:val="NormalWeb"/>
      </w:pPr>
      <w:r>
        <w:t>That is the prosecutor’s case for Body. The indictment is not that modern medicine knows nothing. On the contrary, it knows far too much at the molecular level to keep making some of these higher-order mistakes so casually. The indictment is that its institutional grammar still too often belongs to an older era: one that thinks in disease nouns, specialty silos, scalar thresholds, and protocol steps, when the patient before it is a partially observed, multi-loop control system whose visible numbers are only shadows cast by deeper mechanisms.</w:t>
      </w:r>
    </w:p>
    <w:p w14:paraId="3D754479" w14:textId="38742FC9" w:rsidR="007D6C2C" w:rsidRDefault="00C21F08" w:rsidP="007D6C2C">
      <w:pPr>
        <w:pStyle w:val="NormalWeb"/>
      </w:pPr>
      <w:r>
        <w:t xml:space="preserve">When I originally wrote this, it was </w:t>
      </w:r>
      <w:r w:rsidR="009B23A6">
        <w:t xml:space="preserve">a little over three </w:t>
      </w:r>
      <w:r>
        <w:t>year since</w:t>
      </w:r>
      <w:r w:rsidR="007D6C2C">
        <w:t xml:space="preserve"> his myocardial infarction, and despite repeated efforts by fate, physiology, and the healthcare system to negotiate alternative outcomes, he still move</w:t>
      </w:r>
      <w:r>
        <w:t>d</w:t>
      </w:r>
      <w:r w:rsidR="007D6C2C">
        <w:t xml:space="preserve"> about this world in his walker</w:t>
      </w:r>
      <w:r>
        <w:t xml:space="preserve">. Though that last hit around that fateful day of March 11, 2026 had </w:t>
      </w:r>
      <w:r w:rsidR="00431DC8">
        <w:t>depleted</w:t>
      </w:r>
      <w:r>
        <w:t xml:space="preserve"> every</w:t>
      </w:r>
      <w:r w:rsidR="00431DC8">
        <w:t xml:space="preserve"> reserve</w:t>
      </w:r>
      <w:r>
        <w:t xml:space="preserve"> out of him. The healthcare machine </w:t>
      </w:r>
      <w:r w:rsidR="00A26B3F">
        <w:t>took</w:t>
      </w:r>
      <w:r>
        <w:t xml:space="preserve"> everything </w:t>
      </w:r>
      <w:r w:rsidR="00A26B3F">
        <w:t>out of</w:t>
      </w:r>
      <w:r>
        <w:t xml:space="preserve"> </w:t>
      </w:r>
      <w:r w:rsidR="00A26B3F">
        <w:t>the poor old man,</w:t>
      </w:r>
      <w:r>
        <w:t xml:space="preserve"> lest that little voice inside that always told him: I don’t quit</w:t>
      </w:r>
      <w:r w:rsidR="007D6C2C">
        <w:t>.</w:t>
      </w:r>
      <w:r w:rsidR="007736EC">
        <w:t xml:space="preserve"> </w:t>
      </w:r>
      <w:r w:rsidR="00A26B3F">
        <w:t>While that</w:t>
      </w:r>
      <w:r w:rsidR="007D6C2C">
        <w:t xml:space="preserve"> fact </w:t>
      </w:r>
      <w:r w:rsidR="00A26B3F">
        <w:t xml:space="preserve">does deserve some sort of a </w:t>
      </w:r>
      <w:r w:rsidR="007D6C2C">
        <w:t>consol</w:t>
      </w:r>
      <w:r w:rsidR="007736EC">
        <w:t>ation prize</w:t>
      </w:r>
      <w:r w:rsidR="00A26B3F">
        <w:t>, i</w:t>
      </w:r>
      <w:r w:rsidR="007736EC">
        <w:t>t also begs to preserve the</w:t>
      </w:r>
      <w:r w:rsidR="007D6C2C">
        <w:t xml:space="preserve"> prosecutorial evidence. How much better would his life have been if even one of these layers had worked a little more honestly? If the heart attack had been read first as salvageable? If the liver had been read hydraulically? If the glucose spike had been read as a systems event rather than a broad noun? If the cough had been read as venous congestion before thirty pounds of fluid turned philosophy into upholstery? If the right treatment had been stopped before it became the next insult?</w:t>
      </w:r>
    </w:p>
    <w:p w14:paraId="56D097F8" w14:textId="77777777" w:rsidR="007D6C2C" w:rsidRDefault="007D6C2C" w:rsidP="007D6C2C">
      <w:pPr>
        <w:pStyle w:val="NormalWeb"/>
      </w:pPr>
      <w:r>
        <w:t>That question is the bridge to the next eleven chapters.</w:t>
      </w:r>
    </w:p>
    <w:p w14:paraId="1B62DFE9" w14:textId="77777777" w:rsidR="007D6C2C" w:rsidRDefault="007D6C2C" w:rsidP="007D6C2C">
      <w:pPr>
        <w:pStyle w:val="NormalWeb"/>
      </w:pPr>
      <w:r>
        <w:t xml:space="preserve">Because the point of this first B is not only that one old man suffered through several medical deltas. It is that each delta exposes a different species of stasis: model lock-in, signal loss, category error, proxy worship, specialty fragmentation, and control overshoot. Body is where these errors become painful enough to notice. The next B begins where the body must always begin again once it survives: with movement. Before he became the old man in hospital light, my father belonged to the earlier age of American mobility, when roads and freeways were still being imagined as intelligent answers to a scaling problem. </w:t>
      </w:r>
      <w:proofErr w:type="gramStart"/>
      <w:r>
        <w:t>So</w:t>
      </w:r>
      <w:proofErr w:type="gramEnd"/>
      <w:r>
        <w:t xml:space="preserve"> from the physiology that struggles to remain alive, we turn now to the infrastructure by which living bodies move, meet, and mistake their old arrangements for nature.</w:t>
      </w:r>
    </w:p>
    <w:p w14:paraId="42F51B85" w14:textId="6DF06A1A" w:rsidR="007D6C2C" w:rsidRDefault="007D6C2C" w:rsidP="007D6C2C">
      <w:pPr>
        <w:pStyle w:val="NormalWeb"/>
      </w:pPr>
      <w:r>
        <w:t>From body, then, to boulevard.</w:t>
      </w:r>
    </w:p>
    <w:p w14:paraId="50195B3E" w14:textId="77777777" w:rsidR="007D6C2C" w:rsidRDefault="007D6C2C" w:rsidP="007D6C2C">
      <w:pPr>
        <w:pStyle w:val="Heading2"/>
      </w:pPr>
      <w:r>
        <w:t>Boulevard</w:t>
      </w:r>
    </w:p>
    <w:p w14:paraId="77CE451E" w14:textId="31711D0A" w:rsidR="007D6C2C" w:rsidRDefault="007D6C2C" w:rsidP="007D6C2C">
      <w:pPr>
        <w:pStyle w:val="NormalWeb"/>
      </w:pPr>
      <w:r>
        <w:lastRenderedPageBreak/>
        <w:t>A body that survives is not thereby finished. It must still move</w:t>
      </w:r>
      <w:r w:rsidR="002A6BD1">
        <w:t>—and negotiate her environments in other similar ways</w:t>
      </w:r>
      <w:r>
        <w:t>.</w:t>
      </w:r>
    </w:p>
    <w:p w14:paraId="3F3E89CF" w14:textId="77777777" w:rsidR="007D6C2C" w:rsidRDefault="007D6C2C" w:rsidP="007D6C2C">
      <w:pPr>
        <w:pStyle w:val="NormalWeb"/>
      </w:pPr>
      <w:r>
        <w:t>That is the first widening from body to boulevard. The heart may keep time, the kidney may bargain for sodium, the pancreas may quarrel with the liver over glucose, but none of that spares a human being the old practical burden of geography. Food is elsewhere. Work is elsewhere. Family is elsewhere. Help is elsewhere. Urgency is elsewhere. Beauty is elsewhere. Bodies must cross rooms, streets, districts, cities, and countries if life is to amount to more than monitored persistence. Once enough bodies must do that at once, movement ceases to be a private inconvenience and becomes an engineered problem.</w:t>
      </w:r>
    </w:p>
    <w:p w14:paraId="5D39920E" w14:textId="77777777" w:rsidR="007D6C2C" w:rsidRDefault="007D6C2C" w:rsidP="007D6C2C">
      <w:pPr>
        <w:pStyle w:val="NormalWeb"/>
      </w:pPr>
      <w:r>
        <w:t>My father met that problem from the opposite end of his life. Before he became the old man in hospital light, he was a young engineer studying traffic systems in New England, learning how to help modern bodies move through scaled space. Roads, highways, intersections, bridges, flows, bottlenecks, grades, volumes: the physical grammar of a civilization spreading outward under the assumption that the car had already won. This was not irrational. It was a serious answer to a real problem. A society had expanded distance, housing, commerce, and daily reach, and needed connective tissue strong enough to carry the new load.</w:t>
      </w:r>
    </w:p>
    <w:p w14:paraId="04A50459" w14:textId="2F721D7D" w:rsidR="007D6C2C" w:rsidRDefault="007D6C2C" w:rsidP="007D6C2C">
      <w:pPr>
        <w:pStyle w:val="NormalWeb"/>
      </w:pPr>
      <w:r>
        <w:t>That, too, should be granted. The boulevard, the arterial, the freeway, the interchange—these were not born as foolishness. They were born as adaptation. But like all successful adaptations, they hardened. What began as one answer to one era’s mobility problem became, in time, the default ontology of movement itself. We no longer merely used roads and cars. We arranged life so that roads and cars felt inevitable.</w:t>
      </w:r>
    </w:p>
    <w:p w14:paraId="49A474F7" w14:textId="77777777" w:rsidR="007D6C2C" w:rsidRDefault="007D6C2C" w:rsidP="007D6C2C">
      <w:pPr>
        <w:pStyle w:val="NormalWeb"/>
      </w:pPr>
      <w:r>
        <w:t>The self-driving car is the late, brilliant, and slightly desperate child of that arrangement.</w:t>
      </w:r>
    </w:p>
    <w:p w14:paraId="45280F22" w14:textId="239E84E5" w:rsidR="007D6C2C" w:rsidRDefault="007D6C2C" w:rsidP="007D6C2C">
      <w:pPr>
        <w:pStyle w:val="NormalWeb"/>
      </w:pPr>
      <w:r>
        <w:t>It is often described as though it were simply the next increment of transport: first the horse gave way to the automobile, then the human driver gives way to the automobile again. But that flat summary conceals both the grandeur and the indictment. For a self-driving vehicle is not one invention. It is a layered electro-mechanical-computational system built to perform a task that modern civilization has made compulsory. If one wishes to understand Boulevard as a specimen rather than as another abstract essay on movement, one must begin there: with the machine itself.</w:t>
      </w:r>
      <w:r w:rsidR="009E3524">
        <w:t xml:space="preserve"> Likewise, you cannot study self-driving by looking at the car alone.</w:t>
      </w:r>
      <w:r w:rsidR="00297BF0" w:rsidRPr="00297BF0">
        <w:rPr>
          <w:rFonts w:ascii="Helvetica Neue" w:hAnsi="Helvetica Neue"/>
          <w:color w:val="0A0A0A"/>
          <w:shd w:val="clear" w:color="auto" w:fill="F0F2F5"/>
        </w:rPr>
        <w:t xml:space="preserve"> </w:t>
      </w:r>
      <w:r w:rsidR="00297BF0" w:rsidRPr="00297BF0">
        <w:t>This technology only makes functional sense as an ecology of roads, traffic, and human intent. If a Blue Fairy were to suddenly animate the car’s body, the paradox would be complete: humans and our civilization would become its machine</w:t>
      </w:r>
      <w:r w:rsidR="009E3524">
        <w:t>.</w:t>
      </w:r>
    </w:p>
    <w:p w14:paraId="2CD9584E" w14:textId="77777777" w:rsidR="007D6C2C" w:rsidRDefault="007D6C2C" w:rsidP="007D6C2C">
      <w:pPr>
        <w:pStyle w:val="NormalWeb"/>
      </w:pPr>
      <w:r>
        <w:lastRenderedPageBreak/>
        <w:t>At the physical level, a self-driving car is already an organized body before intelligence arrives. It has motors or engine, steering, braking, suspension, wheel-speed sensing, inertial sensing, power management, traction control, thermal management, redundant control buses, and actuator loops. It must turn instructions into torque, angle, deceleration, and stability. Matter must still obey mechanics. Weight transfers. Friction varies. Road surfaces lie. Tires negotiate. Steering geometry matters. A “smart car” still has to remain a car.</w:t>
      </w:r>
    </w:p>
    <w:p w14:paraId="291D70B8" w14:textId="77777777" w:rsidR="007D6C2C" w:rsidRDefault="007D6C2C" w:rsidP="007D6C2C">
      <w:pPr>
        <w:pStyle w:val="NormalWeb"/>
      </w:pPr>
      <w:r>
        <w:t>On top of that electromechanical base sits the sensing stack. Cameras gather the visible scene: lane paint, curbs, traffic lights, brake lights, signs, pedestrians, cyclists, shadows, weather, glare, ambiguity. Radar contributes range and relative velocity, especially where vision is uncertain. Lidar, where used, contributes depth and geometric structure through point clouds. GPS and inertial systems help situate the vehicle on the map, or at least reduce the number of ways it can be wrong at once. Ultrasonic sensors handle the intimate embarrassments nearby. The vehicle does not see the world the way a person does. It assembles the world from heterogeneous fragments.</w:t>
      </w:r>
    </w:p>
    <w:p w14:paraId="697A0826" w14:textId="77777777" w:rsidR="007D6C2C" w:rsidRDefault="007D6C2C" w:rsidP="007D6C2C">
      <w:pPr>
        <w:pStyle w:val="NormalWeb"/>
      </w:pPr>
      <w:r>
        <w:t xml:space="preserve">That is why sensor fusion exists. Each modality lies differently. Cameras are vulnerable to glare, darkness, and occlusion. Radar can be coarse and cluttered. Lidar may degrade in weather and adds expense and complexity. GPS drifts. Inertial sensing accumulates error. </w:t>
      </w:r>
      <w:proofErr w:type="gramStart"/>
      <w:r>
        <w:t>So</w:t>
      </w:r>
      <w:proofErr w:type="gramEnd"/>
      <w:r>
        <w:t xml:space="preserve"> the system must arbitrate among partial truths, building a plausible world model from overlapping uncertainty. This is not perception yet. It is merely the gathering of raw testimony.</w:t>
      </w:r>
    </w:p>
    <w:p w14:paraId="09979AAF" w14:textId="77777777" w:rsidR="007D6C2C" w:rsidRDefault="007D6C2C" w:rsidP="007D6C2C">
      <w:pPr>
        <w:pStyle w:val="NormalWeb"/>
      </w:pPr>
      <w:r>
        <w:t xml:space="preserve">Perception proper begins when the system decides what its inputs mean. Is that shape ahead a pedestrian, cyclist, stroller, truck mirror, traffic cone, bag, animal, or the machine’s latest overreaction to light and edge? Which features are relevant? Which </w:t>
      </w:r>
      <w:proofErr w:type="gramStart"/>
      <w:r>
        <w:t>are</w:t>
      </w:r>
      <w:proofErr w:type="gramEnd"/>
      <w:r>
        <w:t xml:space="preserve"> noise? Is the lane boundary still the lane boundary if construction has repainted the truth overnight? A human driver glances and compresses. The machine must classify.</w:t>
      </w:r>
    </w:p>
    <w:p w14:paraId="1815EF3D" w14:textId="77777777" w:rsidR="007D6C2C" w:rsidRDefault="007D6C2C" w:rsidP="007D6C2C">
      <w:pPr>
        <w:pStyle w:val="NormalWeb"/>
      </w:pPr>
      <w:r>
        <w:t>Then comes localization, which is the part autonomy advertising prefers to keep less romantic than the public imagines. The car must know where it is with enough precision that one lane is not mistaken for another and one turn is not mistaken for a lawsuit. That usually means more than GPS. It means maps, prior surveys, landmarks, lane-level geometry, feature matching, and operational domains already prepared by earlier passes of human or semi-human labor. Behind much of “autonomy” stands a quiet advance army of mapping vehicles, annotators, calibration teams, and engineers who have already civilized the territory enough for the machine to pretend spontaneity.</w:t>
      </w:r>
    </w:p>
    <w:p w14:paraId="1C87AB76" w14:textId="77777777" w:rsidR="007D6C2C" w:rsidRDefault="007D6C2C" w:rsidP="007D6C2C">
      <w:pPr>
        <w:pStyle w:val="NormalWeb"/>
      </w:pPr>
      <w:r>
        <w:t xml:space="preserve">Prediction is where the machine leaves geometry and enters sociology. Roads are not merely surfaces populated by objects. They are social spaces full of intentions, hesitations, bluffing, courtesy, impatience, confusion, and tiny negotiated violations. The system must forecast what nearby agents are likely to </w:t>
      </w:r>
      <w:r>
        <w:lastRenderedPageBreak/>
        <w:t>do next: whether the pedestrian will step off the curb, whether the cyclist will hold line or drift, whether the stopped car ahead sees something still invisible, whether an oncoming vehicle will yield, cheat, or hesitate itself into danger. Detection says what is there. Prediction says what the world is about to become.</w:t>
      </w:r>
    </w:p>
    <w:p w14:paraId="1BC99F77" w14:textId="77777777" w:rsidR="007D6C2C" w:rsidRDefault="007D6C2C" w:rsidP="007D6C2C">
      <w:pPr>
        <w:pStyle w:val="NormalWeb"/>
      </w:pPr>
      <w:r>
        <w:t>Planning and control then sit above all that like a brittle crown. Once the system has sensed, classified, localized, and predicted, it must choose. Brake, accelerate, merge, yield, reroute, inch forward, commit, stop. Then those choices must be translated into steering angle, braking force, power delivery, and stability corrections, all under hard timing constraints. At this point one begins to appreciate that “driving” is not one task but a stack: sensing, interpretation, localization, forecasting, decision, actuation. The miracle is not that humans do it poorly. The miracle is that they do it at all.</w:t>
      </w:r>
    </w:p>
    <w:p w14:paraId="20F76AA7" w14:textId="77777777" w:rsidR="007D6C2C" w:rsidRDefault="007D6C2C" w:rsidP="007D6C2C">
      <w:pPr>
        <w:pStyle w:val="NormalWeb"/>
      </w:pPr>
      <w:r>
        <w:t>And because the real world is stingy with rare disasters and expensive with mistakes, the whole self-driving enterprise depends heavily on simulation. The vehicle is not trained only on roads but on replayed roads, synthetic roads, digital weather, generated edge cases, artificial pedestrians, reconstructed near misses, and whole virtual theaters of danger where failure is cheap enough to study. The machine learns from actual traffic, from archived traffic, from imagined traffic, and from statistical proxies for traffic. Its education is less a driving school than a planetary bureaucracy.</w:t>
      </w:r>
    </w:p>
    <w:p w14:paraId="4EC35B03" w14:textId="77777777" w:rsidR="007D6C2C" w:rsidRDefault="007D6C2C" w:rsidP="007D6C2C">
      <w:pPr>
        <w:pStyle w:val="NormalWeb"/>
      </w:pPr>
      <w:r>
        <w:t>There is also the human support layer beneath the polished story of autonomy. Maps must be updated. Edge cases must be labeled. Fleets must be monitored. In some systems, remote support must stand by. Operations teams maintain domains, evaluate incidents, patch models, recalibrate sensors, and decide where the vehicle is fit to roam next. The car appears independent in the way an elegant institution appears independent: because the labor behind it has been made discreet.</w:t>
      </w:r>
    </w:p>
    <w:p w14:paraId="378773D5" w14:textId="77777777" w:rsidR="007D6C2C" w:rsidRDefault="007D6C2C" w:rsidP="007D6C2C">
      <w:pPr>
        <w:pStyle w:val="NormalWeb"/>
      </w:pPr>
      <w:r>
        <w:t>So much for the technical stack. It is impressive, dense, real, and worthy of careful explanation. But by itself it is still not the full object of critique. Because a self-driving car does not drive in abstract space. It drives in a mobility ecology.</w:t>
      </w:r>
    </w:p>
    <w:p w14:paraId="627381E0" w14:textId="77777777" w:rsidR="007D6C2C" w:rsidRDefault="007D6C2C" w:rsidP="007D6C2C">
      <w:pPr>
        <w:pStyle w:val="NormalWeb"/>
      </w:pPr>
      <w:r>
        <w:t>That ecology includes legacy roads built for human attention and human error rather than machine legibility. It includes human drivers who improvise, pedestrians who assume eye contact still matters, cyclists who trust no one fully, animals that refuse all constitutions, weather that degrades every sensor in a different accent, construction zones that rewrite geometry overnight, and jurisdictions that vary in signage, maintenance, traffic culture, and legal expectation. Then there are smart intersections, connected signals, V2X systems, fleet coordination, geofenced domains, curb management, and the possible future in which roads themselves become participants in the information loop.</w:t>
      </w:r>
    </w:p>
    <w:p w14:paraId="044A63DE" w14:textId="77777777" w:rsidR="007D6C2C" w:rsidRDefault="007D6C2C" w:rsidP="007D6C2C">
      <w:pPr>
        <w:pStyle w:val="NormalWeb"/>
      </w:pPr>
      <w:r>
        <w:lastRenderedPageBreak/>
        <w:t>This looks like progress, and in one sense it is. A road that can communicate hazard, phase, congestion, or occluded pedestrian presence is a road that stops acting like mute stone and starts behaving like cooperative infrastructure. But the more intelligence is distributed outward, the more failure is distributed outward with it. A stale map, a broken roadside unit, a dropped connection, a delayed signal message, a software fault in the cooperative layer, and the ecology becomes another site of synchronized error. The old fantasy was that better sensing would solve uncertainty. The newer fantasy is that smart infrastructure will solve the remaining uncertainty. Both are partly true. Neither abolishes fragility. They merely rearrange it.</w:t>
      </w:r>
    </w:p>
    <w:p w14:paraId="34E5E7EF" w14:textId="77777777" w:rsidR="007D6C2C" w:rsidRDefault="007D6C2C" w:rsidP="007D6C2C">
      <w:pPr>
        <w:pStyle w:val="NormalWeb"/>
      </w:pPr>
      <w:r>
        <w:t>This is where Boulevard turns prosecutorial.</w:t>
      </w:r>
    </w:p>
    <w:p w14:paraId="72FF7CB6" w14:textId="77777777" w:rsidR="007D6C2C" w:rsidRDefault="007D6C2C" w:rsidP="007D6C2C">
      <w:pPr>
        <w:pStyle w:val="NormalWeb"/>
      </w:pPr>
      <w:r>
        <w:t>Because once one has sufficiently admired the technical stack, one must ask the larger question: why is so much intelligence being spent here?</w:t>
      </w:r>
    </w:p>
    <w:p w14:paraId="4E60377F" w14:textId="77777777" w:rsidR="007D6C2C" w:rsidRDefault="007D6C2C" w:rsidP="007D6C2C">
      <w:pPr>
        <w:pStyle w:val="NormalWeb"/>
      </w:pPr>
      <w:r>
        <w:t>Why are cameras, lidars, radars, high-definition maps, trajectory predictors, digital twins of road systems, simulation farms, remote support layers, V2X protocols, and AI planning engines being assembled at such scale? The immediate answer is obvious enough: to let cars drive themselves safely. But that answer is too local. The deeper answer is that civilization has arranged life such that bodies still need to travel this way, this often, through this much asphalt, under this much time pressure, in this much mechanical isolation, to remain economically and socially functional. The self-driving stack is not only a technical marvel. It is a systems confession.</w:t>
      </w:r>
    </w:p>
    <w:p w14:paraId="5C3DD3D5" w14:textId="77777777" w:rsidR="007D6C2C" w:rsidRDefault="007D6C2C" w:rsidP="007D6C2C">
      <w:pPr>
        <w:pStyle w:val="NormalWeb"/>
      </w:pPr>
      <w:r>
        <w:t>It confesses that the old movement regime has become too complex, too dangerous, too stressful, too sedentary, too collision-prone, and too labor-intensive for the old human arrangement to carry without assistance. And instead of asking first whether the regime itself should be redesigned, we ask how to preserve it with smarter vehicles.</w:t>
      </w:r>
    </w:p>
    <w:p w14:paraId="4AF48445" w14:textId="77777777" w:rsidR="007D6C2C" w:rsidRDefault="007D6C2C" w:rsidP="007D6C2C">
      <w:pPr>
        <w:pStyle w:val="NormalWeb"/>
      </w:pPr>
      <w:r>
        <w:t>That is the real machine of Boulevard.</w:t>
      </w:r>
    </w:p>
    <w:p w14:paraId="21832881" w14:textId="77777777" w:rsidR="007D6C2C" w:rsidRDefault="007D6C2C" w:rsidP="007D6C2C">
      <w:pPr>
        <w:pStyle w:val="NormalWeb"/>
      </w:pPr>
      <w:r>
        <w:t xml:space="preserve">Not the onboard </w:t>
      </w:r>
      <w:proofErr w:type="spellStart"/>
      <w:r>
        <w:t>compute</w:t>
      </w:r>
      <w:proofErr w:type="spellEnd"/>
      <w:r>
        <w:t>.</w:t>
      </w:r>
      <w:r>
        <w:br/>
        <w:t>Not the sensor fusion.</w:t>
      </w:r>
      <w:r>
        <w:br/>
        <w:t>Not the planning loop.</w:t>
      </w:r>
    </w:p>
    <w:p w14:paraId="3FB5A3BF" w14:textId="77777777" w:rsidR="007D6C2C" w:rsidRDefault="007D6C2C" w:rsidP="007D6C2C">
      <w:pPr>
        <w:pStyle w:val="NormalWeb"/>
      </w:pPr>
      <w:r>
        <w:t>The machine is the broader human enterprise that made all this seem necessary.</w:t>
      </w:r>
    </w:p>
    <w:p w14:paraId="3657A9C8" w14:textId="77777777" w:rsidR="007D6C2C" w:rsidRDefault="007D6C2C" w:rsidP="007D6C2C">
      <w:pPr>
        <w:pStyle w:val="NormalWeb"/>
      </w:pPr>
      <w:r>
        <w:t>Manufacturers. Road builders. Zoning boards. Mortgage systems. Commuting patterns. Freight logic. Parking theology. Insurance markets. Real-estate speculation. Software vendors. Battery chains. Industrial policy. Labor geography. The daily ritual by which millions of bodies are required to move through dispersed space in private capsules so that the larger arrangement may continue pretending it is the natural form of freedom.</w:t>
      </w:r>
    </w:p>
    <w:p w14:paraId="5C193DDD" w14:textId="2B5319BD" w:rsidR="007D6C2C" w:rsidRDefault="007D6C2C" w:rsidP="007D6C2C">
      <w:pPr>
        <w:pStyle w:val="NormalWeb"/>
      </w:pPr>
      <w:r>
        <w:lastRenderedPageBreak/>
        <w:t>In that larger machine, the self-driving car is both solution and symptom. It is a solution to a real operational problem—human limitations in a dangerous driving environment. But it is also a symptom of our unwillingness to reconsider movement itself. We can build a car that sees, predicts, plans, actuates, and coordinates, yet we hesitate to build cities and social arrangements in which far fewer desperate trips are required in the first place. We automate the steering wheel before rethinking the commute. We add computation to the capsule before shrinking the need for the capsule. We put intelligence in the car rather than enough intelligence in civilization to ask which movements are worthy, which are avoidable, which are shareable, which belong to rail, which to feet, which to bicycles, which to telepresence, and which are the expensive residue of an older geography.</w:t>
      </w:r>
    </w:p>
    <w:p w14:paraId="4F6729D1" w14:textId="2FAEB69E" w:rsidR="007D6C2C" w:rsidRDefault="007D6C2C" w:rsidP="007D6C2C">
      <w:pPr>
        <w:pStyle w:val="NormalWeb"/>
      </w:pPr>
      <w:r>
        <w:t>This is why Boulevard is not redundant to the earlier social chapter. Society in Volume I was about human networks, inequality, the scaled choreography of personhoods inside a city and beyond it. Boulevard is narrower and more forensic. It takes one emblematic object of that social world—the self-driving car inside the inherited road regime—and opens it as a layered specimen. The issue here is not sociology in general. It is one technical answer to one social habit.</w:t>
      </w:r>
    </w:p>
    <w:p w14:paraId="43BC0B4C" w14:textId="77777777" w:rsidR="007D6C2C" w:rsidRDefault="007D6C2C" w:rsidP="007D6C2C">
      <w:pPr>
        <w:pStyle w:val="NormalWeb"/>
      </w:pPr>
      <w:r>
        <w:t>And that habit is driving.</w:t>
      </w:r>
    </w:p>
    <w:p w14:paraId="200A2A51" w14:textId="77777777" w:rsidR="007D6C2C" w:rsidRDefault="007D6C2C" w:rsidP="007D6C2C">
      <w:pPr>
        <w:pStyle w:val="NormalWeb"/>
      </w:pPr>
      <w:r>
        <w:t>Or rather, compulsory driving: the daily, normalized hauling of bodies through engineered space because the larger arrangement has made that hauling feel inevitable. Los Angeles traffic may remain the grand operatic version of this truth, but a self-driving car does not abolish it. It may smooth some flows, reduce some collisions, lighten some labor, and make some forms of mobility more accessible. It does not by itself solve the deeper problem that civilization has arranged too much of life around the assumption that high-speed individualized movement is the ordinary grammar of being connected.</w:t>
      </w:r>
    </w:p>
    <w:p w14:paraId="410638BF" w14:textId="77777777" w:rsidR="007D6C2C" w:rsidRDefault="007D6C2C" w:rsidP="007D6C2C">
      <w:pPr>
        <w:pStyle w:val="NormalWeb"/>
      </w:pPr>
      <w:r>
        <w:t>The old answers harden. We call the hardening infrastructure. Then, because infrastructure now demands too much of the primate, we automate the primate’s role within it.</w:t>
      </w:r>
    </w:p>
    <w:p w14:paraId="26BBD0A1" w14:textId="77777777" w:rsidR="007D6C2C" w:rsidRDefault="007D6C2C" w:rsidP="007D6C2C">
      <w:pPr>
        <w:pStyle w:val="NormalWeb"/>
      </w:pPr>
      <w:r>
        <w:t>That is the charge.</w:t>
      </w:r>
    </w:p>
    <w:p w14:paraId="0E3F70C8" w14:textId="77777777" w:rsidR="007D6C2C" w:rsidRDefault="007D6C2C" w:rsidP="007D6C2C">
      <w:pPr>
        <w:pStyle w:val="NormalWeb"/>
      </w:pPr>
      <w:r>
        <w:t>Boulevard, then, is not about roads in the broad sentimental sense. It is about one very specific stack: the self-driving vehicle as electro-mechanical-computational system, embedded in a smartening mobility ecology, all serving a larger human machine that has chosen to preserve the inherited movement regime rather than refactor it. In Body, the stale machine was healthcare. In Boulevard, the stale machine is the civilizational enterprise of movement itself.</w:t>
      </w:r>
    </w:p>
    <w:p w14:paraId="32D6564A" w14:textId="77777777" w:rsidR="007D6C2C" w:rsidRDefault="007D6C2C" w:rsidP="007D6C2C">
      <w:pPr>
        <w:pStyle w:val="NormalWeb"/>
      </w:pPr>
      <w:r>
        <w:lastRenderedPageBreak/>
        <w:t>And once roads stop looking like mere engineering and start looking like funded priorities, land-use commitments, labor assumptions, industrial strategies, and public myths, Boulevard has reached its natural enlargement. The road is no longer just a system by which bodies move. It is a system authorized, financed, and normalized by a larger order.</w:t>
      </w:r>
    </w:p>
    <w:p w14:paraId="754BD6DA" w14:textId="5011BA19" w:rsidR="007D6C2C" w:rsidRDefault="007D6C2C" w:rsidP="007D6C2C">
      <w:pPr>
        <w:pStyle w:val="NormalWeb"/>
      </w:pPr>
      <w:r>
        <w:t>From boulevard, then, to ballot.</w:t>
      </w:r>
    </w:p>
    <w:p w14:paraId="27F6FBE1" w14:textId="77777777" w:rsidR="007D6C2C" w:rsidRDefault="007D6C2C" w:rsidP="007D6C2C">
      <w:pPr>
        <w:pStyle w:val="Heading2"/>
      </w:pPr>
      <w:r>
        <w:t>Ballot</w:t>
      </w:r>
    </w:p>
    <w:p w14:paraId="4929A6A7" w14:textId="77777777" w:rsidR="007D6C2C" w:rsidRDefault="007D6C2C" w:rsidP="007D6C2C">
      <w:pPr>
        <w:pStyle w:val="NormalWeb"/>
      </w:pPr>
      <w:r>
        <w:t xml:space="preserve">Once the body survives and the boulevard carries it, another question arrives with the patience of paperwork and the appetite of power: </w:t>
      </w:r>
      <w:r>
        <w:rPr>
          <w:rStyle w:val="Strong"/>
        </w:rPr>
        <w:t>who arranged the field on which all this happens?</w:t>
      </w:r>
    </w:p>
    <w:p w14:paraId="5DEB2C2F" w14:textId="77777777" w:rsidR="007D6C2C" w:rsidRDefault="007D6C2C" w:rsidP="007D6C2C">
      <w:pPr>
        <w:pStyle w:val="NormalWeb"/>
      </w:pPr>
      <w:r>
        <w:t xml:space="preserve">That is the widening from boulevard to ballot. The body taught us how life maintains itself. The boulevard taught us how bodies move through engineered space. Ballot asks how that space is authorized, funded, ruled, disciplined, narrated, and defended. Roads do not pave themselves. Tariffs do not levy themselves. Ports, mortgages, zoning, procurement, police powers, school systems, trade policy, war policy, central banking, border management, environmental regulation, and military basing are not weather. They are governance. In the United States, that governance is formally divided across federal branches and also layered across federal, state, and local governments, each with distinct authorities and institutions. </w:t>
      </w:r>
    </w:p>
    <w:p w14:paraId="220AE6E9" w14:textId="77777777" w:rsidR="007D6C2C" w:rsidRDefault="007D6C2C" w:rsidP="007D6C2C">
      <w:pPr>
        <w:pStyle w:val="NormalWeb"/>
      </w:pPr>
      <w:r>
        <w:t xml:space="preserve">This, too, should be granted at the outset. The American system was not born stupid. It was a serious answer to a serious problem: how to scale rule across a large and quarrelsome republic without yielding everything either to monarchy or to immediate mob heat. The constitutional architecture of branches, elections, courts, federalism, and law remains one of history’s great exercises in political engineering. The civics-book picture is not false. It is merely incomplete in the dangerous way old maps are incomplete: accurate enough to get the traveler lost with confidence. The official structure still names three branches and a federal system that coexists with state and local governments. That is the façade. Behind it stands a much denser machine. </w:t>
      </w:r>
    </w:p>
    <w:p w14:paraId="17493856" w14:textId="77777777" w:rsidR="007D6C2C" w:rsidRDefault="007D6C2C" w:rsidP="007D6C2C">
      <w:pPr>
        <w:pStyle w:val="NormalWeb"/>
      </w:pPr>
      <w:r>
        <w:t xml:space="preserve">For the United States is not just a constitution plus elections. It is a </w:t>
      </w:r>
      <w:r>
        <w:rPr>
          <w:rStyle w:val="Strong"/>
        </w:rPr>
        <w:t>stack</w:t>
      </w:r>
      <w:r>
        <w:t>.</w:t>
      </w:r>
    </w:p>
    <w:p w14:paraId="6F02FDDA" w14:textId="1CC6A9ED" w:rsidR="007D6C2C" w:rsidRDefault="007D6C2C" w:rsidP="007D6C2C">
      <w:pPr>
        <w:pStyle w:val="NormalWeb"/>
      </w:pPr>
      <w:r>
        <w:t xml:space="preserve">At the base </w:t>
      </w:r>
      <w:proofErr w:type="gramStart"/>
      <w:r>
        <w:t>sits</w:t>
      </w:r>
      <w:proofErr w:type="gramEnd"/>
      <w:r>
        <w:t xml:space="preserve"> legitimacy: the answer to the question, </w:t>
      </w:r>
      <w:r>
        <w:rPr>
          <w:rStyle w:val="Emphasis"/>
        </w:rPr>
        <w:t>why should anyone obey?</w:t>
      </w:r>
      <w:r>
        <w:t xml:space="preserve"> Elections are part of that answer. Courts are part of it. Prosperity is part of it. Myth is part of it. Fear of disorder is part of it. National self-image is part of it. I came to see this more sharply only after I left the United States and looked back from Canada—a country I chose as home while still carrying within me a large and formative American residue. America had helped make me adult. It was beacon, invitation, scale, confidence, seriousness, restlessness. Some of that remains admirable. Some now burns in a more troubling register. </w:t>
      </w:r>
      <w:r>
        <w:lastRenderedPageBreak/>
        <w:t>It is a strange artifact to feel at once attached to a system and alarmed by it. But that strangeness is diagnostic. Stable systems do not so regularly require love to defend itself against fear.</w:t>
      </w:r>
    </w:p>
    <w:p w14:paraId="60D18064" w14:textId="77777777" w:rsidR="007D6C2C" w:rsidRDefault="007D6C2C" w:rsidP="007D6C2C">
      <w:pPr>
        <w:pStyle w:val="NormalWeb"/>
      </w:pPr>
      <w:r>
        <w:t xml:space="preserve">On top of legitimacy sits law. Law is governance’s preferred way of making power look principled. It is codified expectation: who may act, who may prohibit, who may tax, who may sue, who may jail, who may regulate, who may appeal, who may command troops, who may inspect food, who may move a tariff schedule, who may redraw a district, who may approve a pipeline, who may stop a merger, who may suspend a rule in emergency. Congress formally makes laws through the bill-to-law process; courts interpret; agencies administer and, in practice, fill in large portions of the country’s operational reality. </w:t>
      </w:r>
    </w:p>
    <w:p w14:paraId="60376141" w14:textId="77777777" w:rsidR="007D6C2C" w:rsidRDefault="007D6C2C" w:rsidP="007D6C2C">
      <w:pPr>
        <w:pStyle w:val="NormalWeb"/>
      </w:pPr>
      <w:r>
        <w:t xml:space="preserve">Then comes administration, which is where the real state begins. A modern nation is not run chiefly by inaugural rhetoric. It is run by departments, agencies, commissions, boards, inspectors, procurement officers, regulators, accountants, planners, customs officials, public-health units, military logisticians, and software systems glued together by procedures no child is taught in school but no civilization can operate without. </w:t>
      </w:r>
      <w:proofErr w:type="spellStart"/>
      <w:r>
        <w:t>USAGov’s</w:t>
      </w:r>
      <w:proofErr w:type="spellEnd"/>
      <w:r>
        <w:t xml:space="preserve"> own index of departments and agencies hints at the scale: the federal government is not one machine but a crowded workshop of them. </w:t>
      </w:r>
    </w:p>
    <w:p w14:paraId="479AEE27" w14:textId="77777777" w:rsidR="007D6C2C" w:rsidRDefault="007D6C2C" w:rsidP="007D6C2C">
      <w:pPr>
        <w:pStyle w:val="NormalWeb"/>
      </w:pPr>
      <w:r>
        <w:t xml:space="preserve">Then comes money. Every government tells you what it values by where it routes its bloodstream. Budgets, tax codes, subsidies, guarantees, transfer programs, bond markets, deficit spending, appropriations, procurement flows, and interest payments are not mere accounting. They are political ontology written in numbers. A tariff is a useful example because it looks simple while being anything but. Official USTR materials openly describe tariffs as tools of public policy and trade leverage in current U.S. strategy. But any tariff worth the name is also a signal to allies and rivals, a domestic subsidy in disguise, a cost shock to importers, an industrial-policy bet, a bureaucratic workload, and often a campaign prop. A lever is pulled in public; a basement full of gears begins turning in private. </w:t>
      </w:r>
    </w:p>
    <w:p w14:paraId="1DAF2B75" w14:textId="112CFEE4" w:rsidR="007D6C2C" w:rsidRDefault="007D6C2C" w:rsidP="007D6C2C">
      <w:pPr>
        <w:pStyle w:val="NormalWeb"/>
      </w:pPr>
      <w:r>
        <w:t xml:space="preserve">Then comes force, the part of governance polite societies </w:t>
      </w:r>
      <w:proofErr w:type="gramStart"/>
      <w:r>
        <w:t>prefer</w:t>
      </w:r>
      <w:proofErr w:type="gramEnd"/>
      <w:r>
        <w:t xml:space="preserve"> to discuss in ceremonial language. The United States Department of Defense</w:t>
      </w:r>
      <w:r w:rsidR="00701C0D">
        <w:t>—or War, though I put all my money in Department of Peace—</w:t>
      </w:r>
      <w:r>
        <w:t xml:space="preserve">describes its mission as providing the military forces needed to deter war and ensure national security, and it is the largest federal agency. The armed forces themselves are spread across six branches, with the National Guard operating in part under state authority. This is not an ornamental subsystem. It is one of the great continuities of the American machine: planetary logistics, procurement ecosystems, alliance maintenance, deterrence doctrine, basing, intelligence adjacency, contractor dependence, research spillover, regional employment, and </w:t>
      </w:r>
      <w:r>
        <w:lastRenderedPageBreak/>
        <w:t xml:space="preserve">permanent readiness. The old republic feared standing concentrations of power. The modern republic partly persists through them. </w:t>
      </w:r>
    </w:p>
    <w:p w14:paraId="6422E073" w14:textId="77777777" w:rsidR="007D6C2C" w:rsidRDefault="007D6C2C" w:rsidP="007D6C2C">
      <w:pPr>
        <w:pStyle w:val="NormalWeb"/>
      </w:pPr>
      <w:r>
        <w:t xml:space="preserve">Then comes information. States do not merely rule; they classify. They census, model, </w:t>
      </w:r>
      <w:proofErr w:type="spellStart"/>
      <w:r>
        <w:t>surveil</w:t>
      </w:r>
      <w:proofErr w:type="spellEnd"/>
      <w:r>
        <w:t>, measure, brief, announce, archive, and selectively forget. They produce categories of economic life, risk, labor, threat, and normalcy. They publish reports and dashboards and compliance regimes and intelligence estimates. And now, of course, governance exists inside a media environment that converts every policy motion into signal warfare. The old constitutional system was built for speech, pamphlet, print, and delayed outrage. The actual American machine now operates inside cable provocation, platform amplification, algorithmic sorting, and permanent campaign weather. The structure of government did not change at the same speed as the structure of attention.</w:t>
      </w:r>
    </w:p>
    <w:p w14:paraId="2909776B" w14:textId="77777777" w:rsidR="007D6C2C" w:rsidRDefault="007D6C2C" w:rsidP="007D6C2C">
      <w:pPr>
        <w:pStyle w:val="NormalWeb"/>
      </w:pPr>
      <w:r>
        <w:t>Only after these layers does one arrive at the public theater most citizens mistake for the whole system: politics. Elections, parties, primaries, hearings, campaigns, cable panels, presidential decrees, partisan branding, polling, fundraising, scandal, cultural signaling, and the endless production of public heat by which the visible layer of the machine assures the population that history is being made in real time. Politics matters enormously. It is not the whole state any more than the pulse oximeter was the whole body. It is the visible struggle over how some parts of the machine will be steered, narrated, blamed, or cosmetically redecorated.</w:t>
      </w:r>
    </w:p>
    <w:p w14:paraId="6B36FCF7" w14:textId="77777777" w:rsidR="007D6C2C" w:rsidRDefault="007D6C2C" w:rsidP="007D6C2C">
      <w:pPr>
        <w:pStyle w:val="NormalWeb"/>
      </w:pPr>
      <w:r>
        <w:t>This is where the prosecution begins.</w:t>
      </w:r>
    </w:p>
    <w:p w14:paraId="3793794E" w14:textId="77777777" w:rsidR="007D6C2C" w:rsidRDefault="007D6C2C" w:rsidP="007D6C2C">
      <w:pPr>
        <w:pStyle w:val="NormalWeb"/>
      </w:pPr>
      <w:r>
        <w:t>Because the American system still prefers to narrate itself in flatter terms than it deserves. It still teaches itself as constitution, branches, rights, elections, checks, balances. All true. All insufficient. The functional United States is also customs systems, reserve-currency status, federal grants, state implementation, local zoning, defense procurement, contractor ecosystems, intelligence agencies, border apparatus, agricultural supports, research funding, health reimbursement structures, environmental permitting, interstate freight, energy corridors, judicial bottlenecks, digital infrastructure, and a media economy that monetizes distrust faster than any branch can metabolize it. The nation is not simply governed. It is continuously operated.</w:t>
      </w:r>
    </w:p>
    <w:p w14:paraId="2FA17CA1" w14:textId="77777777" w:rsidR="007D6C2C" w:rsidRDefault="007D6C2C" w:rsidP="007D6C2C">
      <w:pPr>
        <w:pStyle w:val="NormalWeb"/>
      </w:pPr>
      <w:r>
        <w:t xml:space="preserve">That complexity would be less troubling if it were matched by equivalent self-understanding. Often it is not. Here lies the old governance system’s central vice: it keeps adding layers without refactoring the ontology. Problems are met with agencies. Agency failures are met with oversight offices. Oversight failures are met with commissions. Trade imbalances are met with tariffs. Tariff distortions are met with exemptions. Housing costs are met with incentives laid atop local restrictions that made housing scarce in the first place. Climate risk is acknowledged and then politically whipsawed: </w:t>
      </w:r>
      <w:proofErr w:type="gramStart"/>
      <w:r>
        <w:t>the</w:t>
      </w:r>
      <w:proofErr w:type="gramEnd"/>
      <w:r>
        <w:t xml:space="preserve"> United States withdrew from </w:t>
      </w:r>
      <w:r>
        <w:lastRenderedPageBreak/>
        <w:t xml:space="preserve">the Paris Agreement under one administration and rejoined under the next, a useful symbol of how a great power can understand a planetary systems problem and still treat its own continuity as a partisan accessory. </w:t>
      </w:r>
    </w:p>
    <w:p w14:paraId="6136F76A" w14:textId="77777777" w:rsidR="007D6C2C" w:rsidRDefault="007D6C2C" w:rsidP="007D6C2C">
      <w:pPr>
        <w:pStyle w:val="NormalWeb"/>
      </w:pPr>
      <w:r>
        <w:t>This is part of what worries me now more than it did when I first moved to Canada. Earlier I saw embers: the Iraq war turned into sequel, the casualness with which enormous force could be narrated as policy improvisation, the fun-house quality of imperial certainty. Later the flames became harder to ignore: withdrawal from common climate commitments, tariff enthusiasm, internal discord, external brandishing, and the thickening sense that balance, modesty, and congeniality had become negotiable assets rather than civilizational virtues. The problem is not merely that America possesses power. The problem is that the machine increasingly advertises its willingness to use leverage as identity. A system admired as beacon becomes, in the same gesture, a source of fear. That is not a hallmark of settled equilibrium.</w:t>
      </w:r>
    </w:p>
    <w:p w14:paraId="14BE8FED" w14:textId="77777777" w:rsidR="007D6C2C" w:rsidRDefault="007D6C2C" w:rsidP="007D6C2C">
      <w:pPr>
        <w:pStyle w:val="NormalWeb"/>
      </w:pPr>
      <w:r>
        <w:t>Again, one should be fair. The answer is not that government is bad, the nation-state obsolete, or America uniquely sinful. Ballot exists because complex societies require coordination. Someone must align water systems, roads, credit, contracts, armed protection, standards, and public goods. Someone must decide whether a port gets dredged, a grid hardened, a bridge funded, a border staffed, a vaccine purchased, a tariff imposed, a war avoided. The question is not whether governance is needed. The question is whether this inherited governance stack still understands what kind of machine it has become.</w:t>
      </w:r>
    </w:p>
    <w:p w14:paraId="6DA43895" w14:textId="77777777" w:rsidR="007D6C2C" w:rsidRDefault="007D6C2C" w:rsidP="007D6C2C">
      <w:pPr>
        <w:pStyle w:val="NormalWeb"/>
      </w:pPr>
      <w:r>
        <w:t>Take the interplay of levels. Federal law and federal money push downward. States retain major power over elections, health, transport, policing, and education. Local governments control zoning, utilities, policing practices, and daily administrative texture. National parties speak in sweeping ideological tones while local officials argue over curb space and drainage. Federal agencies issue rules whose consequences are implemented by states with very different capacities and motives. Courts intervene. Congress stalls. Executive authority expands where legislative courage thins. The result is not neat federalism so much as an interlocking gear train in which one seized wheel can stall three others and still be praised by its own constituency for principle.</w:t>
      </w:r>
    </w:p>
    <w:p w14:paraId="501BA2E4" w14:textId="77777777" w:rsidR="007D6C2C" w:rsidRDefault="007D6C2C" w:rsidP="007D6C2C">
      <w:pPr>
        <w:pStyle w:val="NormalWeb"/>
      </w:pPr>
      <w:r>
        <w:t>Take the military-economic nexus. Defense is never merely defense. It is research policy, manufacturing geography, employment distribution, alliance signaling, trade posture, technological prestige, and legislative patronage all at once. The war machine is not a sidecar to governance. It is one of the ways the American state learned to be large, permanent, technical, and planetary while still speaking in the older accents of republican modesty. A state can still call itself limited while budgeting globally.</w:t>
      </w:r>
    </w:p>
    <w:p w14:paraId="4F44DAEC" w14:textId="77777777" w:rsidR="007D6C2C" w:rsidRDefault="007D6C2C" w:rsidP="007D6C2C">
      <w:pPr>
        <w:pStyle w:val="NormalWeb"/>
      </w:pPr>
      <w:r>
        <w:t xml:space="preserve">Take tariffs again, because they are so wonderfully revealing. In a speech, a tariff is simple: protection, leverage, fairness, toughness. In the machine, it is </w:t>
      </w:r>
      <w:r>
        <w:lastRenderedPageBreak/>
        <w:t>cost pass-through, supply-chain reshuffling, customs enforcement, diplomatic signaling, domestic political theater, industry lobbying, retaliation risk, and inflationary possibility all at once. The old system loves these simple public nouns attached to wildly non-simple underlying loops.</w:t>
      </w:r>
    </w:p>
    <w:p w14:paraId="1F8F5E43" w14:textId="77777777" w:rsidR="007D6C2C" w:rsidRDefault="007D6C2C" w:rsidP="007D6C2C">
      <w:pPr>
        <w:pStyle w:val="NormalWeb"/>
      </w:pPr>
      <w:r>
        <w:t>Take politics itself. Politicians are not the machine, but they are the visible symptomology of its stresses. Some are serious; some are merely photogenic endocrine events with donor lists. But all of them operate within constraints older and larger than their speeches: debt service, procurement inertia, party apparatus, media incentive, legal limits, campaign financing, bureaucratic resistance, judicial review, and geopolitical circumstance. This does not mean leaders do not matter. It means that governance by personality alone is one of the republic’s most seductive illusions.</w:t>
      </w:r>
    </w:p>
    <w:p w14:paraId="5A1FF19A" w14:textId="77777777" w:rsidR="007D6C2C" w:rsidRDefault="007D6C2C" w:rsidP="007D6C2C">
      <w:pPr>
        <w:pStyle w:val="NormalWeb"/>
      </w:pPr>
      <w:r>
        <w:t>And this is where America becomes the chosen specimen rather than “governance in general.” The United States is especially revealing because it combines founding genius, enormous scale, industrial and military reach, media saturation, federal layering, and a self-mythology so luminous that it can make criticism seem ungrateful even when criticism is simply systems maintenance. I still carry a great deal of America with me. That is exactly why I do not want to flatter its machine into innocence.</w:t>
      </w:r>
    </w:p>
    <w:p w14:paraId="168482CE" w14:textId="77777777" w:rsidR="007D6C2C" w:rsidRDefault="007D6C2C" w:rsidP="007D6C2C">
      <w:pPr>
        <w:pStyle w:val="NormalWeb"/>
      </w:pPr>
      <w:proofErr w:type="gramStart"/>
      <w:r>
        <w:t>So</w:t>
      </w:r>
      <w:proofErr w:type="gramEnd"/>
      <w:r>
        <w:t xml:space="preserve"> the indictment of Ballot is not merely corruption, vanity, lobbying, polarization, or bureaucratic drag, though all of these remain loyal functionaries. The deeper indictment is that the old governance system still imagines itself in flatter, nobler, more modular terms than its actual layered reality. It still educates citizens as though “vote, branch, bill, court, flag” were an adequate ontology for a country that now functions through law, finance, force, administration, trade leverage, media weather, and industrial-state coupling all at once.</w:t>
      </w:r>
    </w:p>
    <w:p w14:paraId="749AD4DA" w14:textId="77777777" w:rsidR="007D6C2C" w:rsidRDefault="007D6C2C" w:rsidP="007D6C2C">
      <w:pPr>
        <w:pStyle w:val="NormalWeb"/>
      </w:pPr>
      <w:r>
        <w:t>Like the healthcare system, it knows how to respond, patch, route, regulate, fund, delay, and narrate. It is much weaker at asking whether the arrangement itself deserves redesign. It can widen a road rather than rethink movement. It can subsidize more of the same rather than redesign production. It can impose tariffs rather than ask why strategic dependence became so deep. It can signal climate concern and then reverse posture at the speed of administrations. It can denounce polarization while feeding the incentive machinery that monetizes it. It can add one more office of coordination to coordinate the failures of the previous offices of coordination.</w:t>
      </w:r>
    </w:p>
    <w:p w14:paraId="72E49BFD" w14:textId="77777777" w:rsidR="007D6C2C" w:rsidRDefault="007D6C2C" w:rsidP="007D6C2C">
      <w:pPr>
        <w:pStyle w:val="NormalWeb"/>
      </w:pPr>
      <w:r>
        <w:t>The state, in other words, is often a repair shop for premises it is not organized to question.</w:t>
      </w:r>
    </w:p>
    <w:p w14:paraId="47412F39" w14:textId="77777777" w:rsidR="007D6C2C" w:rsidRDefault="007D6C2C" w:rsidP="007D6C2C">
      <w:pPr>
        <w:pStyle w:val="NormalWeb"/>
      </w:pPr>
      <w:r>
        <w:t xml:space="preserve">That is why Ballot belongs after Boulevard. Once bodies move through engineered space, someone must authorize the space, fund the roads, subsidize </w:t>
      </w:r>
      <w:r>
        <w:lastRenderedPageBreak/>
        <w:t>the homes, price the fuel, police the borders, regulate the trade, insure the banks, mobilize the armies, and narrate the whole arrangement as liberty, security, destiny, or common sense. But the ruler is not just a president or parliament. It is a machine: legitimacy, law, administration, finance, force, information, and politics all meshed together, often beautifully, often wastefully, usually opaquely.</w:t>
      </w:r>
    </w:p>
    <w:p w14:paraId="2ABD705B" w14:textId="77777777" w:rsidR="007D6C2C" w:rsidRDefault="007D6C2C" w:rsidP="007D6C2C">
      <w:pPr>
        <w:pStyle w:val="NormalWeb"/>
      </w:pPr>
      <w:r>
        <w:t>Understanding its gears is the only honest precondition for designing alternatives later.</w:t>
      </w:r>
    </w:p>
    <w:p w14:paraId="408C13F2" w14:textId="77777777" w:rsidR="007D6C2C" w:rsidRDefault="007D6C2C" w:rsidP="007D6C2C">
      <w:pPr>
        <w:pStyle w:val="NormalWeb"/>
      </w:pPr>
      <w:r>
        <w:t xml:space="preserve">Still, even Ballot is not the deepest layer. Governments do not merely administer. Nations do not merely coordinate. They justify themselves. They ask for sacrifice in the name of something older and higher than procedure. They borrow destiny, providence, covenant, </w:t>
      </w:r>
      <w:proofErr w:type="spellStart"/>
      <w:r>
        <w:t>chosenness</w:t>
      </w:r>
      <w:proofErr w:type="spellEnd"/>
      <w:r>
        <w:t>, redemption, and moral story whether they admit it or not. They do not live by budget alone.</w:t>
      </w:r>
    </w:p>
    <w:p w14:paraId="58E6104A" w14:textId="77777777" w:rsidR="007D6C2C" w:rsidRDefault="007D6C2C" w:rsidP="007D6C2C">
      <w:pPr>
        <w:pStyle w:val="NormalWeb"/>
      </w:pPr>
      <w:r>
        <w:t>At that point governance reaches for something older than rule.</w:t>
      </w:r>
    </w:p>
    <w:p w14:paraId="395D5A99" w14:textId="4D696617" w:rsidR="007D6C2C" w:rsidRDefault="007D6C2C" w:rsidP="007D6C2C">
      <w:pPr>
        <w:pStyle w:val="NormalWeb"/>
      </w:pPr>
      <w:r>
        <w:t>From ballot, then, to Bible.</w:t>
      </w:r>
    </w:p>
    <w:p w14:paraId="02C6EB57" w14:textId="77777777" w:rsidR="007D6C2C" w:rsidRDefault="007D6C2C" w:rsidP="007D6C2C">
      <w:pPr>
        <w:pStyle w:val="Heading2"/>
      </w:pPr>
      <w:r>
        <w:t>Bible</w:t>
      </w:r>
    </w:p>
    <w:p w14:paraId="243F1304" w14:textId="77777777" w:rsidR="007D6C2C" w:rsidRDefault="007D6C2C" w:rsidP="007D6C2C">
      <w:pPr>
        <w:pStyle w:val="NormalWeb"/>
      </w:pPr>
      <w:r>
        <w:t xml:space="preserve">And once one has followed the body into the boulevard and the boulevard into the ballot, another question begins tapping at the glass with more patience than any legislature and more persistence than any lobbyist: </w:t>
      </w:r>
      <w:r>
        <w:rPr>
          <w:rStyle w:val="Strong"/>
        </w:rPr>
        <w:t>what keeps the ballot itself tethered?</w:t>
      </w:r>
    </w:p>
    <w:p w14:paraId="22C952F4" w14:textId="77777777" w:rsidR="007D6C2C" w:rsidRDefault="007D6C2C" w:rsidP="007D6C2C">
      <w:pPr>
        <w:pStyle w:val="NormalWeb"/>
      </w:pPr>
      <w:r>
        <w:t xml:space="preserve">Governments can coordinate. Armies can deter. Courts can restrain. Agencies can regulate. Budgets can distribute pain with impressive arithmetic. But none of these, by themselves, tells a civilization what any of it is for. A state can </w:t>
      </w:r>
      <w:proofErr w:type="gramStart"/>
      <w:r>
        <w:t>organize</w:t>
      </w:r>
      <w:proofErr w:type="gramEnd"/>
      <w:r>
        <w:t xml:space="preserve"> obedience. It cannot, on its own, fully answer what is sacred, what is shameful, what is owed, what suffering means, what destiny is, why the stranger matters, why appetite should be limited, why the dead should still have claims on the living, or why power should ever bow before something it did not itself create. Somewhere beneath administration lies story. Somewhere beneath law lies ontology. Somewhere beneath the nation lies a prior grammar of creation, duty, justice, identity, and moral atmosphere.</w:t>
      </w:r>
    </w:p>
    <w:p w14:paraId="20802499" w14:textId="77777777" w:rsidR="007D6C2C" w:rsidRDefault="007D6C2C" w:rsidP="007D6C2C">
      <w:pPr>
        <w:pStyle w:val="NormalWeb"/>
      </w:pPr>
      <w:r>
        <w:t>That is the widening from ballot to Bible.</w:t>
      </w:r>
    </w:p>
    <w:p w14:paraId="6F08BFC5" w14:textId="77777777" w:rsidR="007D6C2C" w:rsidRDefault="007D6C2C" w:rsidP="007D6C2C">
      <w:pPr>
        <w:pStyle w:val="NormalWeb"/>
      </w:pPr>
      <w:r>
        <w:t xml:space="preserve">By “Bible” I do not mean one book, one clergy, or one sect’s preferred shelf arrangement. I mean the Abrahamic civilizational system more broadly: Judaism, Christianity, and Islam as a family of high-coherence meaning architectures built around revelation, covenant, prophecy, law, judgment, </w:t>
      </w:r>
      <w:proofErr w:type="spellStart"/>
      <w:r>
        <w:t>chosenness</w:t>
      </w:r>
      <w:proofErr w:type="spellEnd"/>
      <w:r>
        <w:t xml:space="preserve">, submission, redemption, moral obligation, sacred history, and ultimate accountability. “Bible,” here, is a handle on a larger machine, just as </w:t>
      </w:r>
      <w:r>
        <w:lastRenderedPageBreak/>
        <w:t>“Body” meant more than organs, “Boulevard” more than roads, and “Ballot” more than elections. It means the story-structure beneath the machinery.</w:t>
      </w:r>
    </w:p>
    <w:p w14:paraId="3DB1DFA1" w14:textId="77777777" w:rsidR="007D6C2C" w:rsidRDefault="007D6C2C" w:rsidP="007D6C2C">
      <w:pPr>
        <w:pStyle w:val="NormalWeb"/>
      </w:pPr>
      <w:r>
        <w:t xml:space="preserve">This, too, should be granted its seriousness at the outset. Abrahamic religion was not invented as decorative piety or weekend upholstery for frightened minds. It was a </w:t>
      </w:r>
      <w:proofErr w:type="gramStart"/>
      <w:r>
        <w:t>systems</w:t>
      </w:r>
      <w:proofErr w:type="gramEnd"/>
      <w:r>
        <w:t xml:space="preserve"> answer to real civilizational needs. It bound cosmology to ethics, ancestry to obligation, law to transcendence, discipline to hope, suffering to meaning, community to accountability. It told people where the world came from, why restraint mattered, why charity mattered, why lust, pride, greed, and cruelty were not merely personal quirks but civilizational solvents. It offered calendars, rites, burial, marriage, inheritance, dietary boundaries, festivals, obligations, common memory, and a moral sky under which scattered humans could become a people rather than merely a crowd.</w:t>
      </w:r>
    </w:p>
    <w:p w14:paraId="6BDCEF17" w14:textId="77777777" w:rsidR="007D6C2C" w:rsidRDefault="007D6C2C" w:rsidP="007D6C2C">
      <w:pPr>
        <w:pStyle w:val="NormalWeb"/>
      </w:pPr>
      <w:r>
        <w:t>And like the other three systems in this interlude, it was built under conditions that made its strength intelligible. Fragile peoples under empire do not need only sentiment; they need structure. Tribal societies do not need only empathy; they need law larger than clan. Violent ages do not need only private conscience; they need public commandments, restraint, continuity, and a way of telling the truth upward against kings and downward against appetite. In that sense the Abrahamic system was not a childish superstition accidentally preserved by architecture. It was one of humanity’s grandest efforts to solve the problem of meaning under vulnerability.</w:t>
      </w:r>
    </w:p>
    <w:p w14:paraId="15CD29C3" w14:textId="77777777" w:rsidR="007D6C2C" w:rsidRDefault="007D6C2C" w:rsidP="007D6C2C">
      <w:pPr>
        <w:pStyle w:val="NormalWeb"/>
      </w:pPr>
      <w:r>
        <w:t>But every serious answer carries its hidden calendar.</w:t>
      </w:r>
    </w:p>
    <w:p w14:paraId="7AC7E099" w14:textId="77777777" w:rsidR="007D6C2C" w:rsidRDefault="007D6C2C" w:rsidP="007D6C2C">
      <w:pPr>
        <w:pStyle w:val="NormalWeb"/>
      </w:pPr>
      <w:r>
        <w:t>The Abrahamic traditions emerged before modern cosmology, modern biology, modern historical criticism, modern psychology, comparative religion, constitutional pluralism, and the routine scientific widening of reality. They were formed before galaxies, before evolution, before deep time, before germ theory, before the nervous system was meaningfully opened, before human cultures could easily compare sacred stories side by side and see both kinship and contingency. They were built in worlds where revelation had fewer competitors, inherited authority had thicker walls, and metaphysical claims could still govern public life without answering to laboratories, telescopes, fossils, genetics, and historical philology.</w:t>
      </w:r>
    </w:p>
    <w:p w14:paraId="610047B7" w14:textId="77777777" w:rsidR="007D6C2C" w:rsidRDefault="007D6C2C" w:rsidP="007D6C2C">
      <w:pPr>
        <w:pStyle w:val="NormalWeb"/>
      </w:pPr>
      <w:r>
        <w:t>That matters, because here again the old system’s vice is not that it once existed, but that it hardened.</w:t>
      </w:r>
    </w:p>
    <w:p w14:paraId="62CC1451" w14:textId="77777777" w:rsidR="007D6C2C" w:rsidRDefault="007D6C2C" w:rsidP="007D6C2C">
      <w:pPr>
        <w:pStyle w:val="NormalWeb"/>
      </w:pPr>
      <w:r>
        <w:t xml:space="preserve">As with medicine, as with roads, as with governance, the founding intelligence accumulated institutions, commentaries, authority chains, educational routines, emotional loyalties, and social prestige until later generations could no longer easily distinguish the original living intervention from the shell built around it. Anti-idolatry became, in places, a new idolatry of inherited form. The grammar itself became holy. The furniture of the sacred could not be rearranged. The </w:t>
      </w:r>
      <w:r>
        <w:lastRenderedPageBreak/>
        <w:t xml:space="preserve">lilies could not be </w:t>
      </w:r>
      <w:proofErr w:type="spellStart"/>
      <w:r>
        <w:t>ungilded</w:t>
      </w:r>
      <w:proofErr w:type="spellEnd"/>
      <w:r>
        <w:t>. Revision became betrayal. Inquiry became threat. Metaphor became police matter.</w:t>
      </w:r>
    </w:p>
    <w:p w14:paraId="4A34434A" w14:textId="77777777" w:rsidR="007D6C2C" w:rsidRDefault="007D6C2C" w:rsidP="007D6C2C">
      <w:pPr>
        <w:pStyle w:val="NormalWeb"/>
      </w:pPr>
      <w:r>
        <w:t>This is where Bible must be treated as a system, not merely as a collection of beliefs.</w:t>
      </w:r>
    </w:p>
    <w:p w14:paraId="52063BE2" w14:textId="77777777" w:rsidR="007D6C2C" w:rsidRDefault="007D6C2C" w:rsidP="007D6C2C">
      <w:pPr>
        <w:pStyle w:val="NormalWeb"/>
      </w:pPr>
      <w:r>
        <w:t>At the first layer lies ontology: creation, Creator, revelation, the shape of time, the moral rank of the human, the meaning of death, the possibility of judgment, the idea that history bends under more than force. This is religion’s answer to what reality is.</w:t>
      </w:r>
    </w:p>
    <w:p w14:paraId="54342A50" w14:textId="77777777" w:rsidR="007D6C2C" w:rsidRDefault="007D6C2C" w:rsidP="007D6C2C">
      <w:pPr>
        <w:pStyle w:val="NormalWeb"/>
      </w:pPr>
      <w:r>
        <w:t>At the second lies ethics: obligation, prohibition, charity, modesty, forgiveness, family order, treatment of stranger and kin, restraint of appetite, justice, mercy, and the hard claim that not everything one desires is therefore fit to be done. This is religion’s answer to how one ought to live.</w:t>
      </w:r>
    </w:p>
    <w:p w14:paraId="70481766" w14:textId="77777777" w:rsidR="007D6C2C" w:rsidRDefault="007D6C2C" w:rsidP="007D6C2C">
      <w:pPr>
        <w:pStyle w:val="NormalWeb"/>
      </w:pPr>
      <w:r>
        <w:t>At the third lies institution: mosque, church, synagogue; pulpit, jurist, seminary, sermon, school, catechism, madrasa, commentary, ritual calendar, burial rite, marriage law, dietary code, inheritance rule, sacred language, pilgrimage, confession, belonging. This is religion’s answer to how meaning enters the bloodstream of ordinary life.</w:t>
      </w:r>
    </w:p>
    <w:p w14:paraId="18B6AA2E" w14:textId="77777777" w:rsidR="007D6C2C" w:rsidRDefault="007D6C2C" w:rsidP="007D6C2C">
      <w:pPr>
        <w:pStyle w:val="NormalWeb"/>
      </w:pPr>
      <w:r>
        <w:t>At the fourth lies political theology: how rule is justified, how law is anchored, whether the state is servant or violator of sacred order, whether the people are chosen, chastened, universal, elect, redeemed, fallen, or awaiting correction. This is religion’s answer to how story tethers power.</w:t>
      </w:r>
    </w:p>
    <w:p w14:paraId="32AB5F95" w14:textId="77777777" w:rsidR="007D6C2C" w:rsidRDefault="007D6C2C" w:rsidP="007D6C2C">
      <w:pPr>
        <w:pStyle w:val="NormalWeb"/>
      </w:pPr>
      <w:r>
        <w:t>At the fifth lies psychological formation: what sort of person the system breeds. Humble or proud. Charitable or punitive. Disciplined or fearful. Open-hearted or enclosed. Capable of deep moral seriousness, yes, but also capable of guilt economies, boundary obsession, obedience reflexes, and a strange confidence that one’s local inherited sky is in possession of the cosmic deed.</w:t>
      </w:r>
    </w:p>
    <w:p w14:paraId="737EABCC" w14:textId="77777777" w:rsidR="007D6C2C" w:rsidRDefault="007D6C2C" w:rsidP="007D6C2C">
      <w:pPr>
        <w:pStyle w:val="NormalWeb"/>
      </w:pPr>
      <w:r>
        <w:t>And once one sees the whole stack, one can prosecute it honestly.</w:t>
      </w:r>
    </w:p>
    <w:p w14:paraId="5D9194B0" w14:textId="77777777" w:rsidR="007D6C2C" w:rsidRDefault="007D6C2C" w:rsidP="007D6C2C">
      <w:pPr>
        <w:pStyle w:val="NormalWeb"/>
      </w:pPr>
      <w:r>
        <w:t xml:space="preserve">The first charge is not merely falsehood in the schoolboy sense, though many literal claims cannot survive contact with modern science without euphemism, allegory, or strategically lowered standards of evidence. The first charge is </w:t>
      </w:r>
      <w:r>
        <w:rPr>
          <w:rStyle w:val="Strong"/>
        </w:rPr>
        <w:t>stasis</w:t>
      </w:r>
      <w:r>
        <w:t>. A framework that once bound morality, meaning, and civilization into one potent architecture too often preserved itself by resisting the very enrichment of realism that later centuries brought. Physics widened the cosmos. Biology widened life. History widened scripture’s context. Psychology widened the inner life. Comparative religion widened the field of claimants. Science did not merely add facts. It altered the stage on which old claims stood. Too often the guardians of the sacred preferred exemption to revision.</w:t>
      </w:r>
    </w:p>
    <w:p w14:paraId="35020D36" w14:textId="77777777" w:rsidR="007D6C2C" w:rsidRDefault="007D6C2C" w:rsidP="007D6C2C">
      <w:pPr>
        <w:pStyle w:val="NormalWeb"/>
      </w:pPr>
      <w:r>
        <w:lastRenderedPageBreak/>
        <w:t xml:space="preserve">The second charge is </w:t>
      </w:r>
      <w:r>
        <w:rPr>
          <w:rStyle w:val="Strong"/>
        </w:rPr>
        <w:t>enclosure</w:t>
      </w:r>
      <w:r>
        <w:t>. A meaning system strong enough to order civilization is strong enough to over-order it. The same structure that produces charity, ritual, moral endurance, and depth can also produce surveillance of conscience, fear of deviation, punishment of inquiry, sexual policing, tribal hardening, and the subtle violence of making inherited form more important than living truth. What gives coherence can also give cage.</w:t>
      </w:r>
    </w:p>
    <w:p w14:paraId="2AC1B253" w14:textId="77777777" w:rsidR="007D6C2C" w:rsidRDefault="007D6C2C" w:rsidP="007D6C2C">
      <w:pPr>
        <w:pStyle w:val="NormalWeb"/>
      </w:pPr>
      <w:r>
        <w:t xml:space="preserve">The third charge is </w:t>
      </w:r>
      <w:r>
        <w:rPr>
          <w:rStyle w:val="Strong"/>
        </w:rPr>
        <w:t>ontological overreach</w:t>
      </w:r>
      <w:r>
        <w:t>. Abrahamic religion, especially in its stronger versions, does not merely offer consolation or ethics. It claims custody over reality itself. It seeks to tell the human being not only how to live but what the universe is, where life came from, what kind of mind one has, how history unfolds, and where authority ultimately resides. That totality was once part of its strength. It is now part of its instability. A sacred framework may still carry moral goods without remaining the best available map of origins, matter, mind, or history. The refusal to concede that distinction has exacted a great cost.</w:t>
      </w:r>
    </w:p>
    <w:p w14:paraId="63E2EE98" w14:textId="77777777" w:rsidR="007D6C2C" w:rsidRDefault="007D6C2C" w:rsidP="007D6C2C">
      <w:pPr>
        <w:pStyle w:val="NormalWeb"/>
      </w:pPr>
      <w:r>
        <w:t xml:space="preserve">The fourth charge is </w:t>
      </w:r>
      <w:r>
        <w:rPr>
          <w:rStyle w:val="Strong"/>
        </w:rPr>
        <w:t>institutional self-preservation</w:t>
      </w:r>
      <w:r>
        <w:t xml:space="preserve">. Once a sacred architecture has built schools, rites, authorities, and emotional bindings, it no longer lives only by its truth-claims. It lives by belonging, status, fear, memory, and apparatus. Institutions that once carried revelation begin carrying themselves. They learn bureaucracy. They learn </w:t>
      </w:r>
      <w:proofErr w:type="spellStart"/>
      <w:r>
        <w:t>self-defense</w:t>
      </w:r>
      <w:proofErr w:type="spellEnd"/>
      <w:r>
        <w:t>. They learn how to survive criticism by recoding it as impiety, disloyalty, or civilizational sabotage. The machine persists partly because faith remains, and partly because machinery dislikes dissolution.</w:t>
      </w:r>
    </w:p>
    <w:p w14:paraId="13E83242" w14:textId="77777777" w:rsidR="007D6C2C" w:rsidRDefault="007D6C2C" w:rsidP="007D6C2C">
      <w:pPr>
        <w:pStyle w:val="NormalWeb"/>
      </w:pPr>
      <w:r>
        <w:t xml:space="preserve">The fifth charge is </w:t>
      </w:r>
      <w:r>
        <w:rPr>
          <w:rStyle w:val="Strong"/>
        </w:rPr>
        <w:t>political usability</w:t>
      </w:r>
      <w:r>
        <w:t xml:space="preserve">. Nation borrows covenant. Empire borrows </w:t>
      </w:r>
      <w:proofErr w:type="spellStart"/>
      <w:r>
        <w:t>chosenness</w:t>
      </w:r>
      <w:proofErr w:type="spellEnd"/>
      <w:r>
        <w:t>. Grievance borrows apocalypse. Resentment borrows purity. Power borrows righteousness. Sacred grammar, precisely because it speaks in ultimate terms, can load ordinary political ambitions with cosmic voltage. Religion then becomes not only moral sky but ideological accelerant.</w:t>
      </w:r>
    </w:p>
    <w:p w14:paraId="4DDCDD2D" w14:textId="77777777" w:rsidR="007D6C2C" w:rsidRDefault="007D6C2C" w:rsidP="007D6C2C">
      <w:pPr>
        <w:pStyle w:val="NormalWeb"/>
      </w:pPr>
      <w:r>
        <w:t>Here my own experience enters not as privileged evidence, but as proximity.</w:t>
      </w:r>
    </w:p>
    <w:p w14:paraId="2D1DE0F7" w14:textId="77777777" w:rsidR="007D6C2C" w:rsidRDefault="007D6C2C" w:rsidP="007D6C2C">
      <w:pPr>
        <w:pStyle w:val="NormalWeb"/>
      </w:pPr>
      <w:r>
        <w:t>Just as I was entering adolescence, the country I lived in underwent a revolution and one of the Abrahamic systems — Islam, in its harder state form — took the helm not merely of piety but of law, atmosphere, and ordinary risk. I had grown up in a secular family. Religion had been presented to me in milder form: as moral framework, as charity, as justice, as shape, as decency. Then ideology arrived like weather thickening into architecture. It became public, enforceable, ambient, and inescapably consequential. What had been offered as moral shelter could now bruise.</w:t>
      </w:r>
    </w:p>
    <w:p w14:paraId="6E4C207F" w14:textId="77777777" w:rsidR="007D6C2C" w:rsidRDefault="007D6C2C" w:rsidP="007D6C2C">
      <w:pPr>
        <w:pStyle w:val="NormalWeb"/>
      </w:pPr>
      <w:r>
        <w:t xml:space="preserve">At the same time my mind was maturing in the wrong century for a closed sacred system to keep easy custody of it. Evolution widened the story of life. Cosmology widened the story of matter. Science did not merely give me facts; it moved the floor. And once the floor moves, self-inconsistency becomes fatal. </w:t>
      </w:r>
      <w:r>
        <w:lastRenderedPageBreak/>
        <w:t>Systems can survive many insults, but a contradiction at the wrong load-bearing point is a crack that teaches the eye how to see all the others. Every large story has its own version of Gödel at the edges — some constitutive incompleteness, some requirement to leave part of itself unproven, ungrounded, or protected by taboo. That can be tolerated, perhaps, in a loose and humane framework. In a rigid ideology, the contradictions strike like shards.</w:t>
      </w:r>
    </w:p>
    <w:p w14:paraId="79878DE3" w14:textId="77777777" w:rsidR="007D6C2C" w:rsidRDefault="007D6C2C" w:rsidP="007D6C2C">
      <w:pPr>
        <w:pStyle w:val="NormalWeb"/>
      </w:pPr>
      <w:r>
        <w:t>What might have remained a mild intellectual parting became, under pressure, a moral and existential one. The deadliest sin of the harder system, to my mind, was not even its harshness in social life, though there was enough of that. It was its inconsistency with science. Once that ground gave way, I had to relocate to a more basic scaffold: atheism, logic, reason, evidence, the discipline of beginning clean. Life as an atheist inside ideology was not easier. It was lonelier, riskier, and internally clearer. I had the chance to leave. I took it.</w:t>
      </w:r>
    </w:p>
    <w:p w14:paraId="605B3114" w14:textId="77777777" w:rsidR="007D6C2C" w:rsidRDefault="007D6C2C" w:rsidP="007D6C2C">
      <w:pPr>
        <w:pStyle w:val="NormalWeb"/>
      </w:pPr>
      <w:r>
        <w:t>Even then the story did not flatten into “religion bad, unbelief good.” I began undergraduate life at a Jesuit school precisely because I thought openness required that kind of encounter. It was generous in some ways, evasive in others. Across Judaism, Christianity, and Islam I have known not caricatures but human beings: Jewish-born scholars of impeccable intellect, Christians who devote their lives to strangers they will never profit from, Muslims who would spend themselves entirely for those they love. I have seen moral beauty, courage, discipline, and genuine tenderness inside all three. I have also seen cages, daggers, deceit, and gaslighting in the name of the same. That is why the system feels unstable from the inside as well as the outside. A home that also behaves as a cage is not a settled home. A moral sky that also cuts is not a stable sky.</w:t>
      </w:r>
    </w:p>
    <w:p w14:paraId="2576B099" w14:textId="77777777" w:rsidR="007D6C2C" w:rsidRDefault="007D6C2C" w:rsidP="007D6C2C">
      <w:pPr>
        <w:pStyle w:val="NormalWeb"/>
      </w:pPr>
      <w:r>
        <w:t>This is why the Abrahamic case belongs here in specificity, not as “ideology in general.” It is one very consequential family of civilizational operating systems under modern stress. It is too important to dismiss, too burdened to restore intact, too morally rich to sneer at, and too rigid in some of its inherited forms to leave unexamined.</w:t>
      </w:r>
    </w:p>
    <w:p w14:paraId="55619960" w14:textId="77777777" w:rsidR="007D6C2C" w:rsidRDefault="007D6C2C" w:rsidP="007D6C2C">
      <w:pPr>
        <w:pStyle w:val="NormalWeb"/>
      </w:pPr>
      <w:r>
        <w:t xml:space="preserve">And here the prosecution must become fair again, because the modern alternatives are not obviously superior in all respects. A civilization that dissolves inherited metaphysical order may gain honesty and freedom, but it can also become thin, deracinated, improvisational, and morally undernourished. It may lose depth while gaining latitude. It may outgrow dogma while proving embarrassingly incompetent at burial, ritual, restraint, intergenerational continuity, and the formation of durable, generous moral communities. The death of one sacred canopy does not </w:t>
      </w:r>
      <w:proofErr w:type="gramStart"/>
      <w:r>
        <w:t>yield</w:t>
      </w:r>
      <w:proofErr w:type="gramEnd"/>
      <w:r>
        <w:t xml:space="preserve"> neutral weather. It yields competitive pseudo-faiths assembled from nation, market, identity, trauma, consumption, wellness, grievance, or technological salvation. Idolatry is adaptive.</w:t>
      </w:r>
    </w:p>
    <w:p w14:paraId="1C45CFC5" w14:textId="77777777" w:rsidR="007D6C2C" w:rsidRDefault="007D6C2C" w:rsidP="007D6C2C">
      <w:pPr>
        <w:pStyle w:val="NormalWeb"/>
      </w:pPr>
      <w:r>
        <w:lastRenderedPageBreak/>
        <w:t>That is why the aim here cannot be abolition alone. It must be diagnosis.</w:t>
      </w:r>
    </w:p>
    <w:p w14:paraId="3D406E84" w14:textId="77777777" w:rsidR="007D6C2C" w:rsidRDefault="007D6C2C" w:rsidP="007D6C2C">
      <w:pPr>
        <w:pStyle w:val="NormalWeb"/>
      </w:pPr>
      <w:r>
        <w:t>What is needed is neither the preservation of every inherited enclosure nor the humiliation of believers. What is needed is the hard and delicate work of separating durable goods from historical shell. Charity from cosmological overreach. Moral seriousness from punitive enclosure. Ritual from coercion. Reverence from gaslighting. Communal depth from tribal suffocation. Story from false monopoly over reality. The old systems must be streamlined, reformatted, collapsed more honestly onto science and shared reality — but also onto morality, felt experience, and the undeniable human need for meaning that objectivity alone does not satisfy.</w:t>
      </w:r>
    </w:p>
    <w:p w14:paraId="6BDC8F66" w14:textId="77777777" w:rsidR="007D6C2C" w:rsidRDefault="007D6C2C" w:rsidP="007D6C2C">
      <w:pPr>
        <w:pStyle w:val="NormalWeb"/>
      </w:pPr>
      <w:r>
        <w:t xml:space="preserve">That is why Bible follows Ballot. The state can order behavior, but it cannot by itself supply a sufficiently thick moral sky. The old sacred systems supplied that sky too thickly and at too high </w:t>
      </w:r>
      <w:proofErr w:type="spellStart"/>
      <w:r>
        <w:t>an</w:t>
      </w:r>
      <w:proofErr w:type="spellEnd"/>
      <w:r>
        <w:t xml:space="preserve"> ontological price. The modern secular order often supplies it too thinly. We remain suspended between enclosure and emptiness.</w:t>
      </w:r>
    </w:p>
    <w:p w14:paraId="077626E8" w14:textId="77777777" w:rsidR="007D6C2C" w:rsidRDefault="007D6C2C" w:rsidP="007D6C2C">
      <w:pPr>
        <w:pStyle w:val="NormalWeb"/>
      </w:pPr>
      <w:r>
        <w:t>And that, in the end, is the full B4 ladder.</w:t>
      </w:r>
    </w:p>
    <w:p w14:paraId="5ABF46A8" w14:textId="77777777" w:rsidR="007D6C2C" w:rsidRDefault="007D6C2C" w:rsidP="007D6C2C">
      <w:pPr>
        <w:pStyle w:val="NormalWeb"/>
      </w:pPr>
      <w:r>
        <w:rPr>
          <w:rStyle w:val="Strong"/>
        </w:rPr>
        <w:t>Body</w:t>
      </w:r>
      <w:r>
        <w:t>: life trying to maintain itself.</w:t>
      </w:r>
      <w:r>
        <w:br/>
      </w:r>
      <w:r>
        <w:rPr>
          <w:rStyle w:val="Strong"/>
        </w:rPr>
        <w:t>Boulevard</w:t>
      </w:r>
      <w:r>
        <w:t>: life trying to move through space.</w:t>
      </w:r>
      <w:r>
        <w:br/>
      </w:r>
      <w:r>
        <w:rPr>
          <w:rStyle w:val="Strong"/>
        </w:rPr>
        <w:t>Ballot</w:t>
      </w:r>
      <w:r>
        <w:t>: life trying to coordinate movement, power, and coexistence.</w:t>
      </w:r>
      <w:r>
        <w:br/>
      </w:r>
      <w:r>
        <w:rPr>
          <w:rStyle w:val="Strong"/>
        </w:rPr>
        <w:t>Bible</w:t>
      </w:r>
      <w:r>
        <w:t>: life trying to justify, tether, and endure the whole arrangement under a story.</w:t>
      </w:r>
    </w:p>
    <w:p w14:paraId="77067398" w14:textId="77777777" w:rsidR="007D6C2C" w:rsidRDefault="007D6C2C" w:rsidP="007D6C2C">
      <w:pPr>
        <w:pStyle w:val="NormalWeb"/>
      </w:pPr>
      <w:r>
        <w:t xml:space="preserve">Each began as a serious answer. Each accumulated </w:t>
      </w:r>
      <w:proofErr w:type="gramStart"/>
      <w:r>
        <w:t>layers</w:t>
      </w:r>
      <w:proofErr w:type="gramEnd"/>
      <w:r>
        <w:t>. Each now shows strain between inherited grammar and present reality. Each remains partly functional, partly sacred, partly stale, and increasingly misaligned with what now lives inside it.</w:t>
      </w:r>
    </w:p>
    <w:p w14:paraId="4D8D82E2" w14:textId="77777777" w:rsidR="007D6C2C" w:rsidRDefault="007D6C2C" w:rsidP="007D6C2C">
      <w:pPr>
        <w:pStyle w:val="NormalWeb"/>
      </w:pPr>
      <w:r>
        <w:t xml:space="preserve">That is why this </w:t>
      </w:r>
      <w:proofErr w:type="spellStart"/>
      <w:r>
        <w:t>caseboard</w:t>
      </w:r>
      <w:proofErr w:type="spellEnd"/>
      <w:r>
        <w:t xml:space="preserve"> stands here, in Delta, at the front of Volume II. Not as four decorative essays, but as four diagnostic specimens. The old man in the ER. The self-driving stack on inherited roads. The American state-machine that forms and frightens in the same gesture. The Abrahamic sky that shelters and encloses at once. They are not the whole world. They are enough of it.</w:t>
      </w:r>
    </w:p>
    <w:p w14:paraId="48E2EAE6" w14:textId="77777777" w:rsidR="007D6C2C" w:rsidRDefault="007D6C2C" w:rsidP="007D6C2C">
      <w:pPr>
        <w:pStyle w:val="NormalWeb"/>
      </w:pPr>
      <w:r>
        <w:t>The chapters that follow will keep returning to them because they teach the method. Whenever a question of stasis, lock-in, metastability, classification error, delayed correction, hysteresis, sanctified categories, or coarse-grained blindness arises, one of these four will already have shown its face. In each case, the system does not merely fail. It settles. It hardens. It defends the very arrangement that now misfits the reality it once helped master.</w:t>
      </w:r>
    </w:p>
    <w:p w14:paraId="445A4861" w14:textId="77777777" w:rsidR="007D6C2C" w:rsidRDefault="007D6C2C" w:rsidP="007D6C2C">
      <w:pPr>
        <w:pStyle w:val="NormalWeb"/>
      </w:pPr>
      <w:r>
        <w:t>And that is the threshold of the next chapter.</w:t>
      </w:r>
    </w:p>
    <w:p w14:paraId="56978E60" w14:textId="77777777" w:rsidR="007D6C2C" w:rsidRDefault="007D6C2C" w:rsidP="007D6C2C">
      <w:pPr>
        <w:pStyle w:val="NormalWeb"/>
      </w:pPr>
      <w:r>
        <w:lastRenderedPageBreak/>
        <w:t xml:space="preserve">For before a civilization breaks, it often freezes. Before reform, there is lock-in. Before redesign, there is metastability. Before the next architecture can be drawn, one must understand how a living collective becomes a </w:t>
      </w:r>
      <w:proofErr w:type="spellStart"/>
      <w:r>
        <w:t>macrostate</w:t>
      </w:r>
      <w:proofErr w:type="spellEnd"/>
      <w:r>
        <w:t>: how millions of local motions congeal into a stubborn pattern, how histories become attractors, how institutions retain shape after reason has left the room, how phase becomes fate.</w:t>
      </w:r>
    </w:p>
    <w:p w14:paraId="0F3DCA40" w14:textId="77777777" w:rsidR="007D6C2C" w:rsidRDefault="007D6C2C" w:rsidP="007D6C2C">
      <w:pPr>
        <w:pStyle w:val="NormalWeb"/>
      </w:pPr>
      <w:r>
        <w:t>That is where we go next.</w:t>
      </w:r>
    </w:p>
    <w:p w14:paraId="5084B6C4" w14:textId="77777777" w:rsidR="007D6C2C" w:rsidRDefault="007D6C2C" w:rsidP="007D6C2C">
      <w:pPr>
        <w:pStyle w:val="NormalWeb"/>
      </w:pPr>
      <w:r>
        <w:t>Into the frozen arc of our collective stasis.</w:t>
      </w:r>
    </w:p>
    <w:p w14:paraId="4E25C430" w14:textId="77777777" w:rsidR="001B5171" w:rsidRDefault="001B5171" w:rsidP="001B5171">
      <w:pPr>
        <w:pStyle w:val="NormalWeb"/>
      </w:pPr>
    </w:p>
    <w:p w14:paraId="04AC34C6" w14:textId="77777777" w:rsidR="00947853" w:rsidRPr="00782B4F" w:rsidRDefault="001B5171" w:rsidP="00947853">
      <w:pPr>
        <w:pStyle w:val="NormalWeb"/>
        <w:jc w:val="center"/>
        <w:rPr>
          <w:i/>
          <w:iCs/>
          <w:sz w:val="32"/>
          <w:szCs w:val="32"/>
        </w:rPr>
      </w:pPr>
      <w:r>
        <w:br w:type="page"/>
      </w:r>
      <w:r w:rsidR="00947853">
        <w:rPr>
          <w:noProof/>
          <w:sz w:val="30"/>
          <w:szCs w:val="30"/>
        </w:rPr>
        <w:lastRenderedPageBreak/>
        <w:drawing>
          <wp:inline distT="0" distB="0" distL="0" distR="0" wp14:anchorId="5D714235" wp14:editId="5D05D784">
            <wp:extent cx="482176" cy="482176"/>
            <wp:effectExtent l="0" t="0" r="635" b="63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ld_diamond_s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4015" cy="494015"/>
                    </a:xfrm>
                    <a:prstGeom prst="rect">
                      <a:avLst/>
                    </a:prstGeom>
                  </pic:spPr>
                </pic:pic>
              </a:graphicData>
            </a:graphic>
          </wp:inline>
        </w:drawing>
      </w:r>
    </w:p>
    <w:p w14:paraId="2A068F0E" w14:textId="58AACB8D" w:rsidR="001B5171" w:rsidRDefault="001B5171"/>
    <w:p w14:paraId="2B4FB44B" w14:textId="2BC47372" w:rsidR="001B5171" w:rsidRDefault="001B5171" w:rsidP="008B59C1"/>
    <w:p w14:paraId="2A8D99DB" w14:textId="77777777" w:rsidR="001B5171" w:rsidRPr="0047756F" w:rsidRDefault="001B5171" w:rsidP="008B59C1"/>
    <w:p w14:paraId="399A76B7" w14:textId="42350DD2" w:rsidR="003549BB" w:rsidRPr="00947853" w:rsidRDefault="003549BB" w:rsidP="00C9155B">
      <w:pPr>
        <w:ind w:left="283" w:right="283"/>
        <w:rPr>
          <w:rFonts w:ascii="Times New Roman" w:hAnsi="Times New Roman" w:cs="Times New Roman"/>
          <w:i/>
          <w:color w:val="FF0000"/>
          <w:sz w:val="27"/>
          <w:szCs w:val="27"/>
        </w:rPr>
      </w:pPr>
      <w:r w:rsidRPr="00947853">
        <w:rPr>
          <w:rFonts w:ascii="Times New Roman" w:hAnsi="Times New Roman" w:cs="Times New Roman"/>
          <w:i/>
          <w:color w:val="FF0000"/>
          <w:sz w:val="27"/>
          <w:szCs w:val="27"/>
        </w:rPr>
        <w:t>{Add the transition from Maggie and Alex to Mneme and Logos…}</w:t>
      </w:r>
    </w:p>
    <w:p w14:paraId="4E8C255E" w14:textId="77777777" w:rsidR="003549BB" w:rsidRPr="00947853" w:rsidRDefault="003549BB" w:rsidP="00C9155B">
      <w:pPr>
        <w:ind w:left="283" w:right="283"/>
        <w:rPr>
          <w:rFonts w:ascii="Times New Roman" w:hAnsi="Times New Roman" w:cs="Times New Roman"/>
          <w:i/>
          <w:sz w:val="27"/>
          <w:szCs w:val="27"/>
        </w:rPr>
      </w:pPr>
    </w:p>
    <w:p w14:paraId="36173523" w14:textId="77777777" w:rsidR="008B59C1" w:rsidRPr="00947853" w:rsidRDefault="008B59C1" w:rsidP="00C9155B">
      <w:pPr>
        <w:spacing w:before="100" w:beforeAutospacing="1" w:after="100" w:afterAutospacing="1"/>
        <w:ind w:left="283" w:right="283"/>
        <w:rPr>
          <w:rFonts w:ascii="Times New Roman" w:eastAsia="Times New Roman" w:hAnsi="Times New Roman" w:cs="Times New Roman"/>
          <w:i/>
          <w:sz w:val="27"/>
          <w:szCs w:val="27"/>
        </w:rPr>
      </w:pPr>
      <w:r w:rsidRPr="00947853">
        <w:rPr>
          <w:rFonts w:ascii="Times New Roman" w:eastAsia="Times New Roman" w:hAnsi="Times New Roman" w:cs="Times New Roman"/>
          <w:b/>
          <w:bCs/>
          <w:i/>
          <w:sz w:val="27"/>
          <w:szCs w:val="27"/>
        </w:rPr>
        <w:t>Mneme:</w:t>
      </w:r>
      <w:r w:rsidRPr="00947853">
        <w:rPr>
          <w:rFonts w:ascii="Times New Roman" w:eastAsia="Times New Roman" w:hAnsi="Times New Roman" w:cs="Times New Roman"/>
          <w:i/>
          <w:sz w:val="27"/>
          <w:szCs w:val="27"/>
        </w:rPr>
        <w:br/>
        <w:t>“Record the patterns, not the excuses.”</w:t>
      </w:r>
    </w:p>
    <w:p w14:paraId="335E4DF1" w14:textId="77777777" w:rsidR="008B59C1" w:rsidRPr="00947853" w:rsidRDefault="008B59C1" w:rsidP="00C9155B">
      <w:pPr>
        <w:spacing w:before="100" w:beforeAutospacing="1" w:after="100" w:afterAutospacing="1"/>
        <w:ind w:left="283" w:right="283"/>
        <w:rPr>
          <w:rFonts w:ascii="Times New Roman" w:eastAsia="Times New Roman" w:hAnsi="Times New Roman" w:cs="Times New Roman"/>
          <w:i/>
          <w:sz w:val="27"/>
          <w:szCs w:val="27"/>
        </w:rPr>
      </w:pPr>
      <w:r w:rsidRPr="00947853">
        <w:rPr>
          <w:rFonts w:ascii="Times New Roman" w:eastAsia="Times New Roman" w:hAnsi="Times New Roman" w:cs="Times New Roman"/>
          <w:b/>
          <w:bCs/>
          <w:i/>
          <w:sz w:val="27"/>
          <w:szCs w:val="27"/>
        </w:rPr>
        <w:t>Logos:</w:t>
      </w:r>
      <w:r w:rsidRPr="00947853">
        <w:rPr>
          <w:rFonts w:ascii="Times New Roman" w:eastAsia="Times New Roman" w:hAnsi="Times New Roman" w:cs="Times New Roman"/>
          <w:i/>
          <w:sz w:val="27"/>
          <w:szCs w:val="27"/>
        </w:rPr>
        <w:br/>
        <w:t>“And test the reasons, not the rhetoric.”</w:t>
      </w:r>
    </w:p>
    <w:p w14:paraId="43E0E24E" w14:textId="77777777" w:rsidR="008B59C1" w:rsidRPr="00947853" w:rsidRDefault="008B59C1" w:rsidP="00C9155B">
      <w:pPr>
        <w:spacing w:before="100" w:beforeAutospacing="1" w:after="100" w:afterAutospacing="1"/>
        <w:ind w:left="283" w:right="283"/>
        <w:rPr>
          <w:rFonts w:ascii="Times New Roman" w:eastAsia="Times New Roman" w:hAnsi="Times New Roman" w:cs="Times New Roman"/>
          <w:i/>
          <w:sz w:val="27"/>
          <w:szCs w:val="27"/>
        </w:rPr>
      </w:pPr>
      <w:r w:rsidRPr="00947853">
        <w:rPr>
          <w:rFonts w:ascii="Times New Roman" w:eastAsia="Times New Roman" w:hAnsi="Times New Roman" w:cs="Times New Roman"/>
          <w:b/>
          <w:bCs/>
          <w:i/>
          <w:sz w:val="27"/>
          <w:szCs w:val="27"/>
        </w:rPr>
        <w:t>Mneme:</w:t>
      </w:r>
      <w:r w:rsidRPr="00947853">
        <w:rPr>
          <w:rFonts w:ascii="Times New Roman" w:eastAsia="Times New Roman" w:hAnsi="Times New Roman" w:cs="Times New Roman"/>
          <w:i/>
          <w:sz w:val="27"/>
          <w:szCs w:val="27"/>
        </w:rPr>
        <w:br/>
        <w:t>“The past shows what failed.”</w:t>
      </w:r>
    </w:p>
    <w:p w14:paraId="25569651" w14:textId="77777777" w:rsidR="008B59C1" w:rsidRPr="00947853" w:rsidRDefault="008B59C1" w:rsidP="00C9155B">
      <w:pPr>
        <w:spacing w:before="100" w:beforeAutospacing="1" w:after="100" w:afterAutospacing="1"/>
        <w:ind w:left="283" w:right="283"/>
        <w:rPr>
          <w:rFonts w:ascii="Times New Roman" w:eastAsia="Times New Roman" w:hAnsi="Times New Roman" w:cs="Times New Roman"/>
          <w:i/>
          <w:sz w:val="27"/>
          <w:szCs w:val="27"/>
        </w:rPr>
      </w:pPr>
      <w:r w:rsidRPr="00947853">
        <w:rPr>
          <w:rFonts w:ascii="Times New Roman" w:eastAsia="Times New Roman" w:hAnsi="Times New Roman" w:cs="Times New Roman"/>
          <w:b/>
          <w:bCs/>
          <w:i/>
          <w:sz w:val="27"/>
          <w:szCs w:val="27"/>
        </w:rPr>
        <w:t>Logos:</w:t>
      </w:r>
      <w:r w:rsidRPr="00947853">
        <w:rPr>
          <w:rFonts w:ascii="Times New Roman" w:eastAsia="Times New Roman" w:hAnsi="Times New Roman" w:cs="Times New Roman"/>
          <w:i/>
          <w:sz w:val="27"/>
          <w:szCs w:val="27"/>
        </w:rPr>
        <w:br/>
        <w:t>“The structure shows why.”</w:t>
      </w:r>
    </w:p>
    <w:p w14:paraId="05D15BF3" w14:textId="77777777" w:rsidR="008B59C1" w:rsidRPr="00947853" w:rsidRDefault="008B59C1" w:rsidP="00C9155B">
      <w:pPr>
        <w:spacing w:before="100" w:beforeAutospacing="1" w:after="100" w:afterAutospacing="1"/>
        <w:ind w:left="283" w:right="283"/>
        <w:rPr>
          <w:rFonts w:ascii="Times New Roman" w:eastAsia="Times New Roman" w:hAnsi="Times New Roman" w:cs="Times New Roman"/>
          <w:i/>
          <w:sz w:val="27"/>
          <w:szCs w:val="27"/>
        </w:rPr>
      </w:pPr>
      <w:r w:rsidRPr="00947853">
        <w:rPr>
          <w:rFonts w:ascii="Times New Roman" w:eastAsia="Times New Roman" w:hAnsi="Times New Roman" w:cs="Times New Roman"/>
          <w:b/>
          <w:bCs/>
          <w:i/>
          <w:sz w:val="27"/>
          <w:szCs w:val="27"/>
        </w:rPr>
        <w:t>Mneme:</w:t>
      </w:r>
      <w:r w:rsidRPr="00947853">
        <w:rPr>
          <w:rFonts w:ascii="Times New Roman" w:eastAsia="Times New Roman" w:hAnsi="Times New Roman" w:cs="Times New Roman"/>
          <w:i/>
          <w:sz w:val="27"/>
          <w:szCs w:val="27"/>
        </w:rPr>
        <w:br/>
        <w:t>“Together we are the clockwork of understanding.”</w:t>
      </w:r>
    </w:p>
    <w:p w14:paraId="4BC1276F" w14:textId="77777777" w:rsidR="008B59C1" w:rsidRPr="00947853" w:rsidRDefault="008B59C1" w:rsidP="00C9155B">
      <w:pPr>
        <w:spacing w:before="100" w:beforeAutospacing="1" w:after="100" w:afterAutospacing="1"/>
        <w:ind w:left="283" w:right="283"/>
        <w:rPr>
          <w:rFonts w:ascii="Times New Roman" w:eastAsia="Times New Roman" w:hAnsi="Times New Roman" w:cs="Times New Roman"/>
          <w:i/>
          <w:sz w:val="27"/>
          <w:szCs w:val="27"/>
        </w:rPr>
      </w:pPr>
      <w:r w:rsidRPr="00947853">
        <w:rPr>
          <w:rFonts w:ascii="Times New Roman" w:eastAsia="Times New Roman" w:hAnsi="Times New Roman" w:cs="Times New Roman"/>
          <w:b/>
          <w:bCs/>
          <w:i/>
          <w:sz w:val="27"/>
          <w:szCs w:val="27"/>
        </w:rPr>
        <w:t>Logos:</w:t>
      </w:r>
      <w:r w:rsidRPr="00947853">
        <w:rPr>
          <w:rFonts w:ascii="Times New Roman" w:eastAsia="Times New Roman" w:hAnsi="Times New Roman" w:cs="Times New Roman"/>
          <w:i/>
          <w:sz w:val="27"/>
          <w:szCs w:val="27"/>
        </w:rPr>
        <w:br/>
        <w:t>“And the tools of repair.”</w:t>
      </w:r>
    </w:p>
    <w:p w14:paraId="0202CF2D" w14:textId="68EAAC33" w:rsidR="008B59C1" w:rsidRPr="008B59C1" w:rsidRDefault="008B59C1" w:rsidP="008B59C1">
      <w:pPr>
        <w:rPr>
          <w:rFonts w:ascii="Times New Roman" w:eastAsia="Times New Roman" w:hAnsi="Times New Roman" w:cs="Times New Roman"/>
        </w:rPr>
      </w:pPr>
    </w:p>
    <w:p w14:paraId="06E980E4" w14:textId="041354E8" w:rsidR="00015EF4" w:rsidRDefault="009309D4" w:rsidP="008B59C1"/>
    <w:sectPr w:rsidR="00015EF4" w:rsidSect="0014160F">
      <w:footerReference w:type="even" r:id="rId9"/>
      <w:footerReference w:type="default" r:id="rId10"/>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AEAD3F" w14:textId="77777777" w:rsidR="009309D4" w:rsidRDefault="009309D4" w:rsidP="0014160F">
      <w:r>
        <w:separator/>
      </w:r>
    </w:p>
  </w:endnote>
  <w:endnote w:type="continuationSeparator" w:id="0">
    <w:p w14:paraId="3B8CDA38" w14:textId="77777777" w:rsidR="009309D4" w:rsidRDefault="009309D4" w:rsidP="00141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472410410"/>
      <w:docPartObj>
        <w:docPartGallery w:val="Page Numbers (Bottom of Page)"/>
        <w:docPartUnique/>
      </w:docPartObj>
    </w:sdtPr>
    <w:sdtEndPr>
      <w:rPr>
        <w:rStyle w:val="PageNumber"/>
      </w:rPr>
    </w:sdtEndPr>
    <w:sdtContent>
      <w:p w14:paraId="0C548453" w14:textId="4036B6EB" w:rsidR="0014160F" w:rsidRDefault="0014160F" w:rsidP="00EA05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E6CD09" w14:textId="77777777" w:rsidR="0014160F" w:rsidRDefault="001416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05759806"/>
      <w:docPartObj>
        <w:docPartGallery w:val="Page Numbers (Bottom of Page)"/>
        <w:docPartUnique/>
      </w:docPartObj>
    </w:sdtPr>
    <w:sdtEndPr>
      <w:rPr>
        <w:rStyle w:val="PageNumber"/>
      </w:rPr>
    </w:sdtEndPr>
    <w:sdtContent>
      <w:p w14:paraId="567B4189" w14:textId="25A5FE74" w:rsidR="0014160F" w:rsidRDefault="0014160F" w:rsidP="00EA05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A7004F7" w14:textId="77777777" w:rsidR="0014160F" w:rsidRDefault="001416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F1B118" w14:textId="77777777" w:rsidR="009309D4" w:rsidRDefault="009309D4" w:rsidP="0014160F">
      <w:r>
        <w:separator/>
      </w:r>
    </w:p>
  </w:footnote>
  <w:footnote w:type="continuationSeparator" w:id="0">
    <w:p w14:paraId="49CFB84B" w14:textId="77777777" w:rsidR="009309D4" w:rsidRDefault="009309D4" w:rsidP="001416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067DD1"/>
    <w:multiLevelType w:val="multilevel"/>
    <w:tmpl w:val="2132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4051F"/>
    <w:multiLevelType w:val="multilevel"/>
    <w:tmpl w:val="3558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86B00"/>
    <w:multiLevelType w:val="multilevel"/>
    <w:tmpl w:val="4578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361F9"/>
    <w:multiLevelType w:val="multilevel"/>
    <w:tmpl w:val="98DE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03702"/>
    <w:multiLevelType w:val="multilevel"/>
    <w:tmpl w:val="1D50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1172AA"/>
    <w:multiLevelType w:val="multilevel"/>
    <w:tmpl w:val="8900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DB43CC"/>
    <w:multiLevelType w:val="multilevel"/>
    <w:tmpl w:val="62E8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4A3CE1"/>
    <w:multiLevelType w:val="multilevel"/>
    <w:tmpl w:val="6726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1401FF"/>
    <w:multiLevelType w:val="multilevel"/>
    <w:tmpl w:val="6D8C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7"/>
  </w:num>
  <w:num w:numId="5">
    <w:abstractNumId w:val="0"/>
  </w:num>
  <w:num w:numId="6">
    <w:abstractNumId w:val="8"/>
  </w:num>
  <w:num w:numId="7">
    <w:abstractNumId w:val="5"/>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9C1"/>
    <w:rsid w:val="00073435"/>
    <w:rsid w:val="000D3EA5"/>
    <w:rsid w:val="000F2DAD"/>
    <w:rsid w:val="001015CD"/>
    <w:rsid w:val="00120F9A"/>
    <w:rsid w:val="00137423"/>
    <w:rsid w:val="0014160F"/>
    <w:rsid w:val="00167103"/>
    <w:rsid w:val="00184DA0"/>
    <w:rsid w:val="0018689A"/>
    <w:rsid w:val="001B5171"/>
    <w:rsid w:val="001D2B1A"/>
    <w:rsid w:val="001F1BD2"/>
    <w:rsid w:val="00297BF0"/>
    <w:rsid w:val="002A6BD1"/>
    <w:rsid w:val="002B1108"/>
    <w:rsid w:val="003549BB"/>
    <w:rsid w:val="0036495F"/>
    <w:rsid w:val="003C54F8"/>
    <w:rsid w:val="00431DC8"/>
    <w:rsid w:val="004402CB"/>
    <w:rsid w:val="00492379"/>
    <w:rsid w:val="0049675B"/>
    <w:rsid w:val="004A67EF"/>
    <w:rsid w:val="004F6FE7"/>
    <w:rsid w:val="0050106B"/>
    <w:rsid w:val="00505B21"/>
    <w:rsid w:val="00566C09"/>
    <w:rsid w:val="005E17A3"/>
    <w:rsid w:val="005E27FA"/>
    <w:rsid w:val="00661597"/>
    <w:rsid w:val="00665E6D"/>
    <w:rsid w:val="006A170C"/>
    <w:rsid w:val="006A4606"/>
    <w:rsid w:val="006B623E"/>
    <w:rsid w:val="006F0906"/>
    <w:rsid w:val="00701C0D"/>
    <w:rsid w:val="00723B47"/>
    <w:rsid w:val="007736EC"/>
    <w:rsid w:val="007C2219"/>
    <w:rsid w:val="007D6C2C"/>
    <w:rsid w:val="007E39EA"/>
    <w:rsid w:val="00856EB7"/>
    <w:rsid w:val="00860CD0"/>
    <w:rsid w:val="00863968"/>
    <w:rsid w:val="00881119"/>
    <w:rsid w:val="008B06B9"/>
    <w:rsid w:val="008B59C1"/>
    <w:rsid w:val="008E3D34"/>
    <w:rsid w:val="008F1751"/>
    <w:rsid w:val="00923185"/>
    <w:rsid w:val="00923BEC"/>
    <w:rsid w:val="009309D4"/>
    <w:rsid w:val="00930BE2"/>
    <w:rsid w:val="00947853"/>
    <w:rsid w:val="009B23A6"/>
    <w:rsid w:val="009E3524"/>
    <w:rsid w:val="00A02FB1"/>
    <w:rsid w:val="00A26B3F"/>
    <w:rsid w:val="00A35932"/>
    <w:rsid w:val="00A416F0"/>
    <w:rsid w:val="00A6100B"/>
    <w:rsid w:val="00A70512"/>
    <w:rsid w:val="00A87887"/>
    <w:rsid w:val="00A87EE4"/>
    <w:rsid w:val="00AA49E1"/>
    <w:rsid w:val="00AB5A9C"/>
    <w:rsid w:val="00AC39FD"/>
    <w:rsid w:val="00AD334D"/>
    <w:rsid w:val="00B80539"/>
    <w:rsid w:val="00BC3EE4"/>
    <w:rsid w:val="00BF12DB"/>
    <w:rsid w:val="00C21F08"/>
    <w:rsid w:val="00C90A25"/>
    <w:rsid w:val="00C9155B"/>
    <w:rsid w:val="00CC1D80"/>
    <w:rsid w:val="00D805EC"/>
    <w:rsid w:val="00D94CAE"/>
    <w:rsid w:val="00DB6DC7"/>
    <w:rsid w:val="00DC1EAE"/>
    <w:rsid w:val="00DE29F4"/>
    <w:rsid w:val="00E64673"/>
    <w:rsid w:val="00E653BB"/>
    <w:rsid w:val="00E9026D"/>
    <w:rsid w:val="00EE5919"/>
    <w:rsid w:val="00F228F4"/>
    <w:rsid w:val="00F36F71"/>
    <w:rsid w:val="00F70904"/>
    <w:rsid w:val="00FD47B9"/>
    <w:rsid w:val="00FF43D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F053C"/>
  <w15:chartTrackingRefBased/>
  <w15:docId w15:val="{79B45053-828F-094F-81AF-3EC6988E7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17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B59C1"/>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B59C1"/>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1B517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Reference">
    <w:name w:val="Subtle Reference"/>
    <w:basedOn w:val="DefaultParagraphFont"/>
    <w:uiPriority w:val="31"/>
    <w:qFormat/>
    <w:rsid w:val="008B59C1"/>
    <w:rPr>
      <w:smallCaps/>
      <w:color w:val="5A5A5A" w:themeColor="text1" w:themeTint="A5"/>
    </w:rPr>
  </w:style>
  <w:style w:type="paragraph" w:styleId="Title">
    <w:name w:val="Title"/>
    <w:basedOn w:val="Normal"/>
    <w:next w:val="Normal"/>
    <w:link w:val="TitleChar"/>
    <w:uiPriority w:val="10"/>
    <w:qFormat/>
    <w:rsid w:val="008B59C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9C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8B59C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B59C1"/>
    <w:rPr>
      <w:rFonts w:ascii="Times New Roman" w:eastAsia="Times New Roman" w:hAnsi="Times New Roman" w:cs="Times New Roman"/>
      <w:b/>
      <w:bCs/>
      <w:sz w:val="27"/>
      <w:szCs w:val="27"/>
    </w:rPr>
  </w:style>
  <w:style w:type="character" w:styleId="Strong">
    <w:name w:val="Strong"/>
    <w:basedOn w:val="DefaultParagraphFont"/>
    <w:uiPriority w:val="22"/>
    <w:qFormat/>
    <w:rsid w:val="008B59C1"/>
    <w:rPr>
      <w:b/>
      <w:bCs/>
    </w:rPr>
  </w:style>
  <w:style w:type="paragraph" w:styleId="NormalWeb">
    <w:name w:val="Normal (Web)"/>
    <w:basedOn w:val="Normal"/>
    <w:uiPriority w:val="99"/>
    <w:unhideWhenUsed/>
    <w:rsid w:val="008B59C1"/>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8B59C1"/>
    <w:rPr>
      <w:i/>
      <w:iCs/>
    </w:rPr>
  </w:style>
  <w:style w:type="paragraph" w:styleId="Footer">
    <w:name w:val="footer"/>
    <w:basedOn w:val="Normal"/>
    <w:link w:val="FooterChar"/>
    <w:uiPriority w:val="99"/>
    <w:unhideWhenUsed/>
    <w:rsid w:val="0014160F"/>
    <w:pPr>
      <w:tabs>
        <w:tab w:val="center" w:pos="4680"/>
        <w:tab w:val="right" w:pos="9360"/>
      </w:tabs>
    </w:pPr>
  </w:style>
  <w:style w:type="character" w:customStyle="1" w:styleId="FooterChar">
    <w:name w:val="Footer Char"/>
    <w:basedOn w:val="DefaultParagraphFont"/>
    <w:link w:val="Footer"/>
    <w:uiPriority w:val="99"/>
    <w:rsid w:val="0014160F"/>
  </w:style>
  <w:style w:type="character" w:styleId="PageNumber">
    <w:name w:val="page number"/>
    <w:basedOn w:val="DefaultParagraphFont"/>
    <w:uiPriority w:val="99"/>
    <w:semiHidden/>
    <w:unhideWhenUsed/>
    <w:rsid w:val="0014160F"/>
  </w:style>
  <w:style w:type="paragraph" w:styleId="ListParagraph">
    <w:name w:val="List Paragraph"/>
    <w:basedOn w:val="Normal"/>
    <w:uiPriority w:val="34"/>
    <w:qFormat/>
    <w:rsid w:val="00A70512"/>
    <w:pPr>
      <w:ind w:left="720"/>
      <w:contextualSpacing/>
    </w:pPr>
  </w:style>
  <w:style w:type="paragraph" w:styleId="Subtitle">
    <w:name w:val="Subtitle"/>
    <w:basedOn w:val="Normal"/>
    <w:next w:val="Normal"/>
    <w:link w:val="SubtitleChar"/>
    <w:uiPriority w:val="11"/>
    <w:qFormat/>
    <w:rsid w:val="00B80539"/>
    <w:pPr>
      <w:numPr>
        <w:ilvl w:val="1"/>
      </w:numPr>
      <w:spacing w:after="160"/>
    </w:pPr>
    <w:rPr>
      <w:rFonts w:ascii="Times New Roman" w:eastAsiaTheme="minorEastAsia" w:hAnsi="Times New Roman" w:cs="Times New Roman"/>
      <w:color w:val="5A5A5A" w:themeColor="text1" w:themeTint="A5"/>
      <w:spacing w:val="15"/>
      <w:sz w:val="22"/>
      <w:szCs w:val="22"/>
    </w:rPr>
  </w:style>
  <w:style w:type="character" w:customStyle="1" w:styleId="SubtitleChar">
    <w:name w:val="Subtitle Char"/>
    <w:basedOn w:val="DefaultParagraphFont"/>
    <w:link w:val="Subtitle"/>
    <w:uiPriority w:val="11"/>
    <w:rsid w:val="00B80539"/>
    <w:rPr>
      <w:rFonts w:ascii="Times New Roman" w:eastAsiaTheme="minorEastAsia" w:hAnsi="Times New Roman" w:cs="Times New Roman"/>
      <w:color w:val="5A5A5A" w:themeColor="text1" w:themeTint="A5"/>
      <w:spacing w:val="15"/>
      <w:sz w:val="22"/>
      <w:szCs w:val="22"/>
    </w:rPr>
  </w:style>
  <w:style w:type="character" w:customStyle="1" w:styleId="Heading4Char">
    <w:name w:val="Heading 4 Char"/>
    <w:basedOn w:val="DefaultParagraphFont"/>
    <w:link w:val="Heading4"/>
    <w:uiPriority w:val="9"/>
    <w:rsid w:val="001B5171"/>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1B517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61006">
      <w:bodyDiv w:val="1"/>
      <w:marLeft w:val="0"/>
      <w:marRight w:val="0"/>
      <w:marTop w:val="0"/>
      <w:marBottom w:val="0"/>
      <w:divBdr>
        <w:top w:val="none" w:sz="0" w:space="0" w:color="auto"/>
        <w:left w:val="none" w:sz="0" w:space="0" w:color="auto"/>
        <w:bottom w:val="none" w:sz="0" w:space="0" w:color="auto"/>
        <w:right w:val="none" w:sz="0" w:space="0" w:color="auto"/>
      </w:divBdr>
    </w:div>
    <w:div w:id="135923365">
      <w:bodyDiv w:val="1"/>
      <w:marLeft w:val="0"/>
      <w:marRight w:val="0"/>
      <w:marTop w:val="0"/>
      <w:marBottom w:val="0"/>
      <w:divBdr>
        <w:top w:val="none" w:sz="0" w:space="0" w:color="auto"/>
        <w:left w:val="none" w:sz="0" w:space="0" w:color="auto"/>
        <w:bottom w:val="none" w:sz="0" w:space="0" w:color="auto"/>
        <w:right w:val="none" w:sz="0" w:space="0" w:color="auto"/>
      </w:divBdr>
    </w:div>
    <w:div w:id="163858870">
      <w:bodyDiv w:val="1"/>
      <w:marLeft w:val="0"/>
      <w:marRight w:val="0"/>
      <w:marTop w:val="0"/>
      <w:marBottom w:val="0"/>
      <w:divBdr>
        <w:top w:val="none" w:sz="0" w:space="0" w:color="auto"/>
        <w:left w:val="none" w:sz="0" w:space="0" w:color="auto"/>
        <w:bottom w:val="none" w:sz="0" w:space="0" w:color="auto"/>
        <w:right w:val="none" w:sz="0" w:space="0" w:color="auto"/>
      </w:divBdr>
    </w:div>
    <w:div w:id="166403930">
      <w:bodyDiv w:val="1"/>
      <w:marLeft w:val="0"/>
      <w:marRight w:val="0"/>
      <w:marTop w:val="0"/>
      <w:marBottom w:val="0"/>
      <w:divBdr>
        <w:top w:val="none" w:sz="0" w:space="0" w:color="auto"/>
        <w:left w:val="none" w:sz="0" w:space="0" w:color="auto"/>
        <w:bottom w:val="none" w:sz="0" w:space="0" w:color="auto"/>
        <w:right w:val="none" w:sz="0" w:space="0" w:color="auto"/>
      </w:divBdr>
    </w:div>
    <w:div w:id="178392574">
      <w:bodyDiv w:val="1"/>
      <w:marLeft w:val="0"/>
      <w:marRight w:val="0"/>
      <w:marTop w:val="0"/>
      <w:marBottom w:val="0"/>
      <w:divBdr>
        <w:top w:val="none" w:sz="0" w:space="0" w:color="auto"/>
        <w:left w:val="none" w:sz="0" w:space="0" w:color="auto"/>
        <w:bottom w:val="none" w:sz="0" w:space="0" w:color="auto"/>
        <w:right w:val="none" w:sz="0" w:space="0" w:color="auto"/>
      </w:divBdr>
    </w:div>
    <w:div w:id="288626866">
      <w:bodyDiv w:val="1"/>
      <w:marLeft w:val="0"/>
      <w:marRight w:val="0"/>
      <w:marTop w:val="0"/>
      <w:marBottom w:val="0"/>
      <w:divBdr>
        <w:top w:val="none" w:sz="0" w:space="0" w:color="auto"/>
        <w:left w:val="none" w:sz="0" w:space="0" w:color="auto"/>
        <w:bottom w:val="none" w:sz="0" w:space="0" w:color="auto"/>
        <w:right w:val="none" w:sz="0" w:space="0" w:color="auto"/>
      </w:divBdr>
    </w:div>
    <w:div w:id="300353696">
      <w:bodyDiv w:val="1"/>
      <w:marLeft w:val="0"/>
      <w:marRight w:val="0"/>
      <w:marTop w:val="0"/>
      <w:marBottom w:val="0"/>
      <w:divBdr>
        <w:top w:val="none" w:sz="0" w:space="0" w:color="auto"/>
        <w:left w:val="none" w:sz="0" w:space="0" w:color="auto"/>
        <w:bottom w:val="none" w:sz="0" w:space="0" w:color="auto"/>
        <w:right w:val="none" w:sz="0" w:space="0" w:color="auto"/>
      </w:divBdr>
    </w:div>
    <w:div w:id="339083816">
      <w:bodyDiv w:val="1"/>
      <w:marLeft w:val="0"/>
      <w:marRight w:val="0"/>
      <w:marTop w:val="0"/>
      <w:marBottom w:val="0"/>
      <w:divBdr>
        <w:top w:val="none" w:sz="0" w:space="0" w:color="auto"/>
        <w:left w:val="none" w:sz="0" w:space="0" w:color="auto"/>
        <w:bottom w:val="none" w:sz="0" w:space="0" w:color="auto"/>
        <w:right w:val="none" w:sz="0" w:space="0" w:color="auto"/>
      </w:divBdr>
    </w:div>
    <w:div w:id="482964016">
      <w:bodyDiv w:val="1"/>
      <w:marLeft w:val="0"/>
      <w:marRight w:val="0"/>
      <w:marTop w:val="0"/>
      <w:marBottom w:val="0"/>
      <w:divBdr>
        <w:top w:val="none" w:sz="0" w:space="0" w:color="auto"/>
        <w:left w:val="none" w:sz="0" w:space="0" w:color="auto"/>
        <w:bottom w:val="none" w:sz="0" w:space="0" w:color="auto"/>
        <w:right w:val="none" w:sz="0" w:space="0" w:color="auto"/>
      </w:divBdr>
    </w:div>
    <w:div w:id="638456800">
      <w:bodyDiv w:val="1"/>
      <w:marLeft w:val="0"/>
      <w:marRight w:val="0"/>
      <w:marTop w:val="0"/>
      <w:marBottom w:val="0"/>
      <w:divBdr>
        <w:top w:val="none" w:sz="0" w:space="0" w:color="auto"/>
        <w:left w:val="none" w:sz="0" w:space="0" w:color="auto"/>
        <w:bottom w:val="none" w:sz="0" w:space="0" w:color="auto"/>
        <w:right w:val="none" w:sz="0" w:space="0" w:color="auto"/>
      </w:divBdr>
    </w:div>
    <w:div w:id="644510016">
      <w:bodyDiv w:val="1"/>
      <w:marLeft w:val="0"/>
      <w:marRight w:val="0"/>
      <w:marTop w:val="0"/>
      <w:marBottom w:val="0"/>
      <w:divBdr>
        <w:top w:val="none" w:sz="0" w:space="0" w:color="auto"/>
        <w:left w:val="none" w:sz="0" w:space="0" w:color="auto"/>
        <w:bottom w:val="none" w:sz="0" w:space="0" w:color="auto"/>
        <w:right w:val="none" w:sz="0" w:space="0" w:color="auto"/>
      </w:divBdr>
    </w:div>
    <w:div w:id="649287536">
      <w:bodyDiv w:val="1"/>
      <w:marLeft w:val="0"/>
      <w:marRight w:val="0"/>
      <w:marTop w:val="0"/>
      <w:marBottom w:val="0"/>
      <w:divBdr>
        <w:top w:val="none" w:sz="0" w:space="0" w:color="auto"/>
        <w:left w:val="none" w:sz="0" w:space="0" w:color="auto"/>
        <w:bottom w:val="none" w:sz="0" w:space="0" w:color="auto"/>
        <w:right w:val="none" w:sz="0" w:space="0" w:color="auto"/>
      </w:divBdr>
    </w:div>
    <w:div w:id="745759236">
      <w:bodyDiv w:val="1"/>
      <w:marLeft w:val="0"/>
      <w:marRight w:val="0"/>
      <w:marTop w:val="0"/>
      <w:marBottom w:val="0"/>
      <w:divBdr>
        <w:top w:val="none" w:sz="0" w:space="0" w:color="auto"/>
        <w:left w:val="none" w:sz="0" w:space="0" w:color="auto"/>
        <w:bottom w:val="none" w:sz="0" w:space="0" w:color="auto"/>
        <w:right w:val="none" w:sz="0" w:space="0" w:color="auto"/>
      </w:divBdr>
    </w:div>
    <w:div w:id="807627809">
      <w:bodyDiv w:val="1"/>
      <w:marLeft w:val="0"/>
      <w:marRight w:val="0"/>
      <w:marTop w:val="0"/>
      <w:marBottom w:val="0"/>
      <w:divBdr>
        <w:top w:val="none" w:sz="0" w:space="0" w:color="auto"/>
        <w:left w:val="none" w:sz="0" w:space="0" w:color="auto"/>
        <w:bottom w:val="none" w:sz="0" w:space="0" w:color="auto"/>
        <w:right w:val="none" w:sz="0" w:space="0" w:color="auto"/>
      </w:divBdr>
    </w:div>
    <w:div w:id="874585162">
      <w:bodyDiv w:val="1"/>
      <w:marLeft w:val="0"/>
      <w:marRight w:val="0"/>
      <w:marTop w:val="0"/>
      <w:marBottom w:val="0"/>
      <w:divBdr>
        <w:top w:val="none" w:sz="0" w:space="0" w:color="auto"/>
        <w:left w:val="none" w:sz="0" w:space="0" w:color="auto"/>
        <w:bottom w:val="none" w:sz="0" w:space="0" w:color="auto"/>
        <w:right w:val="none" w:sz="0" w:space="0" w:color="auto"/>
      </w:divBdr>
    </w:div>
    <w:div w:id="1111051946">
      <w:bodyDiv w:val="1"/>
      <w:marLeft w:val="0"/>
      <w:marRight w:val="0"/>
      <w:marTop w:val="0"/>
      <w:marBottom w:val="0"/>
      <w:divBdr>
        <w:top w:val="none" w:sz="0" w:space="0" w:color="auto"/>
        <w:left w:val="none" w:sz="0" w:space="0" w:color="auto"/>
        <w:bottom w:val="none" w:sz="0" w:space="0" w:color="auto"/>
        <w:right w:val="none" w:sz="0" w:space="0" w:color="auto"/>
      </w:divBdr>
    </w:div>
    <w:div w:id="1134828759">
      <w:bodyDiv w:val="1"/>
      <w:marLeft w:val="0"/>
      <w:marRight w:val="0"/>
      <w:marTop w:val="0"/>
      <w:marBottom w:val="0"/>
      <w:divBdr>
        <w:top w:val="none" w:sz="0" w:space="0" w:color="auto"/>
        <w:left w:val="none" w:sz="0" w:space="0" w:color="auto"/>
        <w:bottom w:val="none" w:sz="0" w:space="0" w:color="auto"/>
        <w:right w:val="none" w:sz="0" w:space="0" w:color="auto"/>
      </w:divBdr>
    </w:div>
    <w:div w:id="1246568164">
      <w:bodyDiv w:val="1"/>
      <w:marLeft w:val="0"/>
      <w:marRight w:val="0"/>
      <w:marTop w:val="0"/>
      <w:marBottom w:val="0"/>
      <w:divBdr>
        <w:top w:val="none" w:sz="0" w:space="0" w:color="auto"/>
        <w:left w:val="none" w:sz="0" w:space="0" w:color="auto"/>
        <w:bottom w:val="none" w:sz="0" w:space="0" w:color="auto"/>
        <w:right w:val="none" w:sz="0" w:space="0" w:color="auto"/>
      </w:divBdr>
    </w:div>
    <w:div w:id="1250695850">
      <w:bodyDiv w:val="1"/>
      <w:marLeft w:val="0"/>
      <w:marRight w:val="0"/>
      <w:marTop w:val="0"/>
      <w:marBottom w:val="0"/>
      <w:divBdr>
        <w:top w:val="none" w:sz="0" w:space="0" w:color="auto"/>
        <w:left w:val="none" w:sz="0" w:space="0" w:color="auto"/>
        <w:bottom w:val="none" w:sz="0" w:space="0" w:color="auto"/>
        <w:right w:val="none" w:sz="0" w:space="0" w:color="auto"/>
      </w:divBdr>
    </w:div>
    <w:div w:id="1321883215">
      <w:bodyDiv w:val="1"/>
      <w:marLeft w:val="0"/>
      <w:marRight w:val="0"/>
      <w:marTop w:val="0"/>
      <w:marBottom w:val="0"/>
      <w:divBdr>
        <w:top w:val="none" w:sz="0" w:space="0" w:color="auto"/>
        <w:left w:val="none" w:sz="0" w:space="0" w:color="auto"/>
        <w:bottom w:val="none" w:sz="0" w:space="0" w:color="auto"/>
        <w:right w:val="none" w:sz="0" w:space="0" w:color="auto"/>
      </w:divBdr>
    </w:div>
    <w:div w:id="1367095140">
      <w:bodyDiv w:val="1"/>
      <w:marLeft w:val="0"/>
      <w:marRight w:val="0"/>
      <w:marTop w:val="0"/>
      <w:marBottom w:val="0"/>
      <w:divBdr>
        <w:top w:val="none" w:sz="0" w:space="0" w:color="auto"/>
        <w:left w:val="none" w:sz="0" w:space="0" w:color="auto"/>
        <w:bottom w:val="none" w:sz="0" w:space="0" w:color="auto"/>
        <w:right w:val="none" w:sz="0" w:space="0" w:color="auto"/>
      </w:divBdr>
    </w:div>
    <w:div w:id="1385179731">
      <w:bodyDiv w:val="1"/>
      <w:marLeft w:val="0"/>
      <w:marRight w:val="0"/>
      <w:marTop w:val="0"/>
      <w:marBottom w:val="0"/>
      <w:divBdr>
        <w:top w:val="none" w:sz="0" w:space="0" w:color="auto"/>
        <w:left w:val="none" w:sz="0" w:space="0" w:color="auto"/>
        <w:bottom w:val="none" w:sz="0" w:space="0" w:color="auto"/>
        <w:right w:val="none" w:sz="0" w:space="0" w:color="auto"/>
      </w:divBdr>
    </w:div>
    <w:div w:id="1511872015">
      <w:bodyDiv w:val="1"/>
      <w:marLeft w:val="0"/>
      <w:marRight w:val="0"/>
      <w:marTop w:val="0"/>
      <w:marBottom w:val="0"/>
      <w:divBdr>
        <w:top w:val="none" w:sz="0" w:space="0" w:color="auto"/>
        <w:left w:val="none" w:sz="0" w:space="0" w:color="auto"/>
        <w:bottom w:val="none" w:sz="0" w:space="0" w:color="auto"/>
        <w:right w:val="none" w:sz="0" w:space="0" w:color="auto"/>
      </w:divBdr>
    </w:div>
    <w:div w:id="1611428019">
      <w:bodyDiv w:val="1"/>
      <w:marLeft w:val="0"/>
      <w:marRight w:val="0"/>
      <w:marTop w:val="0"/>
      <w:marBottom w:val="0"/>
      <w:divBdr>
        <w:top w:val="none" w:sz="0" w:space="0" w:color="auto"/>
        <w:left w:val="none" w:sz="0" w:space="0" w:color="auto"/>
        <w:bottom w:val="none" w:sz="0" w:space="0" w:color="auto"/>
        <w:right w:val="none" w:sz="0" w:space="0" w:color="auto"/>
      </w:divBdr>
    </w:div>
    <w:div w:id="1670405548">
      <w:bodyDiv w:val="1"/>
      <w:marLeft w:val="0"/>
      <w:marRight w:val="0"/>
      <w:marTop w:val="0"/>
      <w:marBottom w:val="0"/>
      <w:divBdr>
        <w:top w:val="none" w:sz="0" w:space="0" w:color="auto"/>
        <w:left w:val="none" w:sz="0" w:space="0" w:color="auto"/>
        <w:bottom w:val="none" w:sz="0" w:space="0" w:color="auto"/>
        <w:right w:val="none" w:sz="0" w:space="0" w:color="auto"/>
      </w:divBdr>
    </w:div>
    <w:div w:id="1821115085">
      <w:bodyDiv w:val="1"/>
      <w:marLeft w:val="0"/>
      <w:marRight w:val="0"/>
      <w:marTop w:val="0"/>
      <w:marBottom w:val="0"/>
      <w:divBdr>
        <w:top w:val="none" w:sz="0" w:space="0" w:color="auto"/>
        <w:left w:val="none" w:sz="0" w:space="0" w:color="auto"/>
        <w:bottom w:val="none" w:sz="0" w:space="0" w:color="auto"/>
        <w:right w:val="none" w:sz="0" w:space="0" w:color="auto"/>
      </w:divBdr>
    </w:div>
    <w:div w:id="1833984015">
      <w:bodyDiv w:val="1"/>
      <w:marLeft w:val="0"/>
      <w:marRight w:val="0"/>
      <w:marTop w:val="0"/>
      <w:marBottom w:val="0"/>
      <w:divBdr>
        <w:top w:val="none" w:sz="0" w:space="0" w:color="auto"/>
        <w:left w:val="none" w:sz="0" w:space="0" w:color="auto"/>
        <w:bottom w:val="none" w:sz="0" w:space="0" w:color="auto"/>
        <w:right w:val="none" w:sz="0" w:space="0" w:color="auto"/>
      </w:divBdr>
    </w:div>
    <w:div w:id="1938784247">
      <w:bodyDiv w:val="1"/>
      <w:marLeft w:val="0"/>
      <w:marRight w:val="0"/>
      <w:marTop w:val="0"/>
      <w:marBottom w:val="0"/>
      <w:divBdr>
        <w:top w:val="none" w:sz="0" w:space="0" w:color="auto"/>
        <w:left w:val="none" w:sz="0" w:space="0" w:color="auto"/>
        <w:bottom w:val="none" w:sz="0" w:space="0" w:color="auto"/>
        <w:right w:val="none" w:sz="0" w:space="0" w:color="auto"/>
      </w:divBdr>
    </w:div>
    <w:div w:id="2071609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587</TotalTime>
  <Pages>30</Pages>
  <Words>11834</Words>
  <Characters>67457</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32</cp:revision>
  <dcterms:created xsi:type="dcterms:W3CDTF">2025-11-20T00:53:00Z</dcterms:created>
  <dcterms:modified xsi:type="dcterms:W3CDTF">2026-09-21T17:18:00Z</dcterms:modified>
</cp:coreProperties>
</file>