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0F5A81" w14:textId="77777777" w:rsidR="00A53DFF" w:rsidRDefault="00A53DFF" w:rsidP="00A53DFF">
      <w:pPr>
        <w:jc w:val="center"/>
      </w:pPr>
      <w:r>
        <w:rPr>
          <w:noProof/>
        </w:rPr>
        <w:drawing>
          <wp:inline distT="0" distB="0" distL="0" distR="0" wp14:anchorId="4D3803D9" wp14:editId="78F8718C">
            <wp:extent cx="846031" cy="846031"/>
            <wp:effectExtent l="0" t="0" r="508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i_cog sm.png"/>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857845" cy="857845"/>
                    </a:xfrm>
                    <a:prstGeom prst="rect">
                      <a:avLst/>
                    </a:prstGeom>
                  </pic:spPr>
                </pic:pic>
              </a:graphicData>
            </a:graphic>
          </wp:inline>
        </w:drawing>
      </w:r>
    </w:p>
    <w:p w14:paraId="0B100246" w14:textId="26578CC1" w:rsidR="00A53DFF" w:rsidRPr="00EF172F" w:rsidRDefault="00A53DFF" w:rsidP="00A53DFF">
      <w:pPr>
        <w:spacing w:before="100" w:beforeAutospacing="1" w:after="100" w:afterAutospacing="1"/>
        <w:jc w:val="center"/>
        <w:outlineLvl w:val="1"/>
        <w:rPr>
          <w:rStyle w:val="SubtleReference"/>
          <w:sz w:val="22"/>
          <w:szCs w:val="22"/>
        </w:rPr>
      </w:pPr>
      <w:r w:rsidRPr="00EF172F">
        <w:rPr>
          <w:rStyle w:val="SubtleReference"/>
          <w:sz w:val="22"/>
          <w:szCs w:val="22"/>
        </w:rPr>
        <w:t xml:space="preserve">Interlude </w:t>
      </w:r>
      <w:r>
        <w:rPr>
          <w:rStyle w:val="SubtleReference"/>
          <w:sz w:val="22"/>
          <w:szCs w:val="22"/>
        </w:rPr>
        <w:t>20</w:t>
      </w:r>
    </w:p>
    <w:p w14:paraId="729D6897" w14:textId="4F292A05" w:rsidR="00A53DFF" w:rsidRPr="00A53DFF" w:rsidRDefault="00E742F1" w:rsidP="00A53DFF">
      <w:pPr>
        <w:pStyle w:val="Title"/>
        <w:jc w:val="center"/>
        <w:rPr>
          <w:rFonts w:eastAsia="Times New Roman"/>
          <w:sz w:val="44"/>
          <w:szCs w:val="44"/>
        </w:rPr>
      </w:pPr>
      <w:r>
        <w:rPr>
          <w:rFonts w:eastAsia="Times New Roman"/>
          <w:sz w:val="44"/>
          <w:szCs w:val="44"/>
        </w:rPr>
        <w:t>The Cost of Thinking</w:t>
      </w:r>
    </w:p>
    <w:p w14:paraId="744959C4" w14:textId="547215A5" w:rsidR="00510B3C" w:rsidRDefault="00E742F1" w:rsidP="00A53DFF">
      <w:pPr>
        <w:pStyle w:val="Title"/>
        <w:jc w:val="center"/>
        <w:rPr>
          <w:rFonts w:eastAsia="Times New Roman"/>
          <w:i/>
          <w:sz w:val="44"/>
          <w:szCs w:val="44"/>
        </w:rPr>
      </w:pPr>
      <w:r>
        <w:rPr>
          <w:rFonts w:eastAsia="Times New Roman"/>
          <w:i/>
          <w:sz w:val="44"/>
          <w:szCs w:val="44"/>
        </w:rPr>
        <w:t>Hardware Frontiers</w:t>
      </w:r>
      <w:r w:rsidR="00510B3C" w:rsidRPr="00A53DFF">
        <w:rPr>
          <w:rFonts w:eastAsia="Times New Roman"/>
          <w:i/>
          <w:sz w:val="44"/>
          <w:szCs w:val="44"/>
        </w:rPr>
        <w:t xml:space="preserve"> Beyond Silicon</w:t>
      </w:r>
    </w:p>
    <w:p w14:paraId="4B62D756" w14:textId="29EBD097" w:rsidR="002471A6" w:rsidRDefault="002471A6" w:rsidP="002471A6"/>
    <w:p w14:paraId="60CE57E8" w14:textId="1D0B204E" w:rsidR="0086466E" w:rsidRPr="00D165B5" w:rsidRDefault="00E742F1" w:rsidP="0086466E">
      <w:pPr>
        <w:pStyle w:val="Subtitle"/>
        <w:jc w:val="center"/>
        <w:rPr>
          <w:i/>
          <w:smallCaps/>
          <w:sz w:val="24"/>
          <w:szCs w:val="24"/>
        </w:rPr>
      </w:pPr>
      <w:r>
        <w:rPr>
          <w:rStyle w:val="SubtleReference"/>
          <w:i/>
          <w:sz w:val="24"/>
          <w:szCs w:val="24"/>
        </w:rPr>
        <w:t>Substrate</w:t>
      </w:r>
    </w:p>
    <w:p w14:paraId="05628EBC" w14:textId="62C8E76E" w:rsidR="002471A6" w:rsidRDefault="002471A6" w:rsidP="002471A6">
      <w:pPr>
        <w:pStyle w:val="NormalWeb"/>
      </w:pPr>
      <w:r>
        <w:t>A client once brought me in because something “mysterious” was happening.</w:t>
      </w:r>
      <w:r w:rsidR="003035A2">
        <w:t xml:space="preserve"> </w:t>
      </w:r>
      <w:r>
        <w:t>The system looked strong on paper. The CPUs were modern. The memory was plentiful. The storage was fast. The network was not the bottleneck—at least not the obvious one. The team had optimized code, tuned parameters, upgraded instances, and said all the right words. The dashboards were green enough to make a project manager fall in love.</w:t>
      </w:r>
      <w:r w:rsidR="003035A2">
        <w:t xml:space="preserve"> </w:t>
      </w:r>
      <w:r>
        <w:t>And yet the thing crawled.</w:t>
      </w:r>
    </w:p>
    <w:p w14:paraId="310A7134" w14:textId="77777777" w:rsidR="002471A6" w:rsidRDefault="002471A6" w:rsidP="002471A6">
      <w:pPr>
        <w:pStyle w:val="NormalWeb"/>
      </w:pPr>
      <w:r>
        <w:t>It didn’t fail. It didn’t crash. It didn’t throw errors dramatic enough to deserve a postmortem. It simply moved like a tired animal: sluggish, late, inexplicably reluctant. The kind of stillness that doesn’t announce itself as failure until you add up the cost of all the “almost.”</w:t>
      </w:r>
    </w:p>
    <w:p w14:paraId="76ADCDD6" w14:textId="19365A8C" w:rsidR="002471A6" w:rsidRDefault="002471A6" w:rsidP="002471A6">
      <w:pPr>
        <w:pStyle w:val="NormalWeb"/>
      </w:pPr>
      <w:r>
        <w:t>So we did the unromantic thing. We profiled. We watched the machine the way a diagnostician watches a patient: not the symptoms, but the rhythms.</w:t>
      </w:r>
      <w:r w:rsidR="00E179B1">
        <w:t xml:space="preserve"> </w:t>
      </w:r>
      <w:r>
        <w:t>And the rhythms told the truth quickly:</w:t>
      </w:r>
      <w:r w:rsidR="00BC43BC">
        <w:t xml:space="preserve"> </w:t>
      </w:r>
      <w:r>
        <w:t>The CPU wasn’t thinking.</w:t>
      </w:r>
      <w:r w:rsidR="00BC43BC">
        <w:t xml:space="preserve"> </w:t>
      </w:r>
      <w:r>
        <w:t>It was waiting.</w:t>
      </w:r>
    </w:p>
    <w:p w14:paraId="04BE7405" w14:textId="77777777" w:rsidR="002471A6" w:rsidRDefault="002471A6" w:rsidP="002471A6">
      <w:pPr>
        <w:pStyle w:val="NormalWeb"/>
      </w:pPr>
      <w:r>
        <w:t>Waiting for memory. Waiting for data. Waiting for cache lines to arrive. Waiting for a value that lived a few centimeters away on a circuit board but might as well have lived across an ocean, given the timescales involved. The cores were capable of sprinting at billions of cycles per second—and spent an embarrassing fraction of their lives stalled, idling, stuck at the boundary between “computation” and “everything else.”</w:t>
      </w:r>
    </w:p>
    <w:p w14:paraId="19759F3D" w14:textId="77777777" w:rsidR="002471A6" w:rsidRDefault="002471A6" w:rsidP="002471A6">
      <w:pPr>
        <w:pStyle w:val="NormalWeb"/>
      </w:pPr>
      <w:r>
        <w:t xml:space="preserve">That boundary has a name: the </w:t>
      </w:r>
      <w:r>
        <w:rPr>
          <w:rStyle w:val="Strong"/>
        </w:rPr>
        <w:t>von Neumann bottleneck</w:t>
      </w:r>
      <w:r>
        <w:t>—the quiet architectural decision that separated “where data lives” from “where computation happens.” It’s a little like building a brilliant kitchen in one house and storing all the ingredients in a different house, then congratulating yourself on how fast your chef can chop once the groceries arrive.</w:t>
      </w:r>
    </w:p>
    <w:p w14:paraId="506A9C35" w14:textId="59CED0D8" w:rsidR="002471A6" w:rsidRDefault="002471A6" w:rsidP="002471A6">
      <w:pPr>
        <w:pStyle w:val="NormalWeb"/>
      </w:pPr>
      <w:r>
        <w:t xml:space="preserve">So we threw every trick at it: batch sizes, caching, prefetching, vectorization, parallelism. We made it better. But the deeper lesson remained: much of </w:t>
      </w:r>
      <w:r>
        <w:lastRenderedPageBreak/>
        <w:t>modern “performance” is the art of hiding latency. And latency is the tax you pay for thinking in abstractions that don’t match the physics.</w:t>
      </w:r>
    </w:p>
    <w:p w14:paraId="062C45CE" w14:textId="099CD58A" w:rsidR="0077046C" w:rsidRPr="0077046C" w:rsidRDefault="0077046C" w:rsidP="0077046C">
      <w:pPr>
        <w:rPr>
          <w:rFonts w:ascii="Times New Roman" w:eastAsia="Times New Roman" w:hAnsi="Times New Roman" w:cs="Times New Roman"/>
        </w:rPr>
      </w:pPr>
      <w:r w:rsidRPr="0077046C">
        <w:rPr>
          <w:rFonts w:ascii="Times New Roman" w:eastAsia="Times New Roman" w:hAnsi="Times New Roman" w:cs="Times New Roman"/>
        </w:rPr>
        <w:t>I’ve felt the same stillness on the other side of the fence, too—watching a training run crawl on a local machine, then watching it crawl faster on the cloud while the meter spins like a taxi at rush hour. You learn quickly that “just scale it” is not a plan; it’s an invoice. And you learn that the bottleneck isn’t always intelligence. Sometimes it’s plumbing—bandwidth, memory, heat, the distance a bit has to travel to become an answer.</w:t>
      </w:r>
    </w:p>
    <w:p w14:paraId="24A5CD86" w14:textId="41E70A19" w:rsidR="002471A6" w:rsidRDefault="002471A6" w:rsidP="002471A6">
      <w:pPr>
        <w:pStyle w:val="NormalWeb"/>
      </w:pPr>
      <w:r>
        <w:t>When you’re inside software, it’s easy to believe computation is the center of the universe.</w:t>
      </w:r>
      <w:r w:rsidR="00E179B1">
        <w:t xml:space="preserve"> </w:t>
      </w:r>
      <w:r>
        <w:t>When you’re inside hardware, you learn the universe’s real religion:</w:t>
      </w:r>
      <w:r w:rsidR="00E179B1">
        <w:t xml:space="preserve"> </w:t>
      </w:r>
      <w:r>
        <w:rPr>
          <w:rStyle w:val="Strong"/>
        </w:rPr>
        <w:t>moving information costs energy, time, and heat.</w:t>
      </w:r>
      <w:r w:rsidR="00E179B1">
        <w:t xml:space="preserve"> </w:t>
      </w:r>
      <w:r>
        <w:t>And that’s where this interlude begins.</w:t>
      </w:r>
    </w:p>
    <w:p w14:paraId="07CA4EF2" w14:textId="77777777" w:rsidR="002471A6" w:rsidRDefault="002471A6" w:rsidP="002471A6">
      <w:pPr>
        <w:pStyle w:val="NormalWeb"/>
      </w:pPr>
      <w:r>
        <w:t>Because Chapter 20 was not merely about tools stalling. It was about tools that solve one problem by creating another. Here, the hidden cost is literal: the energy footprint of our informational miracles leaking into the ecological domain as heat, electricity demand, and material extraction. The more we pretend computation is weightless, the more we export its weight into the atmosphere and the grid.</w:t>
      </w:r>
    </w:p>
    <w:p w14:paraId="620B4DD2" w14:textId="77777777" w:rsidR="00E179B1" w:rsidRDefault="002471A6" w:rsidP="002471A6">
      <w:pPr>
        <w:pStyle w:val="NormalWeb"/>
      </w:pPr>
      <w:r>
        <w:t>Meanwhile, a bird navigates in a storm on milliwatts.</w:t>
      </w:r>
      <w:r w:rsidR="00E179B1">
        <w:t xml:space="preserve"> </w:t>
      </w:r>
      <w:r>
        <w:t>A brain recognizes a face in a blink without a data center behind it.</w:t>
      </w:r>
      <w:r w:rsidR="00E179B1">
        <w:t xml:space="preserve"> </w:t>
      </w:r>
      <w:r>
        <w:t>Which raises the question that hardware people have been asking for decades and that AI has finally made unavoidable:</w:t>
      </w:r>
    </w:p>
    <w:p w14:paraId="19484433" w14:textId="4E9916C4" w:rsidR="002471A6" w:rsidRDefault="002471A6" w:rsidP="002471A6">
      <w:pPr>
        <w:pStyle w:val="NormalWeb"/>
      </w:pPr>
      <w:r>
        <w:t>Why are we still building minds on architectures designed for arithmetic?</w:t>
      </w:r>
    </w:p>
    <w:p w14:paraId="046D07A9" w14:textId="60B8D111" w:rsidR="002471A6" w:rsidRDefault="002471A6" w:rsidP="002471A6">
      <w:pPr>
        <w:pStyle w:val="NormalWeb"/>
      </w:pPr>
      <w:r>
        <w:t>Why are we forcing intelligence to live inside a machine that spends most of its time waiting for its own memory?</w:t>
      </w:r>
    </w:p>
    <w:p w14:paraId="02528182" w14:textId="0B95A6E9" w:rsidR="0077046C" w:rsidRPr="0077046C" w:rsidRDefault="0077046C" w:rsidP="0077046C">
      <w:pPr>
        <w:rPr>
          <w:rFonts w:ascii="Times New Roman" w:eastAsia="Times New Roman" w:hAnsi="Times New Roman" w:cs="Times New Roman"/>
        </w:rPr>
      </w:pPr>
      <w:r w:rsidRPr="0077046C">
        <w:rPr>
          <w:rFonts w:ascii="Times New Roman" w:eastAsia="Times New Roman" w:hAnsi="Times New Roman" w:cs="Times New Roman"/>
        </w:rPr>
        <w:t>When you finally zoom out from the profiler to the facility, the metaphor becomes literal. All that waiting becomes heat. All that heat becomes cooling. All that cooling becomes power draw. The model might be brilliant, and the building might still be the real bottleneck—because physics always gets paid, even when the product demo pretends it’s free.</w:t>
      </w:r>
    </w:p>
    <w:p w14:paraId="4F1AB900" w14:textId="5D2ED7A9" w:rsidR="002471A6" w:rsidRPr="005B5878" w:rsidRDefault="002471A6" w:rsidP="005B5878">
      <w:pPr>
        <w:pStyle w:val="Heading2"/>
        <w:rPr>
          <w:sz w:val="27"/>
          <w:szCs w:val="27"/>
        </w:rPr>
      </w:pPr>
      <w:r w:rsidRPr="005B5878">
        <w:rPr>
          <w:sz w:val="27"/>
          <w:szCs w:val="27"/>
        </w:rPr>
        <w:t>From Still Tools to New Substrates</w:t>
      </w:r>
    </w:p>
    <w:p w14:paraId="238E9C5C" w14:textId="77777777" w:rsidR="00166EBA" w:rsidRPr="00166EBA" w:rsidRDefault="00166EBA" w:rsidP="00166EBA">
      <w:pPr>
        <w:pStyle w:val="NormalWeb"/>
      </w:pPr>
      <w:r w:rsidRPr="00166EBA">
        <w:t>Interlude 12 taught us that timing infrastructures shape civilization. Interlude 15 showed that sensing without wisdom becomes surveillance. Interludes 16–18 put power, privacy, and consensus on the table. Now we come to a quieter, more stubborn constraint: the substrate itself.</w:t>
      </w:r>
    </w:p>
    <w:p w14:paraId="31113975" w14:textId="77777777" w:rsidR="00166EBA" w:rsidRPr="00166EBA" w:rsidRDefault="00166EBA" w:rsidP="00166EBA">
      <w:pPr>
        <w:pStyle w:val="NormalWeb"/>
      </w:pPr>
      <w:r w:rsidRPr="00166EBA">
        <w:lastRenderedPageBreak/>
        <w:t>The “still machine” is not only a software problem or a market problem; it is a physics problem. Our current computing stack was engineered for a world where the main task was calculation—deterministic operations on well-structured data. AI changed the workload entirely. The bottleneck is no longer raw arithmetic; it is data movement, memory bandwidth, and the energy cost per inference.</w:t>
      </w:r>
    </w:p>
    <w:p w14:paraId="7CD614A4" w14:textId="77777777" w:rsidR="00166EBA" w:rsidRPr="00166EBA" w:rsidRDefault="00166EBA" w:rsidP="00166EBA">
      <w:pPr>
        <w:pStyle w:val="NormalWeb"/>
      </w:pPr>
      <w:r w:rsidRPr="00166EBA">
        <w:t>So, this interlude is a tour of the frontiers where the very abstractions of computing are being renegotiated:</w:t>
      </w:r>
    </w:p>
    <w:p w14:paraId="3BE2E14C" w14:textId="77777777" w:rsidR="00166EBA" w:rsidRPr="00166EBA" w:rsidRDefault="00166EBA" w:rsidP="00166EBA">
      <w:pPr>
        <w:pStyle w:val="NormalWeb"/>
        <w:numPr>
          <w:ilvl w:val="0"/>
          <w:numId w:val="23"/>
        </w:numPr>
      </w:pPr>
      <w:r w:rsidRPr="00166EBA">
        <w:rPr>
          <w:b/>
          <w:bCs/>
        </w:rPr>
        <w:t>Accelerators and In-Memory Compute</w:t>
      </w:r>
      <w:r w:rsidRPr="00166EBA">
        <w:t>: Efforts to stop dragging data back and forth across the "von Neumann" divide.</w:t>
      </w:r>
    </w:p>
    <w:p w14:paraId="09E9F50F" w14:textId="77777777" w:rsidR="00166EBA" w:rsidRPr="00166EBA" w:rsidRDefault="00166EBA" w:rsidP="00166EBA">
      <w:pPr>
        <w:pStyle w:val="NormalWeb"/>
        <w:numPr>
          <w:ilvl w:val="0"/>
          <w:numId w:val="23"/>
        </w:numPr>
      </w:pPr>
      <w:r w:rsidRPr="00166EBA">
        <w:rPr>
          <w:b/>
          <w:bCs/>
        </w:rPr>
        <w:t>Neuromorphic Architectures</w:t>
      </w:r>
      <w:r w:rsidRPr="00166EBA">
        <w:t>: A return to biological logic—spikes, local learning, and event-driven efficiency.</w:t>
      </w:r>
    </w:p>
    <w:p w14:paraId="6F6AE8C2" w14:textId="77777777" w:rsidR="00166EBA" w:rsidRPr="00166EBA" w:rsidRDefault="00166EBA" w:rsidP="00166EBA">
      <w:pPr>
        <w:pStyle w:val="NormalWeb"/>
        <w:numPr>
          <w:ilvl w:val="0"/>
          <w:numId w:val="23"/>
        </w:numPr>
      </w:pPr>
      <w:r w:rsidRPr="00166EBA">
        <w:rPr>
          <w:b/>
          <w:bCs/>
        </w:rPr>
        <w:t>Photonic and Optical Compute</w:t>
      </w:r>
      <w:r w:rsidRPr="00166EBA">
        <w:t>: The shift toward moving information with light rather than heat.</w:t>
      </w:r>
    </w:p>
    <w:p w14:paraId="73705009" w14:textId="77777777" w:rsidR="00166EBA" w:rsidRPr="00166EBA" w:rsidRDefault="00166EBA" w:rsidP="00166EBA">
      <w:pPr>
        <w:pStyle w:val="NormalWeb"/>
        <w:numPr>
          <w:ilvl w:val="0"/>
          <w:numId w:val="23"/>
        </w:numPr>
      </w:pPr>
      <w:r w:rsidRPr="00166EBA">
        <w:rPr>
          <w:b/>
          <w:bCs/>
        </w:rPr>
        <w:t>Post-Silicon Materials</w:t>
      </w:r>
      <w:r w:rsidRPr="00166EBA">
        <w:t>: 3D stacking, carbon nanotubes, and the quantum tunneling devices that redefine energy economics.</w:t>
      </w:r>
    </w:p>
    <w:p w14:paraId="36BB6953" w14:textId="77777777" w:rsidR="00166EBA" w:rsidRPr="00166EBA" w:rsidRDefault="00166EBA" w:rsidP="00166EBA">
      <w:pPr>
        <w:pStyle w:val="NormalWeb"/>
      </w:pPr>
      <w:r w:rsidRPr="00166EBA">
        <w:t xml:space="preserve">This isn’t a promise that one magic chip will save us; it’s an inventory of where the constraints actually live. </w:t>
      </w:r>
      <w:bookmarkStart w:id="0" w:name="_GoBack"/>
      <w:bookmarkEnd w:id="0"/>
      <w:r w:rsidRPr="00166EBA">
        <w:t>Because if the future requires AI to be truly everywhere—embedded, ambient, and responsive—then “bigger models in bigger data centers” is a dead-end strategy. It was a necessary phase of a technological ecosystem, but one that comes with heavy externalities.</w:t>
      </w:r>
    </w:p>
    <w:p w14:paraId="143DDBA0" w14:textId="5CCDF61E" w:rsidR="00166EBA" w:rsidRDefault="00166EBA" w:rsidP="002471A6">
      <w:pPr>
        <w:pStyle w:val="NormalWeb"/>
      </w:pPr>
      <w:r w:rsidRPr="00166EBA">
        <w:t>The deeper goal is coherence: intelligence that gels with matter, computation that fits thermodynamics, and tools that don’t solve the informational world by burning down the ecological one.</w:t>
      </w:r>
    </w:p>
    <w:p w14:paraId="5F4F4547" w14:textId="008CB18D" w:rsidR="002471A6" w:rsidRDefault="002471A6" w:rsidP="002471A6">
      <w:pPr>
        <w:pStyle w:val="Heading2"/>
      </w:pPr>
      <w:r>
        <w:t>Computation Has Weight</w:t>
      </w:r>
      <w:r w:rsidR="00D629FF">
        <w:t xml:space="preserve"> — and Physics</w:t>
      </w:r>
    </w:p>
    <w:p w14:paraId="46528F83" w14:textId="561F37F2" w:rsidR="002471A6" w:rsidRDefault="002471A6" w:rsidP="002471A6">
      <w:pPr>
        <w:pStyle w:val="NormalWeb"/>
      </w:pPr>
      <w:r>
        <w:t>Every computation is physical. That is not philosophy; it’s accounting.</w:t>
      </w:r>
      <w:r w:rsidR="00D629FF">
        <w:t xml:space="preserve"> </w:t>
      </w:r>
      <w:r>
        <w:t>Bits are not Platonic. They are embodied in voltages, charges, spins, photons, resistances—real states that must be set, moved, refreshed, and protected from noise. When you flip a bit, you push against entropy. When you move a bit, you dissipate energy as heat. When you store a bit reliably, you pay a maintenance cost. When you synchronize a billion bits across a facility, you are building a climate system with fans.</w:t>
      </w:r>
    </w:p>
    <w:p w14:paraId="51DD02DE" w14:textId="77C8F3F4" w:rsidR="002471A6" w:rsidRDefault="002471A6" w:rsidP="002471A6">
      <w:pPr>
        <w:pStyle w:val="NormalWeb"/>
      </w:pPr>
      <w:r>
        <w:t>The miracle of modern computing is not that we escaped physics.</w:t>
      </w:r>
      <w:r w:rsidR="00D629FF">
        <w:t xml:space="preserve"> </w:t>
      </w:r>
      <w:r>
        <w:t>It’s that for a while, Moore’s law made physics cheap enough to ignore.</w:t>
      </w:r>
      <w:r w:rsidR="00D629FF">
        <w:t xml:space="preserve"> </w:t>
      </w:r>
      <w:r>
        <w:t>But Moore’s law was never a law of nature. It was an era: shrinking transistors, shorter distances, lower cost per operation. As scaling slows and workloads shift, the old bargain breaks. The problem is no longer “how many operations can we do?” but “how many joules per decision can we afford?”</w:t>
      </w:r>
    </w:p>
    <w:p w14:paraId="42D65F43" w14:textId="10C6E7B5" w:rsidR="002471A6" w:rsidRDefault="002471A6" w:rsidP="002471A6">
      <w:pPr>
        <w:pStyle w:val="NormalWeb"/>
      </w:pPr>
      <w:r>
        <w:lastRenderedPageBreak/>
        <w:t>That’s why the von Neumann bottleneck isn’t merely an engineering trivia fact. It’s a civilizational one. A world of AI is a world of constant inference—constant pattern matching, constant sensing, constant decision-making. If each decision requires hauling data across long paths inside a chip, across boards, across racks, across networks, then intelligence becomes a heat engine.</w:t>
      </w:r>
      <w:r w:rsidR="00AB1256">
        <w:t xml:space="preserve"> </w:t>
      </w:r>
      <w:r>
        <w:t>And the footprint leaks.</w:t>
      </w:r>
    </w:p>
    <w:p w14:paraId="76E072B3" w14:textId="2782BE66" w:rsidR="00AE5ACD" w:rsidRDefault="002471A6" w:rsidP="002471A6">
      <w:pPr>
        <w:pStyle w:val="NormalWeb"/>
      </w:pPr>
      <w:r>
        <w:t>So the frontier question becomes: can we build computing substrates that reduce the distance between sensing, memory, and action—more like brains, less like warehouses?</w:t>
      </w:r>
      <w:r w:rsidR="00AB1256">
        <w:t xml:space="preserve"> </w:t>
      </w:r>
      <w:r>
        <w:t>That is where neuromorphic and beyond-silicon ideas stop being “left field” and start being “necessary field.”</w:t>
      </w:r>
    </w:p>
    <w:p w14:paraId="16FD6892" w14:textId="77777777" w:rsidR="00AE5ACD" w:rsidRPr="00AE5ACD" w:rsidRDefault="00AE5ACD" w:rsidP="00AE5ACD">
      <w:pPr>
        <w:pStyle w:val="Heading2"/>
      </w:pPr>
      <w:r w:rsidRPr="00AE5ACD">
        <w:t>The Accidental Bridge: GPUs and the Parallelism Relief</w:t>
      </w:r>
    </w:p>
    <w:p w14:paraId="12A17731" w14:textId="77777777" w:rsidR="00AE5ACD" w:rsidRPr="00AE5ACD" w:rsidRDefault="00AE5ACD" w:rsidP="00AE5ACD">
      <w:pPr>
        <w:pStyle w:val="NormalWeb"/>
      </w:pPr>
      <w:r w:rsidRPr="00AE5ACD">
        <w:t>Before we could rethink the substrate, we had to rethink the strategy. For decades, the "straight arrow" of progress relied on making a single processor core faster. But around 2005, we hit "Denard Scaling"—the point where making transistors smaller no longer made them more power-efficient. They simply got hotter.</w:t>
      </w:r>
    </w:p>
    <w:p w14:paraId="57665795" w14:textId="77777777" w:rsidR="00AE5ACD" w:rsidRPr="00AE5ACD" w:rsidRDefault="00AE5ACD" w:rsidP="00AE5ACD">
      <w:pPr>
        <w:pStyle w:val="NormalWeb"/>
      </w:pPr>
      <w:r w:rsidRPr="00AE5ACD">
        <w:t>The industry’s response was an accidental bridge: the </w:t>
      </w:r>
      <w:r w:rsidRPr="00AE5ACD">
        <w:rPr>
          <w:b/>
          <w:bCs/>
        </w:rPr>
        <w:t>GPU (Graphics Processing Unit)</w:t>
      </w:r>
      <w:r w:rsidRPr="00AE5ACD">
        <w:t>. Originally designed to paint pixels on a screen—a task that requires doing thousands of simple, identical math problems at once—the GPU brought "massive parallelism" to the mainstream. When the AI revolution arrived, it found its home here. We stopped trying to make one chef cook a thousand times faster; we simply hired a thousand chefs to chop vegetables simultaneously.</w:t>
      </w:r>
    </w:p>
    <w:p w14:paraId="0C3AE598" w14:textId="77777777" w:rsidR="00AE5ACD" w:rsidRPr="00AE5ACD" w:rsidRDefault="00AE5ACD" w:rsidP="00AE5ACD">
      <w:pPr>
        <w:pStyle w:val="NormalWeb"/>
      </w:pPr>
      <w:r w:rsidRPr="00AE5ACD">
        <w:t>But this was a relief, not a cure. While GPUs allowed us to scale the "civilizational prototype" of LLMs, they exacerbated the physics problem. Parallelism on traditional silicon still requires massive amounts of power to move data across the "waiting" plumbing described earlier. The GPU era taught us that we </w:t>
      </w:r>
      <w:r w:rsidRPr="00AE5ACD">
        <w:rPr>
          <w:i/>
          <w:iCs/>
        </w:rPr>
        <w:t>could</w:t>
      </w:r>
      <w:r w:rsidRPr="00AE5ACD">
        <w:t> compute differently, but it also revealed the final wall: you cannot solve a fundamental architectural mismatch by simply adding more lanes to a congested highway.</w:t>
      </w:r>
    </w:p>
    <w:p w14:paraId="4A86B25D" w14:textId="77777777" w:rsidR="00AE5ACD" w:rsidRPr="00AE5ACD" w:rsidRDefault="00AE5ACD" w:rsidP="00AE5ACD">
      <w:pPr>
        <w:pStyle w:val="Heading2"/>
      </w:pPr>
      <w:r w:rsidRPr="00AE5ACD">
        <w:t>When the Silicon Arrow Slows</w:t>
      </w:r>
    </w:p>
    <w:p w14:paraId="2C7571D4" w14:textId="77777777" w:rsidR="00AE5ACD" w:rsidRPr="00AE5ACD" w:rsidRDefault="00AE5ACD" w:rsidP="00AE5ACD">
      <w:pPr>
        <w:pStyle w:val="NormalWeb"/>
      </w:pPr>
      <w:r w:rsidRPr="00AE5ACD">
        <w:t>For half a century, Moore’s Law acted as a cosmic metronome. Every 18 to 24 months, the density of transistors doubled, and the cost of a "thought" plummeted. We mistook this straight arrow for a law of nature, but it was actually a temporary alignment of physics and economics.</w:t>
      </w:r>
    </w:p>
    <w:p w14:paraId="309C95E7" w14:textId="77777777" w:rsidR="00AE5ACD" w:rsidRPr="00AE5ACD" w:rsidRDefault="00AE5ACD" w:rsidP="00AE5ACD">
      <w:pPr>
        <w:pStyle w:val="NormalWeb"/>
      </w:pPr>
      <w:r w:rsidRPr="00AE5ACD">
        <w:lastRenderedPageBreak/>
        <w:t>As we push toward the 2-nanometer limit, the arrow is bending. At these scales, </w:t>
      </w:r>
      <w:r w:rsidRPr="00AE5ACD">
        <w:rPr>
          <w:b/>
          <w:bCs/>
        </w:rPr>
        <w:t>quantum tunneling</w:t>
      </w:r>
      <w:r w:rsidRPr="00AE5ACD">
        <w:t>—the phenomenon where electrons simply leap through the thin walls of a transistor like ghosts—becomes a stubborn source of "leakage" and heat. Simultaneously, the cost of the factories (fabs) required to etch these patterns has skyrocketed into the tens of billions. This has centralized the future of hardware into a handful of geopolitical chokepoints, creating a fragility that mirrors the "stillness" of the machines themselves.</w:t>
      </w:r>
    </w:p>
    <w:p w14:paraId="022F8821" w14:textId="77777777" w:rsidR="00AE5ACD" w:rsidRPr="00AE5ACD" w:rsidRDefault="00AE5ACD" w:rsidP="00AE5ACD">
      <w:pPr>
        <w:pStyle w:val="NormalWeb"/>
      </w:pPr>
      <w:r w:rsidRPr="00AE5ACD">
        <w:t>The slowing of Moore’s Law shakes our foundational expectation that computing power will always scale in lockstep with our ambitions. It forces us to realize that we can no longer "code around" bad hardware. If we want to continue our cognitive striving, we have to stop stretching silicon and start rethinking it entirely.</w:t>
      </w:r>
    </w:p>
    <w:p w14:paraId="7485F8DB" w14:textId="77777777" w:rsidR="00AE5ACD" w:rsidRPr="00AE5ACD" w:rsidRDefault="00AE5ACD" w:rsidP="00AE5ACD">
      <w:pPr>
        <w:pStyle w:val="Heading2"/>
      </w:pPr>
      <w:r w:rsidRPr="00AE5ACD">
        <w:t>When Tools Dream of Neurons</w:t>
      </w:r>
    </w:p>
    <w:p w14:paraId="52A8E378" w14:textId="77777777" w:rsidR="00AE5ACD" w:rsidRPr="00AE5ACD" w:rsidRDefault="00AE5ACD" w:rsidP="00AE5ACD">
      <w:pPr>
        <w:pStyle w:val="NormalWeb"/>
      </w:pPr>
      <w:r w:rsidRPr="00AE5ACD">
        <w:t>Even as these limits press in, a quiet revolution is renegotiating the contract between intelligence and matter. Engineers are moving past the "arithmetic machines" of the 20th century toward architectures that mimic the living. This isn't just about speed; it's about </w:t>
      </w:r>
      <w:r w:rsidRPr="00AE5ACD">
        <w:rPr>
          <w:b/>
          <w:bCs/>
        </w:rPr>
        <w:t>alignment</w:t>
      </w:r>
      <w:r w:rsidRPr="00AE5ACD">
        <w:t>.</w:t>
      </w:r>
    </w:p>
    <w:p w14:paraId="342B5161" w14:textId="77777777" w:rsidR="00AE5ACD" w:rsidRPr="00AE5ACD" w:rsidRDefault="00AE5ACD" w:rsidP="00AE5ACD">
      <w:pPr>
        <w:pStyle w:val="NormalWeb"/>
      </w:pPr>
      <w:r w:rsidRPr="00AE5ACD">
        <w:t>We are entering a landscape where hardware is being designed to match the rhythms of thought rather than the requirements of a spreadsheet. This journey takes us through chips that pulse with "spikes" rather than clocks, processors that communicate with light rather than heat, and materials that move us away from the toxic dependencies of rare earth extraction.</w:t>
      </w:r>
    </w:p>
    <w:p w14:paraId="5194F4B4" w14:textId="5DCF1676" w:rsidR="002471A6" w:rsidRDefault="00AE5ACD" w:rsidP="00AE5ACD">
      <w:pPr>
        <w:pStyle w:val="NormalWeb"/>
      </w:pPr>
      <w:r w:rsidRPr="00AE5ACD">
        <w:t>This is the opening of a new chapter: one where we ask how machines can change to better fit the limits of our planet and the needs of a just society. And for me, this journey begins with a return to a specific, brain-like vision—one that felt like a dream in the early 1990s but has now become an unavoidable necessity.</w:t>
      </w:r>
    </w:p>
    <w:p w14:paraId="71888075" w14:textId="3A0FC327" w:rsidR="00A13785" w:rsidRDefault="00A13785" w:rsidP="00A13785">
      <w:pPr>
        <w:pStyle w:val="Heading2"/>
      </w:pPr>
      <w:r>
        <w:t>Neuromorphic Computing —</w:t>
      </w:r>
      <w:r w:rsidR="005066A0">
        <w:t xml:space="preserve"> The Return to Biological Logic</w:t>
      </w:r>
    </w:p>
    <w:p w14:paraId="1CB505B6" w14:textId="0DA7897C" w:rsidR="00A13785" w:rsidRDefault="00A13785" w:rsidP="00A13785">
      <w:pPr>
        <w:pStyle w:val="NormalWeb"/>
      </w:pPr>
      <w:r>
        <w:t xml:space="preserve">Where traditional chips process information in linear, clock-driven sequences, the brain works differently: billions of neurons fire in massively parallel, asynchronous patterns, dynamically rewiring connections through experience. This architecture, refined by evolution for astonishing efficiency, allows your brain to perform tasks like recognizing a face or catching a ball using mere watts of power — </w:t>
      </w:r>
      <w:r w:rsidR="008E67AF" w:rsidRPr="008E67AF">
        <w:t>a "cost of thinking" that is orders of magnitude lower than the kilowatts required by a modern GPU cluster to perform similar feats</w:t>
      </w:r>
      <w:r>
        <w:t>.</w:t>
      </w:r>
    </w:p>
    <w:p w14:paraId="30830BA1" w14:textId="355AEF20" w:rsidR="00EE709B" w:rsidRPr="00EE709B" w:rsidRDefault="00EE709B" w:rsidP="00EE709B">
      <w:pPr>
        <w:pStyle w:val="NormalWeb"/>
      </w:pPr>
      <w:r w:rsidRPr="00EE709B">
        <w:lastRenderedPageBreak/>
        <w:t>Neuromorphic computing seeks to bridge this efficiency gap by hard-coding the principles of neuroscience into silicon. This represents the realization of my own </w:t>
      </w:r>
      <w:r w:rsidRPr="00EE709B">
        <w:rPr>
          <w:bCs/>
        </w:rPr>
        <w:t>nascent</w:t>
      </w:r>
      <w:r w:rsidRPr="00EE709B">
        <w:t> thinking back in the early 1990s; while studying ANNs and brain theory in grad school, I </w:t>
      </w:r>
      <w:r w:rsidRPr="00EE709B">
        <w:rPr>
          <w:bCs/>
        </w:rPr>
        <w:t>couldn’t have dared dream</w:t>
      </w:r>
      <w:r w:rsidRPr="00EE709B">
        <w:t> of running complex neural computations in software alone on the limited RISC or CISC CPUs of that era. To me, the model and the machine were inseparable—I always imagined hardware and software evolving in tandem, with the design of the silicon physically mirroring the architecture of the mind. Writing them in software was, to me, just the prototype. Perhaps our current energy-hungry GPU arrangement is more of a civilizational-level prototype, an important but transitory phase. The final direction still lives in those nascent, naive origins.</w:t>
      </w:r>
    </w:p>
    <w:p w14:paraId="4431B521" w14:textId="77777777" w:rsidR="004622EC" w:rsidRPr="004622EC" w:rsidRDefault="004622EC" w:rsidP="004622EC">
      <w:pPr>
        <w:pStyle w:val="NormalWeb"/>
      </w:pPr>
      <w:r w:rsidRPr="004622EC">
        <w:rPr>
          <w:b/>
          <w:bCs/>
        </w:rPr>
        <w:t>Thirty-five years later, and counting,</w:t>
      </w:r>
      <w:r w:rsidRPr="004622EC">
        <w:t> this field has finally moved from academic curiosity to a foundational pillar of sustainable AI, driven by three core architectural pillars:</w:t>
      </w:r>
    </w:p>
    <w:p w14:paraId="41FE8A34" w14:textId="77777777" w:rsidR="004622EC" w:rsidRPr="004622EC" w:rsidRDefault="004622EC" w:rsidP="004622EC">
      <w:pPr>
        <w:pStyle w:val="NormalWeb"/>
        <w:numPr>
          <w:ilvl w:val="0"/>
          <w:numId w:val="20"/>
        </w:numPr>
      </w:pPr>
      <w:r w:rsidRPr="004622EC">
        <w:rPr>
          <w:b/>
          <w:bCs/>
        </w:rPr>
        <w:t>Spiking Neural Networks (SNNs) &amp; Event-Driven Design</w:t>
      </w:r>
      <w:r w:rsidRPr="004622EC">
        <w:t>: Conventional AI "thinks" even when there is nothing to say. In contrast, neuromorphic chips utilize SNNs, where information is transmitted via discrete "spikes" only when a specific threshold is met. If there is no new data, the system remains silent, reducing energy consumption by up to 1,000x for sparse tasks.</w:t>
      </w:r>
    </w:p>
    <w:p w14:paraId="5D08D736" w14:textId="77777777" w:rsidR="004622EC" w:rsidRPr="004622EC" w:rsidRDefault="004622EC" w:rsidP="004622EC">
      <w:pPr>
        <w:pStyle w:val="NormalWeb"/>
        <w:numPr>
          <w:ilvl w:val="0"/>
          <w:numId w:val="20"/>
        </w:numPr>
      </w:pPr>
      <w:r w:rsidRPr="004622EC">
        <w:rPr>
          <w:b/>
          <w:bCs/>
        </w:rPr>
        <w:t>Colocated Memory and Compute</w:t>
      </w:r>
      <w:r w:rsidRPr="004622EC">
        <w:t>: Neuromorphic designs eliminate the "von Neumann bottleneck"—the constant shuttling of data between CPU and RAM—by placing memory directly within the silicon synapses. This allows for near-instantaneous processing with minimal heat dissipation.</w:t>
      </w:r>
    </w:p>
    <w:p w14:paraId="37352928" w14:textId="77777777" w:rsidR="004622EC" w:rsidRPr="004622EC" w:rsidRDefault="004622EC" w:rsidP="004622EC">
      <w:pPr>
        <w:pStyle w:val="NormalWeb"/>
        <w:numPr>
          <w:ilvl w:val="0"/>
          <w:numId w:val="20"/>
        </w:numPr>
      </w:pPr>
      <w:r w:rsidRPr="004622EC">
        <w:rPr>
          <w:b/>
          <w:bCs/>
        </w:rPr>
        <w:t>Massive Parallelism and Plasticity</w:t>
      </w:r>
      <w:r w:rsidRPr="004622EC">
        <w:t>: Many neuromorphic systems now support "on-chip plasticity," mimicking the brain's ability to rewire itself. This allows hardware to learn and adapt to new environments in real-time without needing to call home to a cloud server.</w:t>
      </w:r>
    </w:p>
    <w:p w14:paraId="0D78A4A6" w14:textId="77777777" w:rsidR="004622EC" w:rsidRPr="004622EC" w:rsidRDefault="004622EC" w:rsidP="004622EC">
      <w:pPr>
        <w:pStyle w:val="NormalWeb"/>
        <w:rPr>
          <w:b/>
          <w:sz w:val="27"/>
          <w:szCs w:val="27"/>
        </w:rPr>
      </w:pPr>
      <w:r w:rsidRPr="004622EC">
        <w:rPr>
          <w:b/>
          <w:sz w:val="27"/>
          <w:szCs w:val="27"/>
        </w:rPr>
        <w:t>The 2027 Leading Edge: Four Contenders</w:t>
      </w:r>
    </w:p>
    <w:p w14:paraId="685121DC" w14:textId="77777777" w:rsidR="004622EC" w:rsidRPr="004622EC" w:rsidRDefault="004622EC" w:rsidP="004622EC">
      <w:pPr>
        <w:pStyle w:val="NormalWeb"/>
      </w:pPr>
      <w:r w:rsidRPr="004622EC">
        <w:t>By the start of 2027, four distinct systems have emerged as the standard-bearers for the next decade of compute:</w:t>
      </w:r>
    </w:p>
    <w:p w14:paraId="0B8CDF8C" w14:textId="77777777" w:rsidR="004622EC" w:rsidRPr="004622EC" w:rsidRDefault="004622EC" w:rsidP="004622EC">
      <w:pPr>
        <w:pStyle w:val="NormalWeb"/>
        <w:numPr>
          <w:ilvl w:val="0"/>
          <w:numId w:val="21"/>
        </w:numPr>
      </w:pPr>
      <w:r w:rsidRPr="004622EC">
        <w:rPr>
          <w:b/>
          <w:bCs/>
        </w:rPr>
        <w:t>Intel Hala Point (Loihi 2 Architecture)</w:t>
      </w:r>
      <w:r w:rsidRPr="004622EC">
        <w:t>: The world’s largest brain-scale research system, integrating over 1.15 billion neurons. It proves that neuromorphic systems can scale to the complexity of a mammalian brain without the catastrophic energy requirements of a traditional supercomputer.</w:t>
      </w:r>
    </w:p>
    <w:p w14:paraId="3668C38B" w14:textId="77777777" w:rsidR="004622EC" w:rsidRPr="004622EC" w:rsidRDefault="004622EC" w:rsidP="004622EC">
      <w:pPr>
        <w:pStyle w:val="NormalWeb"/>
        <w:numPr>
          <w:ilvl w:val="0"/>
          <w:numId w:val="21"/>
        </w:numPr>
      </w:pPr>
      <w:r w:rsidRPr="004622EC">
        <w:rPr>
          <w:b/>
          <w:bCs/>
        </w:rPr>
        <w:t>IBM NorthPole</w:t>
      </w:r>
      <w:r w:rsidRPr="004622EC">
        <w:t>: A radical inference powerhouse. By weaving compute and memory into a single fabric, it runs standard AI models nearly 50 times faster than high-end GPUs while remaining cool to the touch.</w:t>
      </w:r>
    </w:p>
    <w:p w14:paraId="6C22827C" w14:textId="77777777" w:rsidR="004622EC" w:rsidRPr="004622EC" w:rsidRDefault="004622EC" w:rsidP="004622EC">
      <w:pPr>
        <w:pStyle w:val="NormalWeb"/>
        <w:numPr>
          <w:ilvl w:val="0"/>
          <w:numId w:val="21"/>
        </w:numPr>
      </w:pPr>
      <w:r w:rsidRPr="004622EC">
        <w:rPr>
          <w:b/>
          <w:bCs/>
        </w:rPr>
        <w:lastRenderedPageBreak/>
        <w:t>BrainScaleS-2 (Heidelberg University)</w:t>
      </w:r>
      <w:r w:rsidRPr="004622EC">
        <w:t>: Uses analog physical circuits to model cell membrane dynamics. Operating at 1,000x biological real-time speed, it functions as a "time machine" for neuroscience, simulating months of learning in minutes.</w:t>
      </w:r>
    </w:p>
    <w:p w14:paraId="179E4D36" w14:textId="11C16A1B" w:rsidR="004622EC" w:rsidRDefault="004622EC" w:rsidP="004622EC">
      <w:pPr>
        <w:pStyle w:val="NormalWeb"/>
        <w:numPr>
          <w:ilvl w:val="0"/>
          <w:numId w:val="21"/>
        </w:numPr>
      </w:pPr>
      <w:r w:rsidRPr="004622EC">
        <w:rPr>
          <w:b/>
          <w:bCs/>
        </w:rPr>
        <w:t>Innatera Pulsar &amp; BrainChip Akida</w:t>
      </w:r>
      <w:r w:rsidRPr="004622EC">
        <w:t>: The commercial "Edge Revolution." These ultra-low-power microcontrollers are embedded in smartphones and wearables, providing "Always-On" intelligence—detecting a voice or a gesture—while consuming less power than a single LED.</w:t>
      </w:r>
    </w:p>
    <w:p w14:paraId="468D4161" w14:textId="77777777" w:rsidR="004622EC" w:rsidRPr="004622EC" w:rsidRDefault="004622EC" w:rsidP="004622EC">
      <w:pPr>
        <w:pStyle w:val="NormalWeb"/>
        <w:rPr>
          <w:b/>
          <w:sz w:val="27"/>
          <w:szCs w:val="27"/>
        </w:rPr>
      </w:pPr>
      <w:r w:rsidRPr="004622EC">
        <w:rPr>
          <w:b/>
          <w:sz w:val="27"/>
          <w:szCs w:val="27"/>
        </w:rPr>
        <w:t>Breaking the Silicon Straitjacket</w:t>
      </w:r>
    </w:p>
    <w:p w14:paraId="34120FE3" w14:textId="77777777" w:rsidR="004622EC" w:rsidRPr="004622EC" w:rsidRDefault="004622EC" w:rsidP="004622EC">
      <w:pPr>
        <w:pStyle w:val="NormalWeb"/>
      </w:pPr>
      <w:r w:rsidRPr="004622EC">
        <w:t>The primary hurdle for neuromorphic systems has never been just the silicon; it has been the "Silicon Straitjacket" of our own making—the rigid, instruction-based software stacks we have spent seventy years perfecting. Realizing the profound promise of this field demands a fresh marriage of neuroscience, hardware design, and computer science. Historically, this required engineers to learn a radically different approach to programming, but by 2027, the gap is finally being closed by a new tier of "software bridges."</w:t>
      </w:r>
    </w:p>
    <w:p w14:paraId="3F7A0E3D" w14:textId="12004B2C" w:rsidR="00F40171" w:rsidRDefault="004622EC" w:rsidP="004622EC">
      <w:pPr>
        <w:pStyle w:val="NormalWeb"/>
      </w:pPr>
      <w:r w:rsidRPr="004622EC">
        <w:t>Open-source frameworks like Intel’s </w:t>
      </w:r>
      <w:r w:rsidRPr="004622EC">
        <w:rPr>
          <w:b/>
          <w:bCs/>
        </w:rPr>
        <w:t>Lava</w:t>
      </w:r>
      <w:r w:rsidRPr="004622EC">
        <w:t> and the maturation of </w:t>
      </w:r>
      <w:r w:rsidRPr="004622EC">
        <w:rPr>
          <w:b/>
          <w:bCs/>
        </w:rPr>
        <w:t>SNN-conversion pipelines</w:t>
      </w:r>
      <w:r w:rsidRPr="004622EC">
        <w:t> have allowed developers to port existing AI models into spiking architectures with relative ease. We are finally moving away from "calculating" intelligence and toward "hosting" it. This shift is already manifesting in the real world: autonomous drones now use neuromorphic sensor fusion to navigate complex environments with minimal battery drain, and wearable health monitors utilize these chips to detect cardiac or seizure anomalies locally and instantly. Beyond these utility cases, the hardware provides a sandbox for brain-inspired research, allowing us to hunt for learning paradigms that move entirely beyond current deep learning. While the challenge of retraining our engineering intuition remains, the transition is well underway. It marks the end of the transistor’s solo reign and opens the door to frontiers where electricity isn't the only medium of thought—frontiers where logic moves at the speed of light.</w:t>
      </w:r>
    </w:p>
    <w:p w14:paraId="21DBFE4F" w14:textId="77777777" w:rsidR="00F40171" w:rsidRPr="00F40171" w:rsidRDefault="00F40171" w:rsidP="00F40171">
      <w:pPr>
        <w:pStyle w:val="Heading2"/>
      </w:pPr>
      <w:r w:rsidRPr="00F40171">
        <w:t>Photonic and Optical Computing: Thinking at the Speed of Light</w:t>
      </w:r>
    </w:p>
    <w:p w14:paraId="0FB7EB01" w14:textId="77777777" w:rsidR="00F40171" w:rsidRPr="00F40171" w:rsidRDefault="00F40171" w:rsidP="00F40171">
      <w:pPr>
        <w:pStyle w:val="NormalWeb"/>
      </w:pPr>
      <w:r w:rsidRPr="00F40171">
        <w:t>If neuromorphic computing solves the </w:t>
      </w:r>
      <w:r w:rsidRPr="00F40171">
        <w:rPr>
          <w:i/>
          <w:iCs/>
        </w:rPr>
        <w:t>logic</w:t>
      </w:r>
      <w:r w:rsidRPr="00F40171">
        <w:t> of the brain, photonic computing addresses the physics of the </w:t>
      </w:r>
      <w:r w:rsidRPr="00F40171">
        <w:rPr>
          <w:i/>
          <w:iCs/>
        </w:rPr>
        <w:t>medium</w:t>
      </w:r>
      <w:r w:rsidRPr="00F40171">
        <w:t>. In our current electronic paradigm, moving data is a process of dragging electrons through copper wires—a method plagued by resistance, heat, and "bottlenecks" that consume the vast majority of an AI’s energy budget. Photonic computing bypasses these physical limits by using light instead of electricity. By 2027, </w:t>
      </w:r>
      <w:r w:rsidRPr="00F40171">
        <w:rPr>
          <w:b/>
          <w:bCs/>
        </w:rPr>
        <w:t>silicon photonics</w:t>
      </w:r>
      <w:r w:rsidRPr="00F40171">
        <w:t xml:space="preserve"> has integrated laser-driven interconnects directly onto traditional chips, allowing data to move </w:t>
      </w:r>
      <w:r w:rsidRPr="00F40171">
        <w:lastRenderedPageBreak/>
        <w:t>between processing cores at the speed of light with virtually zero heat dissipation.</w:t>
      </w:r>
    </w:p>
    <w:p w14:paraId="1DBF31B9" w14:textId="77777777" w:rsidR="00F40171" w:rsidRPr="00F40171" w:rsidRDefault="00F40171" w:rsidP="00F40171">
      <w:pPr>
        <w:pStyle w:val="NormalWeb"/>
      </w:pPr>
      <w:r w:rsidRPr="00F40171">
        <w:t>This shift isn't just about speed; it's about breaking the bandwidth walls that have stalled AI scaling. Using </w:t>
      </w:r>
      <w:r w:rsidRPr="00F40171">
        <w:rPr>
          <w:b/>
          <w:bCs/>
        </w:rPr>
        <w:t>integrated photonic circuits</w:t>
      </w:r>
      <w:r w:rsidRPr="00F40171">
        <w:t>, researchers can perform "matrix-vector multiplications"—the mathematical heartbeat of all neural networks—using the interference patterns of light beams themselves. Because multiple wavelengths of light can pass through the same fiber simultaneously without interfering, these systems achieve a level of parallelism that copper can never match. As we look beyond 2027, the marriage of neuromorphic "spiking" architectures with photonic "light-speed" transport promises a future where the energy cost of a thought is determined by the flicker of a photon rather than the friction of an electron.</w:t>
      </w:r>
    </w:p>
    <w:p w14:paraId="7C8FAE05" w14:textId="77777777" w:rsidR="00F40171" w:rsidRPr="00F40171" w:rsidRDefault="00F40171" w:rsidP="00F40171">
      <w:pPr>
        <w:pStyle w:val="Heading2"/>
      </w:pPr>
      <w:r w:rsidRPr="00F40171">
        <w:t>Beyond Silicon: The Material Debt of the Digital Age</w:t>
      </w:r>
    </w:p>
    <w:p w14:paraId="0FE64D58" w14:textId="4CCE9FB6" w:rsidR="0003062D" w:rsidRDefault="00F40171" w:rsidP="00F40171">
      <w:pPr>
        <w:pStyle w:val="NormalWeb"/>
      </w:pPr>
      <w:r w:rsidRPr="00F40171">
        <w:t>As we push silicon to its atomic limits, the industry is frantically scouting for "The Next Substrate." This search has led to a laboratory renaissance in </w:t>
      </w:r>
      <w:r w:rsidRPr="00F40171">
        <w:rPr>
          <w:b/>
          <w:bCs/>
        </w:rPr>
        <w:t>2D materials</w:t>
      </w:r>
      <w:r w:rsidRPr="00F40171">
        <w:t> like graphene and </w:t>
      </w:r>
      <w:r w:rsidRPr="00F40171">
        <w:rPr>
          <w:b/>
          <w:bCs/>
        </w:rPr>
        <w:t>carbon nanotubes</w:t>
      </w:r>
      <w:r w:rsidRPr="00F40171">
        <w:t>, which promise to conduct electricity with far less heat and at speeds silicon can no longer touch.</w:t>
      </w:r>
      <w:r w:rsidR="0003062D">
        <w:t xml:space="preserve"> </w:t>
      </w:r>
      <w:r w:rsidR="0003062D" w:rsidRPr="0003062D">
        <w:t>We are seeing the rise of </w:t>
      </w:r>
      <w:r w:rsidR="0003062D" w:rsidRPr="0003062D">
        <w:rPr>
          <w:b/>
          <w:bCs/>
        </w:rPr>
        <w:t>memristive and spintronic devices</w:t>
      </w:r>
      <w:r w:rsidR="0003062D" w:rsidRPr="0003062D">
        <w:t>—hardware that doesn't just switch 'on' or 'off' but retains memory within its very physical state. These devices leverage </w:t>
      </w:r>
      <w:r w:rsidR="0003062D" w:rsidRPr="0003062D">
        <w:rPr>
          <w:b/>
          <w:bCs/>
        </w:rPr>
        <w:t>quantum tunneling</w:t>
      </w:r>
      <w:r w:rsidR="0003062D" w:rsidRPr="0003062D">
        <w:t>, the counterintuitive phenomenon where particles pass through seemingly impassable barriers. While tunneling is the 'leakage' enemy that causes traditional silicon to overheat as it shrinks, here it is harnessed as a feature, allowing for ultra-dense, low-power memory that mimics the persistent nature of biological synapses. Yet, these innovations face a formidable 'ecosystem inertia.' The global trillion-dollar infrastructure is built for silicon; shifting to carbon or tunneling-based ferroelectrics requires more than just a breakthrough—it requires a complete reimagining of the global supply chain.</w:t>
      </w:r>
    </w:p>
    <w:p w14:paraId="2C282BAF" w14:textId="77777777" w:rsidR="00F40171" w:rsidRPr="00F40171" w:rsidRDefault="00F40171" w:rsidP="00F40171">
      <w:pPr>
        <w:pStyle w:val="NormalWeb"/>
      </w:pPr>
      <w:r w:rsidRPr="00F40171">
        <w:t>This material transition brings us face-to-face with the </w:t>
      </w:r>
      <w:r w:rsidRPr="00F40171">
        <w:rPr>
          <w:b/>
          <w:bCs/>
        </w:rPr>
        <w:t>Rare Earth Conundrum</w:t>
      </w:r>
      <w:r w:rsidRPr="00F40171">
        <w:t>. Our hunger for smarter, faster machines has created a desperate dependency on critical minerals like tantalum, neodymium, and dysprosium. The extraction of these elements is the "hidden ledger" of the AI revolution—a massive </w:t>
      </w:r>
      <w:r w:rsidRPr="00F40171">
        <w:rPr>
          <w:b/>
          <w:bCs/>
        </w:rPr>
        <w:t>externality</w:t>
      </w:r>
      <w:r w:rsidRPr="00F40171">
        <w:t> pushed onto our struggling global commons. Much like the staggering power bills discussed earlier, the environmental toll of rare earth mining and the geopolitical risks of concentrated supply chains are costs we have long deferred. By 2027, the fragility of this arrangement has become a primary driver for "Stewardship by Design," forcing us to explore alternative chemistries and aggressive recycling loops.</w:t>
      </w:r>
    </w:p>
    <w:p w14:paraId="1C20B065" w14:textId="77777777" w:rsidR="00F40171" w:rsidRPr="00F40171" w:rsidRDefault="00F40171" w:rsidP="00F40171">
      <w:pPr>
        <w:pStyle w:val="NormalWeb"/>
      </w:pPr>
      <w:r w:rsidRPr="00F40171">
        <w:lastRenderedPageBreak/>
        <w:t>The lesson here is a return to the themes of </w:t>
      </w:r>
      <w:r w:rsidRPr="00F40171">
        <w:rPr>
          <w:b/>
          <w:bCs/>
        </w:rPr>
        <w:t>resilience and redundancy</w:t>
      </w:r>
      <w:r w:rsidRPr="00F40171">
        <w:t> found in our earlier look at the Commons. Just as a healthy ecosystem relies on diverse, distributed resources rather than a single point of failure, our future hardware cannot remain tethered to a handful of conflict-prone minerals. Aligning hardware innovation with </w:t>
      </w:r>
      <w:r w:rsidRPr="00F40171">
        <w:rPr>
          <w:b/>
          <w:bCs/>
        </w:rPr>
        <w:t>planetary stewardship</w:t>
      </w:r>
      <w:r w:rsidRPr="00F40171">
        <w:t> is no longer an ethical elective; it is a survival requirement. The transition to a post-silicon world must be measured not just by the rise in FLOPS, but by the reduction in our "material debt" to the planet.</w:t>
      </w:r>
    </w:p>
    <w:p w14:paraId="0204F807" w14:textId="77777777" w:rsidR="00F40171" w:rsidRPr="00F40171" w:rsidRDefault="00F40171" w:rsidP="0003062D">
      <w:pPr>
        <w:pStyle w:val="Heading2"/>
      </w:pPr>
      <w:r w:rsidRPr="00F40171">
        <w:t>Lessons from the Living: The Architecture of Stewardship</w:t>
      </w:r>
    </w:p>
    <w:p w14:paraId="13ABD147" w14:textId="77777777" w:rsidR="00F40171" w:rsidRPr="00F40171" w:rsidRDefault="00F40171" w:rsidP="00F40171">
      <w:pPr>
        <w:pStyle w:val="NormalWeb"/>
      </w:pPr>
      <w:r w:rsidRPr="00F40171">
        <w:t>As we look toward the 2030s, the most profound frontier isn’t a new material, but a new philosophy: </w:t>
      </w:r>
      <w:r w:rsidRPr="00F40171">
        <w:rPr>
          <w:b/>
          <w:bCs/>
        </w:rPr>
        <w:t>Organic-like Plasticity</w:t>
      </w:r>
      <w:r w:rsidRPr="00F40171">
        <w:t>. In biology, systems are not built for rigid, peak performance; they are built for </w:t>
      </w:r>
      <w:r w:rsidRPr="00F40171">
        <w:rPr>
          <w:b/>
          <w:bCs/>
        </w:rPr>
        <w:t>resilience and graceful degradation</w:t>
      </w:r>
      <w:r w:rsidRPr="00F40171">
        <w:t>. A brain can lose thousands of neurons and continue to function, adapting its remaining pathways to compensate. In contrast, our current hardware is brittle—a single microscopic crack in a silicon trace can render a billion-dollar processor useless.</w:t>
      </w:r>
    </w:p>
    <w:p w14:paraId="41885521" w14:textId="77777777" w:rsidR="00F40171" w:rsidRPr="00F40171" w:rsidRDefault="00F40171" w:rsidP="00F40171">
      <w:pPr>
        <w:pStyle w:val="NormalWeb"/>
      </w:pPr>
      <w:r w:rsidRPr="00F40171">
        <w:t>Moving toward hardware that mimics this biological redundancy is our best path toward </w:t>
      </w:r>
      <w:r w:rsidRPr="00F40171">
        <w:rPr>
          <w:b/>
          <w:bCs/>
        </w:rPr>
        <w:t>planetary stewardship</w:t>
      </w:r>
      <w:r w:rsidRPr="00F40171">
        <w:t>. If we can design machines that grow, adapt, and heal—rather than those that are merely consumed and discarded—we begin to align our technology with the circular logic of the Earth’s commons. This isn’t just an engineering goal; it’s an ethical pivot. We must ask not only who benefits from these hardware leaps, but what "material debt" we are leaving behind. True innovation in this post-silicon era will be measured by how well we transition from being "miners" of the planet to "architects" of its resilience.</w:t>
      </w:r>
    </w:p>
    <w:p w14:paraId="1C09A1C0" w14:textId="77777777" w:rsidR="00F40171" w:rsidRPr="00F40171" w:rsidRDefault="00F40171" w:rsidP="00F40171">
      <w:pPr>
        <w:pStyle w:val="Heading2"/>
      </w:pPr>
      <w:r w:rsidRPr="00F40171">
        <w:t>Conclusion: Dreaming Beyond Transistors</w:t>
      </w:r>
    </w:p>
    <w:p w14:paraId="388EF301" w14:textId="77777777" w:rsidR="00F40171" w:rsidRPr="00F40171" w:rsidRDefault="00F40171" w:rsidP="00F40171">
      <w:pPr>
        <w:pStyle w:val="NormalWeb"/>
      </w:pPr>
      <w:r w:rsidRPr="00F40171">
        <w:t>Across the frontiers explored in this interlude—from neuromorphic spikes and optical gates to quantum tunneling and exotic substrates—the message is clear: silicon alone cannot carry our ambitions forever. Each new material, architecture, or approach is a bid to escape the plateau of Moore’s Law, a leap beyond the diminishing returns of shrinking transistors.</w:t>
      </w:r>
    </w:p>
    <w:p w14:paraId="5F0D464D" w14:textId="77777777" w:rsidR="00F40171" w:rsidRPr="00F40171" w:rsidRDefault="00F40171" w:rsidP="00F40171">
      <w:pPr>
        <w:pStyle w:val="NormalWeb"/>
      </w:pPr>
      <w:r w:rsidRPr="00F40171">
        <w:t xml:space="preserve">These innovations remind us that technology’s evolution mirrors our own cognitive striving: we dream of building tools as adaptable as our brains, as swift as light, or as powerful as the quantum fabric itself. Yet, each frontier exposes fresh fragilities—from rare material dependencies to the staggering complexity of manufacturing and programming these devices. As we reach the limits of what our machines can compute, we must also reckon with the limits </w:t>
      </w:r>
      <w:r w:rsidRPr="00F40171">
        <w:lastRenderedPageBreak/>
        <w:t>of what we can think, imagine, and understand. And so, we turn from the stillness of our tools to the stillness within ourselves.</w:t>
      </w:r>
    </w:p>
    <w:p w14:paraId="1B4EE91E" w14:textId="77777777" w:rsidR="00F40171" w:rsidRPr="00F40171" w:rsidRDefault="00F40171" w:rsidP="00F40171">
      <w:pPr>
        <w:pStyle w:val="NormalWeb"/>
        <w:rPr>
          <w:b/>
          <w:sz w:val="27"/>
          <w:szCs w:val="27"/>
        </w:rPr>
      </w:pPr>
      <w:r w:rsidRPr="00F40171">
        <w:rPr>
          <w:b/>
          <w:sz w:val="27"/>
          <w:szCs w:val="27"/>
        </w:rPr>
        <w:t>From Still Machines to Still Minds</w:t>
      </w:r>
    </w:p>
    <w:p w14:paraId="3D51E204" w14:textId="77777777" w:rsidR="00F40171" w:rsidRPr="00F40171" w:rsidRDefault="00F40171" w:rsidP="00F40171">
      <w:pPr>
        <w:pStyle w:val="NormalWeb"/>
      </w:pPr>
      <w:r w:rsidRPr="00F40171">
        <w:t>As we leave the frontiers of hardware behind, one truth becomes inescapable: the most formidable bottleneck in our quest for a better future may not be etched in silicon, but written in the synapses of our own minds.</w:t>
      </w:r>
    </w:p>
    <w:p w14:paraId="09587D30" w14:textId="77777777" w:rsidR="00F40171" w:rsidRPr="00F40171" w:rsidRDefault="00F40171" w:rsidP="00F40171">
      <w:pPr>
        <w:pStyle w:val="NormalWeb"/>
      </w:pPr>
      <w:r w:rsidRPr="00F40171">
        <w:t>The tools we build stall when we can no longer imagine new uses, new designs, or new ways of thinking. Our machines hit the walls we ourselves refuse to see. In the next chapter, </w:t>
      </w:r>
      <w:r w:rsidRPr="00F40171">
        <w:rPr>
          <w:b/>
          <w:bCs/>
        </w:rPr>
        <w:t>The Still Mind</w:t>
      </w:r>
      <w:r w:rsidRPr="00F40171">
        <w:t>, we turn inward—to the biases, blind spots, and stubborn patterns that keep humanity’s collective arrow from flying true, even as our technologies scream forward. Later, we will explore how we might bridge this divide with the dreams and dangers of direct neural interfaces in </w:t>
      </w:r>
      <w:r w:rsidRPr="00F40171">
        <w:rPr>
          <w:b/>
          <w:bCs/>
        </w:rPr>
        <w:t>Interlude 20: Augmented Loops—Brain-Computer Interfaces, Hopes and Limits.</w:t>
      </w:r>
    </w:p>
    <w:p w14:paraId="1D09F516" w14:textId="77777777" w:rsidR="00A13785" w:rsidRDefault="00A13785"/>
    <w:sectPr w:rsidR="00A13785" w:rsidSect="00EA237E">
      <w:footerReference w:type="even" r:id="rId8"/>
      <w:footerReference w:type="default" r:id="rId9"/>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94FD30" w14:textId="77777777" w:rsidR="009451BB" w:rsidRDefault="009451BB" w:rsidP="005046D0">
      <w:r>
        <w:separator/>
      </w:r>
    </w:p>
  </w:endnote>
  <w:endnote w:type="continuationSeparator" w:id="0">
    <w:p w14:paraId="735C421D" w14:textId="77777777" w:rsidR="009451BB" w:rsidRDefault="009451BB" w:rsidP="005046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Wingdings 2">
    <w:panose1 w:val="050201020105070707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982812609"/>
      <w:docPartObj>
        <w:docPartGallery w:val="Page Numbers (Bottom of Page)"/>
        <w:docPartUnique/>
      </w:docPartObj>
    </w:sdtPr>
    <w:sdtEndPr>
      <w:rPr>
        <w:rStyle w:val="PageNumber"/>
      </w:rPr>
    </w:sdtEndPr>
    <w:sdtContent>
      <w:p w14:paraId="1AF947BC" w14:textId="3A35C01F" w:rsidR="005046D0" w:rsidRDefault="005046D0" w:rsidP="00DB5C1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5BAD138" w14:textId="77777777" w:rsidR="005046D0" w:rsidRDefault="005046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72920541"/>
      <w:docPartObj>
        <w:docPartGallery w:val="Page Numbers (Bottom of Page)"/>
        <w:docPartUnique/>
      </w:docPartObj>
    </w:sdtPr>
    <w:sdtEndPr>
      <w:rPr>
        <w:rStyle w:val="PageNumber"/>
      </w:rPr>
    </w:sdtEndPr>
    <w:sdtContent>
      <w:p w14:paraId="498894F7" w14:textId="09253EAD" w:rsidR="005046D0" w:rsidRDefault="005046D0" w:rsidP="00DB5C1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28B6AAF" w14:textId="77777777" w:rsidR="005046D0" w:rsidRDefault="005046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4206F6" w14:textId="77777777" w:rsidR="009451BB" w:rsidRDefault="009451BB" w:rsidP="005046D0">
      <w:r>
        <w:separator/>
      </w:r>
    </w:p>
  </w:footnote>
  <w:footnote w:type="continuationSeparator" w:id="0">
    <w:p w14:paraId="09C7089F" w14:textId="77777777" w:rsidR="009451BB" w:rsidRDefault="009451BB" w:rsidP="005046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BF5F7C"/>
    <w:multiLevelType w:val="multilevel"/>
    <w:tmpl w:val="C2EEA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917404"/>
    <w:multiLevelType w:val="multilevel"/>
    <w:tmpl w:val="2F96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27797"/>
    <w:multiLevelType w:val="hybridMultilevel"/>
    <w:tmpl w:val="5D96A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3E5F47"/>
    <w:multiLevelType w:val="multilevel"/>
    <w:tmpl w:val="BFA2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49052E"/>
    <w:multiLevelType w:val="multilevel"/>
    <w:tmpl w:val="EA5C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1875F5"/>
    <w:multiLevelType w:val="hybridMultilevel"/>
    <w:tmpl w:val="16AAE3F6"/>
    <w:lvl w:ilvl="0" w:tplc="12E41B52">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AF41BC"/>
    <w:multiLevelType w:val="hybridMultilevel"/>
    <w:tmpl w:val="38A8EDF8"/>
    <w:lvl w:ilvl="0" w:tplc="12E41B52">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BD1FBB"/>
    <w:multiLevelType w:val="multilevel"/>
    <w:tmpl w:val="19B0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0A2BAE"/>
    <w:multiLevelType w:val="multilevel"/>
    <w:tmpl w:val="B4EC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7717D4"/>
    <w:multiLevelType w:val="multilevel"/>
    <w:tmpl w:val="943E9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CB58E2"/>
    <w:multiLevelType w:val="multilevel"/>
    <w:tmpl w:val="51A46352"/>
    <w:lvl w:ilvl="0">
      <w:start w:val="1"/>
      <w:numFmt w:val="bullet"/>
      <w:lvlText w:val=""/>
      <w:lvlJc w:val="left"/>
      <w:pPr>
        <w:ind w:left="720" w:hanging="360"/>
      </w:pPr>
      <w:rPr>
        <w:rFonts w:ascii="Wingdings 2" w:hAnsi="Wingdings 2"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A57262"/>
    <w:multiLevelType w:val="multilevel"/>
    <w:tmpl w:val="D184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6B0BC3"/>
    <w:multiLevelType w:val="multilevel"/>
    <w:tmpl w:val="B91CE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D81147"/>
    <w:multiLevelType w:val="multilevel"/>
    <w:tmpl w:val="18D63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953FB6"/>
    <w:multiLevelType w:val="multilevel"/>
    <w:tmpl w:val="BF409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7E5C3E"/>
    <w:multiLevelType w:val="multilevel"/>
    <w:tmpl w:val="165E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7A6C2C"/>
    <w:multiLevelType w:val="multilevel"/>
    <w:tmpl w:val="204E9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0C2BA1"/>
    <w:multiLevelType w:val="multilevel"/>
    <w:tmpl w:val="03E0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E21DBA"/>
    <w:multiLevelType w:val="hybridMultilevel"/>
    <w:tmpl w:val="57060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B0150C"/>
    <w:multiLevelType w:val="multilevel"/>
    <w:tmpl w:val="58D4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8C4539"/>
    <w:multiLevelType w:val="multilevel"/>
    <w:tmpl w:val="CEAE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5E2D08"/>
    <w:multiLevelType w:val="multilevel"/>
    <w:tmpl w:val="7756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6F44F9"/>
    <w:multiLevelType w:val="multilevel"/>
    <w:tmpl w:val="759C5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8"/>
  </w:num>
  <w:num w:numId="3">
    <w:abstractNumId w:val="21"/>
  </w:num>
  <w:num w:numId="4">
    <w:abstractNumId w:val="17"/>
  </w:num>
  <w:num w:numId="5">
    <w:abstractNumId w:val="11"/>
  </w:num>
  <w:num w:numId="6">
    <w:abstractNumId w:val="9"/>
  </w:num>
  <w:num w:numId="7">
    <w:abstractNumId w:val="13"/>
  </w:num>
  <w:num w:numId="8">
    <w:abstractNumId w:val="19"/>
  </w:num>
  <w:num w:numId="9">
    <w:abstractNumId w:val="1"/>
  </w:num>
  <w:num w:numId="10">
    <w:abstractNumId w:val="20"/>
  </w:num>
  <w:num w:numId="11">
    <w:abstractNumId w:val="0"/>
  </w:num>
  <w:num w:numId="12">
    <w:abstractNumId w:val="2"/>
  </w:num>
  <w:num w:numId="13">
    <w:abstractNumId w:val="6"/>
  </w:num>
  <w:num w:numId="14">
    <w:abstractNumId w:val="5"/>
  </w:num>
  <w:num w:numId="15">
    <w:abstractNumId w:val="18"/>
  </w:num>
  <w:num w:numId="16">
    <w:abstractNumId w:val="3"/>
  </w:num>
  <w:num w:numId="17">
    <w:abstractNumId w:val="12"/>
  </w:num>
  <w:num w:numId="18">
    <w:abstractNumId w:val="7"/>
  </w:num>
  <w:num w:numId="19">
    <w:abstractNumId w:val="10"/>
  </w:num>
  <w:num w:numId="20">
    <w:abstractNumId w:val="15"/>
  </w:num>
  <w:num w:numId="21">
    <w:abstractNumId w:val="14"/>
  </w:num>
  <w:num w:numId="22">
    <w:abstractNumId w:val="22"/>
  </w:num>
  <w:num w:numId="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B3C"/>
    <w:rsid w:val="0003062D"/>
    <w:rsid w:val="00061A77"/>
    <w:rsid w:val="000C7969"/>
    <w:rsid w:val="00166EBA"/>
    <w:rsid w:val="002471A6"/>
    <w:rsid w:val="00286A92"/>
    <w:rsid w:val="003035A2"/>
    <w:rsid w:val="00311717"/>
    <w:rsid w:val="003A5018"/>
    <w:rsid w:val="003C54F8"/>
    <w:rsid w:val="00412759"/>
    <w:rsid w:val="004402CB"/>
    <w:rsid w:val="004622EC"/>
    <w:rsid w:val="005046D0"/>
    <w:rsid w:val="005066A0"/>
    <w:rsid w:val="00510B3C"/>
    <w:rsid w:val="005A41C7"/>
    <w:rsid w:val="005A46A8"/>
    <w:rsid w:val="005B5878"/>
    <w:rsid w:val="00620AA0"/>
    <w:rsid w:val="00660959"/>
    <w:rsid w:val="00661597"/>
    <w:rsid w:val="0077046C"/>
    <w:rsid w:val="00790E87"/>
    <w:rsid w:val="007A1549"/>
    <w:rsid w:val="008062A6"/>
    <w:rsid w:val="0086466E"/>
    <w:rsid w:val="00865BD3"/>
    <w:rsid w:val="008E67AF"/>
    <w:rsid w:val="008F768C"/>
    <w:rsid w:val="009451BB"/>
    <w:rsid w:val="00997A06"/>
    <w:rsid w:val="009E63AA"/>
    <w:rsid w:val="00A13785"/>
    <w:rsid w:val="00A53DFF"/>
    <w:rsid w:val="00A63511"/>
    <w:rsid w:val="00AA49E1"/>
    <w:rsid w:val="00AB1256"/>
    <w:rsid w:val="00AE5ACD"/>
    <w:rsid w:val="00B5335B"/>
    <w:rsid w:val="00B75AF5"/>
    <w:rsid w:val="00BC43BC"/>
    <w:rsid w:val="00CE2B25"/>
    <w:rsid w:val="00D629FF"/>
    <w:rsid w:val="00D70CE3"/>
    <w:rsid w:val="00DE1C18"/>
    <w:rsid w:val="00E05757"/>
    <w:rsid w:val="00E179B1"/>
    <w:rsid w:val="00E245A7"/>
    <w:rsid w:val="00E51279"/>
    <w:rsid w:val="00E742F1"/>
    <w:rsid w:val="00EA237E"/>
    <w:rsid w:val="00EE709B"/>
    <w:rsid w:val="00F16106"/>
    <w:rsid w:val="00F40171"/>
    <w:rsid w:val="00F55374"/>
    <w:rsid w:val="00F7090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4482F"/>
  <w15:chartTrackingRefBased/>
  <w15:docId w15:val="{B1FBB043-FFB7-A14A-9C65-80270B576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587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10B3C"/>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2471A6"/>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10B3C"/>
    <w:rPr>
      <w:rFonts w:ascii="Times New Roman" w:eastAsia="Times New Roman" w:hAnsi="Times New Roman" w:cs="Times New Roman"/>
      <w:b/>
      <w:bCs/>
      <w:sz w:val="36"/>
      <w:szCs w:val="36"/>
    </w:rPr>
  </w:style>
  <w:style w:type="paragraph" w:styleId="NormalWeb">
    <w:name w:val="Normal (Web)"/>
    <w:basedOn w:val="Normal"/>
    <w:uiPriority w:val="99"/>
    <w:unhideWhenUsed/>
    <w:rsid w:val="00510B3C"/>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510B3C"/>
    <w:rPr>
      <w:b/>
      <w:bCs/>
    </w:rPr>
  </w:style>
  <w:style w:type="character" w:styleId="Emphasis">
    <w:name w:val="Emphasis"/>
    <w:basedOn w:val="DefaultParagraphFont"/>
    <w:uiPriority w:val="20"/>
    <w:qFormat/>
    <w:rsid w:val="00F55374"/>
    <w:rPr>
      <w:i/>
      <w:iCs/>
    </w:rPr>
  </w:style>
  <w:style w:type="character" w:styleId="SubtleReference">
    <w:name w:val="Subtle Reference"/>
    <w:basedOn w:val="DefaultParagraphFont"/>
    <w:uiPriority w:val="31"/>
    <w:qFormat/>
    <w:rsid w:val="00A53DFF"/>
    <w:rPr>
      <w:smallCaps/>
      <w:color w:val="5A5A5A" w:themeColor="text1" w:themeTint="A5"/>
    </w:rPr>
  </w:style>
  <w:style w:type="paragraph" w:styleId="Title">
    <w:name w:val="Title"/>
    <w:basedOn w:val="Normal"/>
    <w:next w:val="Normal"/>
    <w:link w:val="TitleChar"/>
    <w:uiPriority w:val="10"/>
    <w:qFormat/>
    <w:rsid w:val="00A53DF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DFF"/>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2471A6"/>
    <w:rPr>
      <w:rFonts w:asciiTheme="majorHAnsi" w:eastAsiaTheme="majorEastAsia" w:hAnsiTheme="majorHAnsi" w:cstheme="majorBidi"/>
      <w:color w:val="1F3763" w:themeColor="accent1" w:themeShade="7F"/>
    </w:rPr>
  </w:style>
  <w:style w:type="paragraph" w:styleId="Subtitle">
    <w:name w:val="Subtitle"/>
    <w:basedOn w:val="Normal"/>
    <w:next w:val="Normal"/>
    <w:link w:val="SubtitleChar"/>
    <w:uiPriority w:val="11"/>
    <w:qFormat/>
    <w:rsid w:val="0086466E"/>
    <w:pPr>
      <w:numPr>
        <w:ilvl w:val="1"/>
      </w:numPr>
      <w:spacing w:after="160"/>
    </w:pPr>
    <w:rPr>
      <w:rFonts w:ascii="Times New Roman" w:eastAsiaTheme="minorEastAsia" w:hAnsi="Times New Roman" w:cs="Times New Roman"/>
      <w:color w:val="5A5A5A" w:themeColor="text1" w:themeTint="A5"/>
      <w:spacing w:val="15"/>
      <w:sz w:val="22"/>
      <w:szCs w:val="22"/>
    </w:rPr>
  </w:style>
  <w:style w:type="character" w:customStyle="1" w:styleId="SubtitleChar">
    <w:name w:val="Subtitle Char"/>
    <w:basedOn w:val="DefaultParagraphFont"/>
    <w:link w:val="Subtitle"/>
    <w:uiPriority w:val="11"/>
    <w:rsid w:val="0086466E"/>
    <w:rPr>
      <w:rFonts w:ascii="Times New Roman" w:eastAsiaTheme="minorEastAsia" w:hAnsi="Times New Roman" w:cs="Times New Roman"/>
      <w:color w:val="5A5A5A" w:themeColor="text1" w:themeTint="A5"/>
      <w:spacing w:val="15"/>
      <w:sz w:val="22"/>
      <w:szCs w:val="22"/>
    </w:rPr>
  </w:style>
  <w:style w:type="character" w:customStyle="1" w:styleId="Heading1Char">
    <w:name w:val="Heading 1 Char"/>
    <w:basedOn w:val="DefaultParagraphFont"/>
    <w:link w:val="Heading1"/>
    <w:uiPriority w:val="9"/>
    <w:rsid w:val="005B5878"/>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5046D0"/>
    <w:pPr>
      <w:tabs>
        <w:tab w:val="center" w:pos="4680"/>
        <w:tab w:val="right" w:pos="9360"/>
      </w:tabs>
    </w:pPr>
  </w:style>
  <w:style w:type="character" w:customStyle="1" w:styleId="FooterChar">
    <w:name w:val="Footer Char"/>
    <w:basedOn w:val="DefaultParagraphFont"/>
    <w:link w:val="Footer"/>
    <w:uiPriority w:val="99"/>
    <w:rsid w:val="005046D0"/>
  </w:style>
  <w:style w:type="character" w:styleId="PageNumber">
    <w:name w:val="page number"/>
    <w:basedOn w:val="DefaultParagraphFont"/>
    <w:uiPriority w:val="99"/>
    <w:semiHidden/>
    <w:unhideWhenUsed/>
    <w:rsid w:val="005046D0"/>
  </w:style>
  <w:style w:type="character" w:styleId="Hyperlink">
    <w:name w:val="Hyperlink"/>
    <w:basedOn w:val="DefaultParagraphFont"/>
    <w:uiPriority w:val="99"/>
    <w:unhideWhenUsed/>
    <w:rsid w:val="004622EC"/>
    <w:rPr>
      <w:color w:val="0563C1" w:themeColor="hyperlink"/>
      <w:u w:val="single"/>
    </w:rPr>
  </w:style>
  <w:style w:type="character" w:styleId="UnresolvedMention">
    <w:name w:val="Unresolved Mention"/>
    <w:basedOn w:val="DefaultParagraphFont"/>
    <w:uiPriority w:val="99"/>
    <w:semiHidden/>
    <w:unhideWhenUsed/>
    <w:rsid w:val="004622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351752">
      <w:bodyDiv w:val="1"/>
      <w:marLeft w:val="0"/>
      <w:marRight w:val="0"/>
      <w:marTop w:val="0"/>
      <w:marBottom w:val="0"/>
      <w:divBdr>
        <w:top w:val="none" w:sz="0" w:space="0" w:color="auto"/>
        <w:left w:val="none" w:sz="0" w:space="0" w:color="auto"/>
        <w:bottom w:val="none" w:sz="0" w:space="0" w:color="auto"/>
        <w:right w:val="none" w:sz="0" w:space="0" w:color="auto"/>
      </w:divBdr>
    </w:div>
    <w:div w:id="70742284">
      <w:bodyDiv w:val="1"/>
      <w:marLeft w:val="0"/>
      <w:marRight w:val="0"/>
      <w:marTop w:val="0"/>
      <w:marBottom w:val="0"/>
      <w:divBdr>
        <w:top w:val="none" w:sz="0" w:space="0" w:color="auto"/>
        <w:left w:val="none" w:sz="0" w:space="0" w:color="auto"/>
        <w:bottom w:val="none" w:sz="0" w:space="0" w:color="auto"/>
        <w:right w:val="none" w:sz="0" w:space="0" w:color="auto"/>
      </w:divBdr>
    </w:div>
    <w:div w:id="128860319">
      <w:bodyDiv w:val="1"/>
      <w:marLeft w:val="0"/>
      <w:marRight w:val="0"/>
      <w:marTop w:val="0"/>
      <w:marBottom w:val="0"/>
      <w:divBdr>
        <w:top w:val="none" w:sz="0" w:space="0" w:color="auto"/>
        <w:left w:val="none" w:sz="0" w:space="0" w:color="auto"/>
        <w:bottom w:val="none" w:sz="0" w:space="0" w:color="auto"/>
        <w:right w:val="none" w:sz="0" w:space="0" w:color="auto"/>
      </w:divBdr>
    </w:div>
    <w:div w:id="148331866">
      <w:bodyDiv w:val="1"/>
      <w:marLeft w:val="0"/>
      <w:marRight w:val="0"/>
      <w:marTop w:val="0"/>
      <w:marBottom w:val="0"/>
      <w:divBdr>
        <w:top w:val="none" w:sz="0" w:space="0" w:color="auto"/>
        <w:left w:val="none" w:sz="0" w:space="0" w:color="auto"/>
        <w:bottom w:val="none" w:sz="0" w:space="0" w:color="auto"/>
        <w:right w:val="none" w:sz="0" w:space="0" w:color="auto"/>
      </w:divBdr>
      <w:divsChild>
        <w:div w:id="1561212657">
          <w:marLeft w:val="0"/>
          <w:marRight w:val="0"/>
          <w:marTop w:val="0"/>
          <w:marBottom w:val="0"/>
          <w:divBdr>
            <w:top w:val="none" w:sz="0" w:space="0" w:color="auto"/>
            <w:left w:val="none" w:sz="0" w:space="0" w:color="auto"/>
            <w:bottom w:val="none" w:sz="0" w:space="0" w:color="auto"/>
            <w:right w:val="none" w:sz="0" w:space="0" w:color="auto"/>
          </w:divBdr>
        </w:div>
        <w:div w:id="103304918">
          <w:marLeft w:val="0"/>
          <w:marRight w:val="0"/>
          <w:marTop w:val="0"/>
          <w:marBottom w:val="0"/>
          <w:divBdr>
            <w:top w:val="none" w:sz="0" w:space="0" w:color="auto"/>
            <w:left w:val="none" w:sz="0" w:space="0" w:color="auto"/>
            <w:bottom w:val="none" w:sz="0" w:space="0" w:color="auto"/>
            <w:right w:val="none" w:sz="0" w:space="0" w:color="auto"/>
          </w:divBdr>
        </w:div>
        <w:div w:id="199174098">
          <w:marLeft w:val="0"/>
          <w:marRight w:val="0"/>
          <w:marTop w:val="0"/>
          <w:marBottom w:val="0"/>
          <w:divBdr>
            <w:top w:val="none" w:sz="0" w:space="0" w:color="auto"/>
            <w:left w:val="none" w:sz="0" w:space="0" w:color="auto"/>
            <w:bottom w:val="none" w:sz="0" w:space="0" w:color="auto"/>
            <w:right w:val="none" w:sz="0" w:space="0" w:color="auto"/>
          </w:divBdr>
        </w:div>
        <w:div w:id="1996034264">
          <w:marLeft w:val="0"/>
          <w:marRight w:val="0"/>
          <w:marTop w:val="0"/>
          <w:marBottom w:val="0"/>
          <w:divBdr>
            <w:top w:val="none" w:sz="0" w:space="0" w:color="auto"/>
            <w:left w:val="none" w:sz="0" w:space="0" w:color="auto"/>
            <w:bottom w:val="none" w:sz="0" w:space="0" w:color="auto"/>
            <w:right w:val="none" w:sz="0" w:space="0" w:color="auto"/>
          </w:divBdr>
        </w:div>
        <w:div w:id="938028275">
          <w:marLeft w:val="0"/>
          <w:marRight w:val="0"/>
          <w:marTop w:val="0"/>
          <w:marBottom w:val="0"/>
          <w:divBdr>
            <w:top w:val="none" w:sz="0" w:space="0" w:color="auto"/>
            <w:left w:val="none" w:sz="0" w:space="0" w:color="auto"/>
            <w:bottom w:val="none" w:sz="0" w:space="0" w:color="auto"/>
            <w:right w:val="none" w:sz="0" w:space="0" w:color="auto"/>
          </w:divBdr>
        </w:div>
      </w:divsChild>
    </w:div>
    <w:div w:id="154609980">
      <w:bodyDiv w:val="1"/>
      <w:marLeft w:val="0"/>
      <w:marRight w:val="0"/>
      <w:marTop w:val="0"/>
      <w:marBottom w:val="0"/>
      <w:divBdr>
        <w:top w:val="none" w:sz="0" w:space="0" w:color="auto"/>
        <w:left w:val="none" w:sz="0" w:space="0" w:color="auto"/>
        <w:bottom w:val="none" w:sz="0" w:space="0" w:color="auto"/>
        <w:right w:val="none" w:sz="0" w:space="0" w:color="auto"/>
      </w:divBdr>
      <w:divsChild>
        <w:div w:id="446117739">
          <w:marLeft w:val="0"/>
          <w:marRight w:val="0"/>
          <w:marTop w:val="0"/>
          <w:marBottom w:val="0"/>
          <w:divBdr>
            <w:top w:val="none" w:sz="0" w:space="0" w:color="auto"/>
            <w:left w:val="none" w:sz="0" w:space="0" w:color="auto"/>
            <w:bottom w:val="none" w:sz="0" w:space="0" w:color="auto"/>
            <w:right w:val="none" w:sz="0" w:space="0" w:color="auto"/>
          </w:divBdr>
        </w:div>
        <w:div w:id="529295534">
          <w:marLeft w:val="0"/>
          <w:marRight w:val="0"/>
          <w:marTop w:val="0"/>
          <w:marBottom w:val="0"/>
          <w:divBdr>
            <w:top w:val="none" w:sz="0" w:space="0" w:color="auto"/>
            <w:left w:val="none" w:sz="0" w:space="0" w:color="auto"/>
            <w:bottom w:val="none" w:sz="0" w:space="0" w:color="auto"/>
            <w:right w:val="none" w:sz="0" w:space="0" w:color="auto"/>
          </w:divBdr>
        </w:div>
      </w:divsChild>
    </w:div>
    <w:div w:id="197013778">
      <w:bodyDiv w:val="1"/>
      <w:marLeft w:val="0"/>
      <w:marRight w:val="0"/>
      <w:marTop w:val="0"/>
      <w:marBottom w:val="0"/>
      <w:divBdr>
        <w:top w:val="none" w:sz="0" w:space="0" w:color="auto"/>
        <w:left w:val="none" w:sz="0" w:space="0" w:color="auto"/>
        <w:bottom w:val="none" w:sz="0" w:space="0" w:color="auto"/>
        <w:right w:val="none" w:sz="0" w:space="0" w:color="auto"/>
      </w:divBdr>
      <w:divsChild>
        <w:div w:id="1000739314">
          <w:marLeft w:val="0"/>
          <w:marRight w:val="0"/>
          <w:marTop w:val="0"/>
          <w:marBottom w:val="0"/>
          <w:divBdr>
            <w:top w:val="none" w:sz="0" w:space="0" w:color="auto"/>
            <w:left w:val="none" w:sz="0" w:space="0" w:color="auto"/>
            <w:bottom w:val="none" w:sz="0" w:space="0" w:color="auto"/>
            <w:right w:val="none" w:sz="0" w:space="0" w:color="auto"/>
          </w:divBdr>
        </w:div>
        <w:div w:id="124659204">
          <w:marLeft w:val="0"/>
          <w:marRight w:val="0"/>
          <w:marTop w:val="0"/>
          <w:marBottom w:val="0"/>
          <w:divBdr>
            <w:top w:val="none" w:sz="0" w:space="0" w:color="auto"/>
            <w:left w:val="none" w:sz="0" w:space="0" w:color="auto"/>
            <w:bottom w:val="none" w:sz="0" w:space="0" w:color="auto"/>
            <w:right w:val="none" w:sz="0" w:space="0" w:color="auto"/>
          </w:divBdr>
        </w:div>
        <w:div w:id="163202329">
          <w:marLeft w:val="0"/>
          <w:marRight w:val="0"/>
          <w:marTop w:val="0"/>
          <w:marBottom w:val="0"/>
          <w:divBdr>
            <w:top w:val="none" w:sz="0" w:space="0" w:color="auto"/>
            <w:left w:val="none" w:sz="0" w:space="0" w:color="auto"/>
            <w:bottom w:val="none" w:sz="0" w:space="0" w:color="auto"/>
            <w:right w:val="none" w:sz="0" w:space="0" w:color="auto"/>
          </w:divBdr>
        </w:div>
        <w:div w:id="1556773128">
          <w:marLeft w:val="0"/>
          <w:marRight w:val="0"/>
          <w:marTop w:val="0"/>
          <w:marBottom w:val="0"/>
          <w:divBdr>
            <w:top w:val="none" w:sz="0" w:space="0" w:color="auto"/>
            <w:left w:val="none" w:sz="0" w:space="0" w:color="auto"/>
            <w:bottom w:val="none" w:sz="0" w:space="0" w:color="auto"/>
            <w:right w:val="none" w:sz="0" w:space="0" w:color="auto"/>
          </w:divBdr>
        </w:div>
        <w:div w:id="1661420606">
          <w:marLeft w:val="0"/>
          <w:marRight w:val="0"/>
          <w:marTop w:val="0"/>
          <w:marBottom w:val="0"/>
          <w:divBdr>
            <w:top w:val="none" w:sz="0" w:space="0" w:color="auto"/>
            <w:left w:val="none" w:sz="0" w:space="0" w:color="auto"/>
            <w:bottom w:val="none" w:sz="0" w:space="0" w:color="auto"/>
            <w:right w:val="none" w:sz="0" w:space="0" w:color="auto"/>
          </w:divBdr>
        </w:div>
        <w:div w:id="186523026">
          <w:marLeft w:val="0"/>
          <w:marRight w:val="0"/>
          <w:marTop w:val="0"/>
          <w:marBottom w:val="0"/>
          <w:divBdr>
            <w:top w:val="none" w:sz="0" w:space="0" w:color="auto"/>
            <w:left w:val="none" w:sz="0" w:space="0" w:color="auto"/>
            <w:bottom w:val="none" w:sz="0" w:space="0" w:color="auto"/>
            <w:right w:val="none" w:sz="0" w:space="0" w:color="auto"/>
          </w:divBdr>
        </w:div>
        <w:div w:id="45881598">
          <w:marLeft w:val="0"/>
          <w:marRight w:val="0"/>
          <w:marTop w:val="0"/>
          <w:marBottom w:val="0"/>
          <w:divBdr>
            <w:top w:val="none" w:sz="0" w:space="0" w:color="auto"/>
            <w:left w:val="none" w:sz="0" w:space="0" w:color="auto"/>
            <w:bottom w:val="none" w:sz="0" w:space="0" w:color="auto"/>
            <w:right w:val="none" w:sz="0" w:space="0" w:color="auto"/>
          </w:divBdr>
        </w:div>
        <w:div w:id="1472791149">
          <w:marLeft w:val="0"/>
          <w:marRight w:val="0"/>
          <w:marTop w:val="0"/>
          <w:marBottom w:val="0"/>
          <w:divBdr>
            <w:top w:val="none" w:sz="0" w:space="0" w:color="auto"/>
            <w:left w:val="none" w:sz="0" w:space="0" w:color="auto"/>
            <w:bottom w:val="none" w:sz="0" w:space="0" w:color="auto"/>
            <w:right w:val="none" w:sz="0" w:space="0" w:color="auto"/>
          </w:divBdr>
        </w:div>
        <w:div w:id="314770800">
          <w:marLeft w:val="0"/>
          <w:marRight w:val="0"/>
          <w:marTop w:val="0"/>
          <w:marBottom w:val="0"/>
          <w:divBdr>
            <w:top w:val="none" w:sz="0" w:space="0" w:color="auto"/>
            <w:left w:val="none" w:sz="0" w:space="0" w:color="auto"/>
            <w:bottom w:val="none" w:sz="0" w:space="0" w:color="auto"/>
            <w:right w:val="none" w:sz="0" w:space="0" w:color="auto"/>
          </w:divBdr>
        </w:div>
        <w:div w:id="431125119">
          <w:marLeft w:val="0"/>
          <w:marRight w:val="0"/>
          <w:marTop w:val="0"/>
          <w:marBottom w:val="0"/>
          <w:divBdr>
            <w:top w:val="none" w:sz="0" w:space="0" w:color="auto"/>
            <w:left w:val="none" w:sz="0" w:space="0" w:color="auto"/>
            <w:bottom w:val="none" w:sz="0" w:space="0" w:color="auto"/>
            <w:right w:val="none" w:sz="0" w:space="0" w:color="auto"/>
          </w:divBdr>
        </w:div>
        <w:div w:id="268513662">
          <w:marLeft w:val="0"/>
          <w:marRight w:val="0"/>
          <w:marTop w:val="0"/>
          <w:marBottom w:val="0"/>
          <w:divBdr>
            <w:top w:val="none" w:sz="0" w:space="0" w:color="auto"/>
            <w:left w:val="none" w:sz="0" w:space="0" w:color="auto"/>
            <w:bottom w:val="none" w:sz="0" w:space="0" w:color="auto"/>
            <w:right w:val="none" w:sz="0" w:space="0" w:color="auto"/>
          </w:divBdr>
        </w:div>
        <w:div w:id="1143695050">
          <w:marLeft w:val="0"/>
          <w:marRight w:val="0"/>
          <w:marTop w:val="0"/>
          <w:marBottom w:val="0"/>
          <w:divBdr>
            <w:top w:val="none" w:sz="0" w:space="0" w:color="auto"/>
            <w:left w:val="none" w:sz="0" w:space="0" w:color="auto"/>
            <w:bottom w:val="none" w:sz="0" w:space="0" w:color="auto"/>
            <w:right w:val="none" w:sz="0" w:space="0" w:color="auto"/>
          </w:divBdr>
        </w:div>
      </w:divsChild>
    </w:div>
    <w:div w:id="220411616">
      <w:bodyDiv w:val="1"/>
      <w:marLeft w:val="0"/>
      <w:marRight w:val="0"/>
      <w:marTop w:val="0"/>
      <w:marBottom w:val="0"/>
      <w:divBdr>
        <w:top w:val="none" w:sz="0" w:space="0" w:color="auto"/>
        <w:left w:val="none" w:sz="0" w:space="0" w:color="auto"/>
        <w:bottom w:val="none" w:sz="0" w:space="0" w:color="auto"/>
        <w:right w:val="none" w:sz="0" w:space="0" w:color="auto"/>
      </w:divBdr>
    </w:div>
    <w:div w:id="366836141">
      <w:bodyDiv w:val="1"/>
      <w:marLeft w:val="0"/>
      <w:marRight w:val="0"/>
      <w:marTop w:val="0"/>
      <w:marBottom w:val="0"/>
      <w:divBdr>
        <w:top w:val="none" w:sz="0" w:space="0" w:color="auto"/>
        <w:left w:val="none" w:sz="0" w:space="0" w:color="auto"/>
        <w:bottom w:val="none" w:sz="0" w:space="0" w:color="auto"/>
        <w:right w:val="none" w:sz="0" w:space="0" w:color="auto"/>
      </w:divBdr>
    </w:div>
    <w:div w:id="475535834">
      <w:bodyDiv w:val="1"/>
      <w:marLeft w:val="0"/>
      <w:marRight w:val="0"/>
      <w:marTop w:val="0"/>
      <w:marBottom w:val="0"/>
      <w:divBdr>
        <w:top w:val="none" w:sz="0" w:space="0" w:color="auto"/>
        <w:left w:val="none" w:sz="0" w:space="0" w:color="auto"/>
        <w:bottom w:val="none" w:sz="0" w:space="0" w:color="auto"/>
        <w:right w:val="none" w:sz="0" w:space="0" w:color="auto"/>
      </w:divBdr>
    </w:div>
    <w:div w:id="502084946">
      <w:bodyDiv w:val="1"/>
      <w:marLeft w:val="0"/>
      <w:marRight w:val="0"/>
      <w:marTop w:val="0"/>
      <w:marBottom w:val="0"/>
      <w:divBdr>
        <w:top w:val="none" w:sz="0" w:space="0" w:color="auto"/>
        <w:left w:val="none" w:sz="0" w:space="0" w:color="auto"/>
        <w:bottom w:val="none" w:sz="0" w:space="0" w:color="auto"/>
        <w:right w:val="none" w:sz="0" w:space="0" w:color="auto"/>
      </w:divBdr>
    </w:div>
    <w:div w:id="503933951">
      <w:bodyDiv w:val="1"/>
      <w:marLeft w:val="0"/>
      <w:marRight w:val="0"/>
      <w:marTop w:val="0"/>
      <w:marBottom w:val="0"/>
      <w:divBdr>
        <w:top w:val="none" w:sz="0" w:space="0" w:color="auto"/>
        <w:left w:val="none" w:sz="0" w:space="0" w:color="auto"/>
        <w:bottom w:val="none" w:sz="0" w:space="0" w:color="auto"/>
        <w:right w:val="none" w:sz="0" w:space="0" w:color="auto"/>
      </w:divBdr>
      <w:divsChild>
        <w:div w:id="329917673">
          <w:marLeft w:val="0"/>
          <w:marRight w:val="0"/>
          <w:marTop w:val="0"/>
          <w:marBottom w:val="0"/>
          <w:divBdr>
            <w:top w:val="none" w:sz="0" w:space="0" w:color="auto"/>
            <w:left w:val="none" w:sz="0" w:space="0" w:color="auto"/>
            <w:bottom w:val="none" w:sz="0" w:space="0" w:color="auto"/>
            <w:right w:val="none" w:sz="0" w:space="0" w:color="auto"/>
          </w:divBdr>
        </w:div>
        <w:div w:id="2096779778">
          <w:marLeft w:val="0"/>
          <w:marRight w:val="0"/>
          <w:marTop w:val="0"/>
          <w:marBottom w:val="0"/>
          <w:divBdr>
            <w:top w:val="none" w:sz="0" w:space="0" w:color="auto"/>
            <w:left w:val="none" w:sz="0" w:space="0" w:color="auto"/>
            <w:bottom w:val="none" w:sz="0" w:space="0" w:color="auto"/>
            <w:right w:val="none" w:sz="0" w:space="0" w:color="auto"/>
          </w:divBdr>
        </w:div>
        <w:div w:id="969937983">
          <w:marLeft w:val="0"/>
          <w:marRight w:val="0"/>
          <w:marTop w:val="0"/>
          <w:marBottom w:val="0"/>
          <w:divBdr>
            <w:top w:val="none" w:sz="0" w:space="0" w:color="auto"/>
            <w:left w:val="none" w:sz="0" w:space="0" w:color="auto"/>
            <w:bottom w:val="none" w:sz="0" w:space="0" w:color="auto"/>
            <w:right w:val="none" w:sz="0" w:space="0" w:color="auto"/>
          </w:divBdr>
        </w:div>
        <w:div w:id="1403259949">
          <w:marLeft w:val="0"/>
          <w:marRight w:val="0"/>
          <w:marTop w:val="0"/>
          <w:marBottom w:val="0"/>
          <w:divBdr>
            <w:top w:val="none" w:sz="0" w:space="0" w:color="auto"/>
            <w:left w:val="none" w:sz="0" w:space="0" w:color="auto"/>
            <w:bottom w:val="none" w:sz="0" w:space="0" w:color="auto"/>
            <w:right w:val="none" w:sz="0" w:space="0" w:color="auto"/>
          </w:divBdr>
        </w:div>
        <w:div w:id="889658278">
          <w:marLeft w:val="0"/>
          <w:marRight w:val="0"/>
          <w:marTop w:val="0"/>
          <w:marBottom w:val="0"/>
          <w:divBdr>
            <w:top w:val="none" w:sz="0" w:space="0" w:color="auto"/>
            <w:left w:val="none" w:sz="0" w:space="0" w:color="auto"/>
            <w:bottom w:val="none" w:sz="0" w:space="0" w:color="auto"/>
            <w:right w:val="none" w:sz="0" w:space="0" w:color="auto"/>
          </w:divBdr>
        </w:div>
      </w:divsChild>
    </w:div>
    <w:div w:id="606232306">
      <w:bodyDiv w:val="1"/>
      <w:marLeft w:val="0"/>
      <w:marRight w:val="0"/>
      <w:marTop w:val="0"/>
      <w:marBottom w:val="0"/>
      <w:divBdr>
        <w:top w:val="none" w:sz="0" w:space="0" w:color="auto"/>
        <w:left w:val="none" w:sz="0" w:space="0" w:color="auto"/>
        <w:bottom w:val="none" w:sz="0" w:space="0" w:color="auto"/>
        <w:right w:val="none" w:sz="0" w:space="0" w:color="auto"/>
      </w:divBdr>
      <w:divsChild>
        <w:div w:id="1792429874">
          <w:marLeft w:val="0"/>
          <w:marRight w:val="0"/>
          <w:marTop w:val="0"/>
          <w:marBottom w:val="0"/>
          <w:divBdr>
            <w:top w:val="none" w:sz="0" w:space="0" w:color="auto"/>
            <w:left w:val="none" w:sz="0" w:space="0" w:color="auto"/>
            <w:bottom w:val="none" w:sz="0" w:space="0" w:color="auto"/>
            <w:right w:val="none" w:sz="0" w:space="0" w:color="auto"/>
          </w:divBdr>
        </w:div>
        <w:div w:id="1167982826">
          <w:marLeft w:val="0"/>
          <w:marRight w:val="0"/>
          <w:marTop w:val="0"/>
          <w:marBottom w:val="0"/>
          <w:divBdr>
            <w:top w:val="none" w:sz="0" w:space="0" w:color="auto"/>
            <w:left w:val="none" w:sz="0" w:space="0" w:color="auto"/>
            <w:bottom w:val="none" w:sz="0" w:space="0" w:color="auto"/>
            <w:right w:val="none" w:sz="0" w:space="0" w:color="auto"/>
          </w:divBdr>
        </w:div>
      </w:divsChild>
    </w:div>
    <w:div w:id="675155765">
      <w:bodyDiv w:val="1"/>
      <w:marLeft w:val="0"/>
      <w:marRight w:val="0"/>
      <w:marTop w:val="0"/>
      <w:marBottom w:val="0"/>
      <w:divBdr>
        <w:top w:val="none" w:sz="0" w:space="0" w:color="auto"/>
        <w:left w:val="none" w:sz="0" w:space="0" w:color="auto"/>
        <w:bottom w:val="none" w:sz="0" w:space="0" w:color="auto"/>
        <w:right w:val="none" w:sz="0" w:space="0" w:color="auto"/>
      </w:divBdr>
      <w:divsChild>
        <w:div w:id="886528100">
          <w:marLeft w:val="0"/>
          <w:marRight w:val="0"/>
          <w:marTop w:val="0"/>
          <w:marBottom w:val="0"/>
          <w:divBdr>
            <w:top w:val="none" w:sz="0" w:space="0" w:color="auto"/>
            <w:left w:val="none" w:sz="0" w:space="0" w:color="auto"/>
            <w:bottom w:val="none" w:sz="0" w:space="0" w:color="auto"/>
            <w:right w:val="none" w:sz="0" w:space="0" w:color="auto"/>
          </w:divBdr>
        </w:div>
        <w:div w:id="641471629">
          <w:marLeft w:val="0"/>
          <w:marRight w:val="0"/>
          <w:marTop w:val="0"/>
          <w:marBottom w:val="0"/>
          <w:divBdr>
            <w:top w:val="none" w:sz="0" w:space="0" w:color="auto"/>
            <w:left w:val="none" w:sz="0" w:space="0" w:color="auto"/>
            <w:bottom w:val="none" w:sz="0" w:space="0" w:color="auto"/>
            <w:right w:val="none" w:sz="0" w:space="0" w:color="auto"/>
          </w:divBdr>
        </w:div>
        <w:div w:id="1674600219">
          <w:marLeft w:val="0"/>
          <w:marRight w:val="0"/>
          <w:marTop w:val="0"/>
          <w:marBottom w:val="0"/>
          <w:divBdr>
            <w:top w:val="none" w:sz="0" w:space="0" w:color="auto"/>
            <w:left w:val="none" w:sz="0" w:space="0" w:color="auto"/>
            <w:bottom w:val="none" w:sz="0" w:space="0" w:color="auto"/>
            <w:right w:val="none" w:sz="0" w:space="0" w:color="auto"/>
          </w:divBdr>
        </w:div>
      </w:divsChild>
    </w:div>
    <w:div w:id="740176514">
      <w:bodyDiv w:val="1"/>
      <w:marLeft w:val="0"/>
      <w:marRight w:val="0"/>
      <w:marTop w:val="0"/>
      <w:marBottom w:val="0"/>
      <w:divBdr>
        <w:top w:val="none" w:sz="0" w:space="0" w:color="auto"/>
        <w:left w:val="none" w:sz="0" w:space="0" w:color="auto"/>
        <w:bottom w:val="none" w:sz="0" w:space="0" w:color="auto"/>
        <w:right w:val="none" w:sz="0" w:space="0" w:color="auto"/>
      </w:divBdr>
      <w:divsChild>
        <w:div w:id="1296988297">
          <w:marLeft w:val="0"/>
          <w:marRight w:val="0"/>
          <w:marTop w:val="0"/>
          <w:marBottom w:val="0"/>
          <w:divBdr>
            <w:top w:val="none" w:sz="0" w:space="0" w:color="auto"/>
            <w:left w:val="none" w:sz="0" w:space="0" w:color="auto"/>
            <w:bottom w:val="none" w:sz="0" w:space="0" w:color="auto"/>
            <w:right w:val="none" w:sz="0" w:space="0" w:color="auto"/>
          </w:divBdr>
        </w:div>
        <w:div w:id="1455706839">
          <w:marLeft w:val="0"/>
          <w:marRight w:val="0"/>
          <w:marTop w:val="0"/>
          <w:marBottom w:val="0"/>
          <w:divBdr>
            <w:top w:val="none" w:sz="0" w:space="0" w:color="auto"/>
            <w:left w:val="none" w:sz="0" w:space="0" w:color="auto"/>
            <w:bottom w:val="none" w:sz="0" w:space="0" w:color="auto"/>
            <w:right w:val="none" w:sz="0" w:space="0" w:color="auto"/>
          </w:divBdr>
        </w:div>
        <w:div w:id="583422052">
          <w:marLeft w:val="0"/>
          <w:marRight w:val="0"/>
          <w:marTop w:val="0"/>
          <w:marBottom w:val="0"/>
          <w:divBdr>
            <w:top w:val="none" w:sz="0" w:space="0" w:color="auto"/>
            <w:left w:val="none" w:sz="0" w:space="0" w:color="auto"/>
            <w:bottom w:val="none" w:sz="0" w:space="0" w:color="auto"/>
            <w:right w:val="none" w:sz="0" w:space="0" w:color="auto"/>
          </w:divBdr>
        </w:div>
      </w:divsChild>
    </w:div>
    <w:div w:id="783186877">
      <w:bodyDiv w:val="1"/>
      <w:marLeft w:val="0"/>
      <w:marRight w:val="0"/>
      <w:marTop w:val="0"/>
      <w:marBottom w:val="0"/>
      <w:divBdr>
        <w:top w:val="none" w:sz="0" w:space="0" w:color="auto"/>
        <w:left w:val="none" w:sz="0" w:space="0" w:color="auto"/>
        <w:bottom w:val="none" w:sz="0" w:space="0" w:color="auto"/>
        <w:right w:val="none" w:sz="0" w:space="0" w:color="auto"/>
      </w:divBdr>
    </w:div>
    <w:div w:id="798230509">
      <w:bodyDiv w:val="1"/>
      <w:marLeft w:val="0"/>
      <w:marRight w:val="0"/>
      <w:marTop w:val="0"/>
      <w:marBottom w:val="0"/>
      <w:divBdr>
        <w:top w:val="none" w:sz="0" w:space="0" w:color="auto"/>
        <w:left w:val="none" w:sz="0" w:space="0" w:color="auto"/>
        <w:bottom w:val="none" w:sz="0" w:space="0" w:color="auto"/>
        <w:right w:val="none" w:sz="0" w:space="0" w:color="auto"/>
      </w:divBdr>
      <w:divsChild>
        <w:div w:id="264963775">
          <w:marLeft w:val="0"/>
          <w:marRight w:val="0"/>
          <w:marTop w:val="0"/>
          <w:marBottom w:val="0"/>
          <w:divBdr>
            <w:top w:val="none" w:sz="0" w:space="0" w:color="auto"/>
            <w:left w:val="none" w:sz="0" w:space="0" w:color="auto"/>
            <w:bottom w:val="none" w:sz="0" w:space="0" w:color="auto"/>
            <w:right w:val="none" w:sz="0" w:space="0" w:color="auto"/>
          </w:divBdr>
        </w:div>
        <w:div w:id="1154103198">
          <w:marLeft w:val="0"/>
          <w:marRight w:val="0"/>
          <w:marTop w:val="0"/>
          <w:marBottom w:val="0"/>
          <w:divBdr>
            <w:top w:val="none" w:sz="0" w:space="0" w:color="auto"/>
            <w:left w:val="none" w:sz="0" w:space="0" w:color="auto"/>
            <w:bottom w:val="none" w:sz="0" w:space="0" w:color="auto"/>
            <w:right w:val="none" w:sz="0" w:space="0" w:color="auto"/>
          </w:divBdr>
        </w:div>
        <w:div w:id="1107889034">
          <w:marLeft w:val="0"/>
          <w:marRight w:val="0"/>
          <w:marTop w:val="0"/>
          <w:marBottom w:val="0"/>
          <w:divBdr>
            <w:top w:val="none" w:sz="0" w:space="0" w:color="auto"/>
            <w:left w:val="none" w:sz="0" w:space="0" w:color="auto"/>
            <w:bottom w:val="none" w:sz="0" w:space="0" w:color="auto"/>
            <w:right w:val="none" w:sz="0" w:space="0" w:color="auto"/>
          </w:divBdr>
        </w:div>
      </w:divsChild>
    </w:div>
    <w:div w:id="810319860">
      <w:bodyDiv w:val="1"/>
      <w:marLeft w:val="0"/>
      <w:marRight w:val="0"/>
      <w:marTop w:val="0"/>
      <w:marBottom w:val="0"/>
      <w:divBdr>
        <w:top w:val="none" w:sz="0" w:space="0" w:color="auto"/>
        <w:left w:val="none" w:sz="0" w:space="0" w:color="auto"/>
        <w:bottom w:val="none" w:sz="0" w:space="0" w:color="auto"/>
        <w:right w:val="none" w:sz="0" w:space="0" w:color="auto"/>
      </w:divBdr>
      <w:divsChild>
        <w:div w:id="112093028">
          <w:marLeft w:val="0"/>
          <w:marRight w:val="0"/>
          <w:marTop w:val="0"/>
          <w:marBottom w:val="0"/>
          <w:divBdr>
            <w:top w:val="none" w:sz="0" w:space="0" w:color="auto"/>
            <w:left w:val="none" w:sz="0" w:space="0" w:color="auto"/>
            <w:bottom w:val="none" w:sz="0" w:space="0" w:color="auto"/>
            <w:right w:val="none" w:sz="0" w:space="0" w:color="auto"/>
          </w:divBdr>
        </w:div>
        <w:div w:id="462625885">
          <w:marLeft w:val="0"/>
          <w:marRight w:val="0"/>
          <w:marTop w:val="0"/>
          <w:marBottom w:val="0"/>
          <w:divBdr>
            <w:top w:val="none" w:sz="0" w:space="0" w:color="auto"/>
            <w:left w:val="none" w:sz="0" w:space="0" w:color="auto"/>
            <w:bottom w:val="none" w:sz="0" w:space="0" w:color="auto"/>
            <w:right w:val="none" w:sz="0" w:space="0" w:color="auto"/>
          </w:divBdr>
        </w:div>
        <w:div w:id="686715183">
          <w:marLeft w:val="0"/>
          <w:marRight w:val="0"/>
          <w:marTop w:val="0"/>
          <w:marBottom w:val="0"/>
          <w:divBdr>
            <w:top w:val="none" w:sz="0" w:space="0" w:color="auto"/>
            <w:left w:val="none" w:sz="0" w:space="0" w:color="auto"/>
            <w:bottom w:val="none" w:sz="0" w:space="0" w:color="auto"/>
            <w:right w:val="none" w:sz="0" w:space="0" w:color="auto"/>
          </w:divBdr>
        </w:div>
      </w:divsChild>
    </w:div>
    <w:div w:id="835607831">
      <w:bodyDiv w:val="1"/>
      <w:marLeft w:val="0"/>
      <w:marRight w:val="0"/>
      <w:marTop w:val="0"/>
      <w:marBottom w:val="0"/>
      <w:divBdr>
        <w:top w:val="none" w:sz="0" w:space="0" w:color="auto"/>
        <w:left w:val="none" w:sz="0" w:space="0" w:color="auto"/>
        <w:bottom w:val="none" w:sz="0" w:space="0" w:color="auto"/>
        <w:right w:val="none" w:sz="0" w:space="0" w:color="auto"/>
      </w:divBdr>
      <w:divsChild>
        <w:div w:id="792406654">
          <w:marLeft w:val="0"/>
          <w:marRight w:val="0"/>
          <w:marTop w:val="0"/>
          <w:marBottom w:val="0"/>
          <w:divBdr>
            <w:top w:val="none" w:sz="0" w:space="0" w:color="auto"/>
            <w:left w:val="none" w:sz="0" w:space="0" w:color="auto"/>
            <w:bottom w:val="none" w:sz="0" w:space="0" w:color="auto"/>
            <w:right w:val="none" w:sz="0" w:space="0" w:color="auto"/>
          </w:divBdr>
        </w:div>
        <w:div w:id="1133254140">
          <w:marLeft w:val="0"/>
          <w:marRight w:val="0"/>
          <w:marTop w:val="0"/>
          <w:marBottom w:val="0"/>
          <w:divBdr>
            <w:top w:val="none" w:sz="0" w:space="0" w:color="auto"/>
            <w:left w:val="none" w:sz="0" w:space="0" w:color="auto"/>
            <w:bottom w:val="none" w:sz="0" w:space="0" w:color="auto"/>
            <w:right w:val="none" w:sz="0" w:space="0" w:color="auto"/>
          </w:divBdr>
        </w:div>
        <w:div w:id="1762023328">
          <w:marLeft w:val="0"/>
          <w:marRight w:val="0"/>
          <w:marTop w:val="0"/>
          <w:marBottom w:val="0"/>
          <w:divBdr>
            <w:top w:val="none" w:sz="0" w:space="0" w:color="auto"/>
            <w:left w:val="none" w:sz="0" w:space="0" w:color="auto"/>
            <w:bottom w:val="none" w:sz="0" w:space="0" w:color="auto"/>
            <w:right w:val="none" w:sz="0" w:space="0" w:color="auto"/>
          </w:divBdr>
        </w:div>
      </w:divsChild>
    </w:div>
    <w:div w:id="910651871">
      <w:bodyDiv w:val="1"/>
      <w:marLeft w:val="0"/>
      <w:marRight w:val="0"/>
      <w:marTop w:val="0"/>
      <w:marBottom w:val="0"/>
      <w:divBdr>
        <w:top w:val="none" w:sz="0" w:space="0" w:color="auto"/>
        <w:left w:val="none" w:sz="0" w:space="0" w:color="auto"/>
        <w:bottom w:val="none" w:sz="0" w:space="0" w:color="auto"/>
        <w:right w:val="none" w:sz="0" w:space="0" w:color="auto"/>
      </w:divBdr>
    </w:div>
    <w:div w:id="927885429">
      <w:bodyDiv w:val="1"/>
      <w:marLeft w:val="0"/>
      <w:marRight w:val="0"/>
      <w:marTop w:val="0"/>
      <w:marBottom w:val="0"/>
      <w:divBdr>
        <w:top w:val="none" w:sz="0" w:space="0" w:color="auto"/>
        <w:left w:val="none" w:sz="0" w:space="0" w:color="auto"/>
        <w:bottom w:val="none" w:sz="0" w:space="0" w:color="auto"/>
        <w:right w:val="none" w:sz="0" w:space="0" w:color="auto"/>
      </w:divBdr>
      <w:divsChild>
        <w:div w:id="1341934070">
          <w:marLeft w:val="0"/>
          <w:marRight w:val="0"/>
          <w:marTop w:val="0"/>
          <w:marBottom w:val="0"/>
          <w:divBdr>
            <w:top w:val="none" w:sz="0" w:space="0" w:color="auto"/>
            <w:left w:val="none" w:sz="0" w:space="0" w:color="auto"/>
            <w:bottom w:val="none" w:sz="0" w:space="0" w:color="auto"/>
            <w:right w:val="none" w:sz="0" w:space="0" w:color="auto"/>
          </w:divBdr>
        </w:div>
        <w:div w:id="1900478837">
          <w:marLeft w:val="0"/>
          <w:marRight w:val="0"/>
          <w:marTop w:val="0"/>
          <w:marBottom w:val="0"/>
          <w:divBdr>
            <w:top w:val="none" w:sz="0" w:space="0" w:color="auto"/>
            <w:left w:val="none" w:sz="0" w:space="0" w:color="auto"/>
            <w:bottom w:val="none" w:sz="0" w:space="0" w:color="auto"/>
            <w:right w:val="none" w:sz="0" w:space="0" w:color="auto"/>
          </w:divBdr>
        </w:div>
        <w:div w:id="1734766360">
          <w:marLeft w:val="0"/>
          <w:marRight w:val="0"/>
          <w:marTop w:val="0"/>
          <w:marBottom w:val="0"/>
          <w:divBdr>
            <w:top w:val="none" w:sz="0" w:space="0" w:color="auto"/>
            <w:left w:val="none" w:sz="0" w:space="0" w:color="auto"/>
            <w:bottom w:val="none" w:sz="0" w:space="0" w:color="auto"/>
            <w:right w:val="none" w:sz="0" w:space="0" w:color="auto"/>
          </w:divBdr>
        </w:div>
        <w:div w:id="167330372">
          <w:marLeft w:val="0"/>
          <w:marRight w:val="0"/>
          <w:marTop w:val="0"/>
          <w:marBottom w:val="0"/>
          <w:divBdr>
            <w:top w:val="none" w:sz="0" w:space="0" w:color="auto"/>
            <w:left w:val="none" w:sz="0" w:space="0" w:color="auto"/>
            <w:bottom w:val="none" w:sz="0" w:space="0" w:color="auto"/>
            <w:right w:val="none" w:sz="0" w:space="0" w:color="auto"/>
          </w:divBdr>
        </w:div>
      </w:divsChild>
    </w:div>
    <w:div w:id="956259666">
      <w:bodyDiv w:val="1"/>
      <w:marLeft w:val="0"/>
      <w:marRight w:val="0"/>
      <w:marTop w:val="0"/>
      <w:marBottom w:val="0"/>
      <w:divBdr>
        <w:top w:val="none" w:sz="0" w:space="0" w:color="auto"/>
        <w:left w:val="none" w:sz="0" w:space="0" w:color="auto"/>
        <w:bottom w:val="none" w:sz="0" w:space="0" w:color="auto"/>
        <w:right w:val="none" w:sz="0" w:space="0" w:color="auto"/>
      </w:divBdr>
    </w:div>
    <w:div w:id="986202059">
      <w:bodyDiv w:val="1"/>
      <w:marLeft w:val="0"/>
      <w:marRight w:val="0"/>
      <w:marTop w:val="0"/>
      <w:marBottom w:val="0"/>
      <w:divBdr>
        <w:top w:val="none" w:sz="0" w:space="0" w:color="auto"/>
        <w:left w:val="none" w:sz="0" w:space="0" w:color="auto"/>
        <w:bottom w:val="none" w:sz="0" w:space="0" w:color="auto"/>
        <w:right w:val="none" w:sz="0" w:space="0" w:color="auto"/>
      </w:divBdr>
      <w:divsChild>
        <w:div w:id="719088958">
          <w:marLeft w:val="0"/>
          <w:marRight w:val="0"/>
          <w:marTop w:val="0"/>
          <w:marBottom w:val="0"/>
          <w:divBdr>
            <w:top w:val="none" w:sz="0" w:space="0" w:color="auto"/>
            <w:left w:val="none" w:sz="0" w:space="0" w:color="auto"/>
            <w:bottom w:val="none" w:sz="0" w:space="0" w:color="auto"/>
            <w:right w:val="none" w:sz="0" w:space="0" w:color="auto"/>
          </w:divBdr>
        </w:div>
        <w:div w:id="2076734164">
          <w:marLeft w:val="0"/>
          <w:marRight w:val="0"/>
          <w:marTop w:val="0"/>
          <w:marBottom w:val="0"/>
          <w:divBdr>
            <w:top w:val="none" w:sz="0" w:space="0" w:color="auto"/>
            <w:left w:val="none" w:sz="0" w:space="0" w:color="auto"/>
            <w:bottom w:val="none" w:sz="0" w:space="0" w:color="auto"/>
            <w:right w:val="none" w:sz="0" w:space="0" w:color="auto"/>
          </w:divBdr>
        </w:div>
        <w:div w:id="1747609292">
          <w:marLeft w:val="0"/>
          <w:marRight w:val="0"/>
          <w:marTop w:val="0"/>
          <w:marBottom w:val="0"/>
          <w:divBdr>
            <w:top w:val="none" w:sz="0" w:space="0" w:color="auto"/>
            <w:left w:val="none" w:sz="0" w:space="0" w:color="auto"/>
            <w:bottom w:val="none" w:sz="0" w:space="0" w:color="auto"/>
            <w:right w:val="none" w:sz="0" w:space="0" w:color="auto"/>
          </w:divBdr>
        </w:div>
        <w:div w:id="1332174196">
          <w:marLeft w:val="0"/>
          <w:marRight w:val="0"/>
          <w:marTop w:val="0"/>
          <w:marBottom w:val="0"/>
          <w:divBdr>
            <w:top w:val="none" w:sz="0" w:space="0" w:color="auto"/>
            <w:left w:val="none" w:sz="0" w:space="0" w:color="auto"/>
            <w:bottom w:val="none" w:sz="0" w:space="0" w:color="auto"/>
            <w:right w:val="none" w:sz="0" w:space="0" w:color="auto"/>
          </w:divBdr>
        </w:div>
        <w:div w:id="1461455571">
          <w:marLeft w:val="0"/>
          <w:marRight w:val="0"/>
          <w:marTop w:val="0"/>
          <w:marBottom w:val="0"/>
          <w:divBdr>
            <w:top w:val="none" w:sz="0" w:space="0" w:color="auto"/>
            <w:left w:val="none" w:sz="0" w:space="0" w:color="auto"/>
            <w:bottom w:val="none" w:sz="0" w:space="0" w:color="auto"/>
            <w:right w:val="none" w:sz="0" w:space="0" w:color="auto"/>
          </w:divBdr>
        </w:div>
        <w:div w:id="1471169315">
          <w:marLeft w:val="0"/>
          <w:marRight w:val="0"/>
          <w:marTop w:val="0"/>
          <w:marBottom w:val="0"/>
          <w:divBdr>
            <w:top w:val="none" w:sz="0" w:space="0" w:color="auto"/>
            <w:left w:val="none" w:sz="0" w:space="0" w:color="auto"/>
            <w:bottom w:val="none" w:sz="0" w:space="0" w:color="auto"/>
            <w:right w:val="none" w:sz="0" w:space="0" w:color="auto"/>
          </w:divBdr>
        </w:div>
        <w:div w:id="676424320">
          <w:marLeft w:val="0"/>
          <w:marRight w:val="0"/>
          <w:marTop w:val="0"/>
          <w:marBottom w:val="0"/>
          <w:divBdr>
            <w:top w:val="none" w:sz="0" w:space="0" w:color="auto"/>
            <w:left w:val="none" w:sz="0" w:space="0" w:color="auto"/>
            <w:bottom w:val="none" w:sz="0" w:space="0" w:color="auto"/>
            <w:right w:val="none" w:sz="0" w:space="0" w:color="auto"/>
          </w:divBdr>
        </w:div>
        <w:div w:id="1232083897">
          <w:marLeft w:val="0"/>
          <w:marRight w:val="0"/>
          <w:marTop w:val="0"/>
          <w:marBottom w:val="0"/>
          <w:divBdr>
            <w:top w:val="none" w:sz="0" w:space="0" w:color="auto"/>
            <w:left w:val="none" w:sz="0" w:space="0" w:color="auto"/>
            <w:bottom w:val="none" w:sz="0" w:space="0" w:color="auto"/>
            <w:right w:val="none" w:sz="0" w:space="0" w:color="auto"/>
          </w:divBdr>
        </w:div>
        <w:div w:id="242449041">
          <w:marLeft w:val="0"/>
          <w:marRight w:val="0"/>
          <w:marTop w:val="0"/>
          <w:marBottom w:val="0"/>
          <w:divBdr>
            <w:top w:val="none" w:sz="0" w:space="0" w:color="auto"/>
            <w:left w:val="none" w:sz="0" w:space="0" w:color="auto"/>
            <w:bottom w:val="none" w:sz="0" w:space="0" w:color="auto"/>
            <w:right w:val="none" w:sz="0" w:space="0" w:color="auto"/>
          </w:divBdr>
        </w:div>
      </w:divsChild>
    </w:div>
    <w:div w:id="992217837">
      <w:bodyDiv w:val="1"/>
      <w:marLeft w:val="0"/>
      <w:marRight w:val="0"/>
      <w:marTop w:val="0"/>
      <w:marBottom w:val="0"/>
      <w:divBdr>
        <w:top w:val="none" w:sz="0" w:space="0" w:color="auto"/>
        <w:left w:val="none" w:sz="0" w:space="0" w:color="auto"/>
        <w:bottom w:val="none" w:sz="0" w:space="0" w:color="auto"/>
        <w:right w:val="none" w:sz="0" w:space="0" w:color="auto"/>
      </w:divBdr>
    </w:div>
    <w:div w:id="1074743585">
      <w:bodyDiv w:val="1"/>
      <w:marLeft w:val="0"/>
      <w:marRight w:val="0"/>
      <w:marTop w:val="0"/>
      <w:marBottom w:val="0"/>
      <w:divBdr>
        <w:top w:val="none" w:sz="0" w:space="0" w:color="auto"/>
        <w:left w:val="none" w:sz="0" w:space="0" w:color="auto"/>
        <w:bottom w:val="none" w:sz="0" w:space="0" w:color="auto"/>
        <w:right w:val="none" w:sz="0" w:space="0" w:color="auto"/>
      </w:divBdr>
      <w:divsChild>
        <w:div w:id="151875818">
          <w:marLeft w:val="0"/>
          <w:marRight w:val="0"/>
          <w:marTop w:val="0"/>
          <w:marBottom w:val="0"/>
          <w:divBdr>
            <w:top w:val="none" w:sz="0" w:space="0" w:color="auto"/>
            <w:left w:val="none" w:sz="0" w:space="0" w:color="auto"/>
            <w:bottom w:val="none" w:sz="0" w:space="0" w:color="auto"/>
            <w:right w:val="none" w:sz="0" w:space="0" w:color="auto"/>
          </w:divBdr>
        </w:div>
        <w:div w:id="2072117368">
          <w:marLeft w:val="0"/>
          <w:marRight w:val="0"/>
          <w:marTop w:val="0"/>
          <w:marBottom w:val="0"/>
          <w:divBdr>
            <w:top w:val="none" w:sz="0" w:space="0" w:color="auto"/>
            <w:left w:val="none" w:sz="0" w:space="0" w:color="auto"/>
            <w:bottom w:val="none" w:sz="0" w:space="0" w:color="auto"/>
            <w:right w:val="none" w:sz="0" w:space="0" w:color="auto"/>
          </w:divBdr>
        </w:div>
        <w:div w:id="2020084397">
          <w:marLeft w:val="0"/>
          <w:marRight w:val="0"/>
          <w:marTop w:val="0"/>
          <w:marBottom w:val="0"/>
          <w:divBdr>
            <w:top w:val="none" w:sz="0" w:space="0" w:color="auto"/>
            <w:left w:val="none" w:sz="0" w:space="0" w:color="auto"/>
            <w:bottom w:val="none" w:sz="0" w:space="0" w:color="auto"/>
            <w:right w:val="none" w:sz="0" w:space="0" w:color="auto"/>
          </w:divBdr>
        </w:div>
        <w:div w:id="593705276">
          <w:marLeft w:val="0"/>
          <w:marRight w:val="0"/>
          <w:marTop w:val="0"/>
          <w:marBottom w:val="0"/>
          <w:divBdr>
            <w:top w:val="none" w:sz="0" w:space="0" w:color="auto"/>
            <w:left w:val="none" w:sz="0" w:space="0" w:color="auto"/>
            <w:bottom w:val="none" w:sz="0" w:space="0" w:color="auto"/>
            <w:right w:val="none" w:sz="0" w:space="0" w:color="auto"/>
          </w:divBdr>
        </w:div>
        <w:div w:id="1191723885">
          <w:marLeft w:val="0"/>
          <w:marRight w:val="0"/>
          <w:marTop w:val="0"/>
          <w:marBottom w:val="0"/>
          <w:divBdr>
            <w:top w:val="none" w:sz="0" w:space="0" w:color="auto"/>
            <w:left w:val="none" w:sz="0" w:space="0" w:color="auto"/>
            <w:bottom w:val="none" w:sz="0" w:space="0" w:color="auto"/>
            <w:right w:val="none" w:sz="0" w:space="0" w:color="auto"/>
          </w:divBdr>
        </w:div>
        <w:div w:id="1243249089">
          <w:marLeft w:val="0"/>
          <w:marRight w:val="0"/>
          <w:marTop w:val="0"/>
          <w:marBottom w:val="0"/>
          <w:divBdr>
            <w:top w:val="none" w:sz="0" w:space="0" w:color="auto"/>
            <w:left w:val="none" w:sz="0" w:space="0" w:color="auto"/>
            <w:bottom w:val="none" w:sz="0" w:space="0" w:color="auto"/>
            <w:right w:val="none" w:sz="0" w:space="0" w:color="auto"/>
          </w:divBdr>
        </w:div>
        <w:div w:id="509293167">
          <w:marLeft w:val="0"/>
          <w:marRight w:val="0"/>
          <w:marTop w:val="0"/>
          <w:marBottom w:val="0"/>
          <w:divBdr>
            <w:top w:val="none" w:sz="0" w:space="0" w:color="auto"/>
            <w:left w:val="none" w:sz="0" w:space="0" w:color="auto"/>
            <w:bottom w:val="none" w:sz="0" w:space="0" w:color="auto"/>
            <w:right w:val="none" w:sz="0" w:space="0" w:color="auto"/>
          </w:divBdr>
        </w:div>
        <w:div w:id="1947732542">
          <w:marLeft w:val="0"/>
          <w:marRight w:val="0"/>
          <w:marTop w:val="0"/>
          <w:marBottom w:val="0"/>
          <w:divBdr>
            <w:top w:val="none" w:sz="0" w:space="0" w:color="auto"/>
            <w:left w:val="none" w:sz="0" w:space="0" w:color="auto"/>
            <w:bottom w:val="none" w:sz="0" w:space="0" w:color="auto"/>
            <w:right w:val="none" w:sz="0" w:space="0" w:color="auto"/>
          </w:divBdr>
        </w:div>
        <w:div w:id="2033997722">
          <w:marLeft w:val="0"/>
          <w:marRight w:val="0"/>
          <w:marTop w:val="0"/>
          <w:marBottom w:val="0"/>
          <w:divBdr>
            <w:top w:val="none" w:sz="0" w:space="0" w:color="auto"/>
            <w:left w:val="none" w:sz="0" w:space="0" w:color="auto"/>
            <w:bottom w:val="none" w:sz="0" w:space="0" w:color="auto"/>
            <w:right w:val="none" w:sz="0" w:space="0" w:color="auto"/>
          </w:divBdr>
        </w:div>
        <w:div w:id="1352995307">
          <w:marLeft w:val="0"/>
          <w:marRight w:val="0"/>
          <w:marTop w:val="0"/>
          <w:marBottom w:val="0"/>
          <w:divBdr>
            <w:top w:val="none" w:sz="0" w:space="0" w:color="auto"/>
            <w:left w:val="none" w:sz="0" w:space="0" w:color="auto"/>
            <w:bottom w:val="none" w:sz="0" w:space="0" w:color="auto"/>
            <w:right w:val="none" w:sz="0" w:space="0" w:color="auto"/>
          </w:divBdr>
        </w:div>
        <w:div w:id="1782258580">
          <w:marLeft w:val="0"/>
          <w:marRight w:val="0"/>
          <w:marTop w:val="0"/>
          <w:marBottom w:val="0"/>
          <w:divBdr>
            <w:top w:val="none" w:sz="0" w:space="0" w:color="auto"/>
            <w:left w:val="none" w:sz="0" w:space="0" w:color="auto"/>
            <w:bottom w:val="none" w:sz="0" w:space="0" w:color="auto"/>
            <w:right w:val="none" w:sz="0" w:space="0" w:color="auto"/>
          </w:divBdr>
        </w:div>
        <w:div w:id="160583474">
          <w:marLeft w:val="0"/>
          <w:marRight w:val="0"/>
          <w:marTop w:val="0"/>
          <w:marBottom w:val="0"/>
          <w:divBdr>
            <w:top w:val="none" w:sz="0" w:space="0" w:color="auto"/>
            <w:left w:val="none" w:sz="0" w:space="0" w:color="auto"/>
            <w:bottom w:val="none" w:sz="0" w:space="0" w:color="auto"/>
            <w:right w:val="none" w:sz="0" w:space="0" w:color="auto"/>
          </w:divBdr>
        </w:div>
      </w:divsChild>
    </w:div>
    <w:div w:id="1177421482">
      <w:bodyDiv w:val="1"/>
      <w:marLeft w:val="0"/>
      <w:marRight w:val="0"/>
      <w:marTop w:val="0"/>
      <w:marBottom w:val="0"/>
      <w:divBdr>
        <w:top w:val="none" w:sz="0" w:space="0" w:color="auto"/>
        <w:left w:val="none" w:sz="0" w:space="0" w:color="auto"/>
        <w:bottom w:val="none" w:sz="0" w:space="0" w:color="auto"/>
        <w:right w:val="none" w:sz="0" w:space="0" w:color="auto"/>
      </w:divBdr>
      <w:divsChild>
        <w:div w:id="323514952">
          <w:marLeft w:val="0"/>
          <w:marRight w:val="0"/>
          <w:marTop w:val="0"/>
          <w:marBottom w:val="0"/>
          <w:divBdr>
            <w:top w:val="none" w:sz="0" w:space="0" w:color="auto"/>
            <w:left w:val="none" w:sz="0" w:space="0" w:color="auto"/>
            <w:bottom w:val="none" w:sz="0" w:space="0" w:color="auto"/>
            <w:right w:val="none" w:sz="0" w:space="0" w:color="auto"/>
          </w:divBdr>
        </w:div>
        <w:div w:id="1663197603">
          <w:marLeft w:val="0"/>
          <w:marRight w:val="0"/>
          <w:marTop w:val="0"/>
          <w:marBottom w:val="0"/>
          <w:divBdr>
            <w:top w:val="none" w:sz="0" w:space="0" w:color="auto"/>
            <w:left w:val="none" w:sz="0" w:space="0" w:color="auto"/>
            <w:bottom w:val="none" w:sz="0" w:space="0" w:color="auto"/>
            <w:right w:val="none" w:sz="0" w:space="0" w:color="auto"/>
          </w:divBdr>
        </w:div>
        <w:div w:id="1452506526">
          <w:marLeft w:val="0"/>
          <w:marRight w:val="0"/>
          <w:marTop w:val="0"/>
          <w:marBottom w:val="0"/>
          <w:divBdr>
            <w:top w:val="none" w:sz="0" w:space="0" w:color="auto"/>
            <w:left w:val="none" w:sz="0" w:space="0" w:color="auto"/>
            <w:bottom w:val="none" w:sz="0" w:space="0" w:color="auto"/>
            <w:right w:val="none" w:sz="0" w:space="0" w:color="auto"/>
          </w:divBdr>
        </w:div>
      </w:divsChild>
    </w:div>
    <w:div w:id="1208448593">
      <w:bodyDiv w:val="1"/>
      <w:marLeft w:val="0"/>
      <w:marRight w:val="0"/>
      <w:marTop w:val="0"/>
      <w:marBottom w:val="0"/>
      <w:divBdr>
        <w:top w:val="none" w:sz="0" w:space="0" w:color="auto"/>
        <w:left w:val="none" w:sz="0" w:space="0" w:color="auto"/>
        <w:bottom w:val="none" w:sz="0" w:space="0" w:color="auto"/>
        <w:right w:val="none" w:sz="0" w:space="0" w:color="auto"/>
      </w:divBdr>
    </w:div>
    <w:div w:id="1321621440">
      <w:bodyDiv w:val="1"/>
      <w:marLeft w:val="0"/>
      <w:marRight w:val="0"/>
      <w:marTop w:val="0"/>
      <w:marBottom w:val="0"/>
      <w:divBdr>
        <w:top w:val="none" w:sz="0" w:space="0" w:color="auto"/>
        <w:left w:val="none" w:sz="0" w:space="0" w:color="auto"/>
        <w:bottom w:val="none" w:sz="0" w:space="0" w:color="auto"/>
        <w:right w:val="none" w:sz="0" w:space="0" w:color="auto"/>
      </w:divBdr>
      <w:divsChild>
        <w:div w:id="213391812">
          <w:marLeft w:val="0"/>
          <w:marRight w:val="0"/>
          <w:marTop w:val="0"/>
          <w:marBottom w:val="0"/>
          <w:divBdr>
            <w:top w:val="none" w:sz="0" w:space="0" w:color="auto"/>
            <w:left w:val="none" w:sz="0" w:space="0" w:color="auto"/>
            <w:bottom w:val="none" w:sz="0" w:space="0" w:color="auto"/>
            <w:right w:val="none" w:sz="0" w:space="0" w:color="auto"/>
          </w:divBdr>
        </w:div>
        <w:div w:id="2027176206">
          <w:marLeft w:val="0"/>
          <w:marRight w:val="0"/>
          <w:marTop w:val="0"/>
          <w:marBottom w:val="0"/>
          <w:divBdr>
            <w:top w:val="none" w:sz="0" w:space="0" w:color="auto"/>
            <w:left w:val="none" w:sz="0" w:space="0" w:color="auto"/>
            <w:bottom w:val="none" w:sz="0" w:space="0" w:color="auto"/>
            <w:right w:val="none" w:sz="0" w:space="0" w:color="auto"/>
          </w:divBdr>
        </w:div>
        <w:div w:id="1292443687">
          <w:marLeft w:val="0"/>
          <w:marRight w:val="0"/>
          <w:marTop w:val="0"/>
          <w:marBottom w:val="0"/>
          <w:divBdr>
            <w:top w:val="none" w:sz="0" w:space="0" w:color="auto"/>
            <w:left w:val="none" w:sz="0" w:space="0" w:color="auto"/>
            <w:bottom w:val="none" w:sz="0" w:space="0" w:color="auto"/>
            <w:right w:val="none" w:sz="0" w:space="0" w:color="auto"/>
          </w:divBdr>
        </w:div>
        <w:div w:id="1101414689">
          <w:marLeft w:val="0"/>
          <w:marRight w:val="0"/>
          <w:marTop w:val="0"/>
          <w:marBottom w:val="0"/>
          <w:divBdr>
            <w:top w:val="none" w:sz="0" w:space="0" w:color="auto"/>
            <w:left w:val="none" w:sz="0" w:space="0" w:color="auto"/>
            <w:bottom w:val="none" w:sz="0" w:space="0" w:color="auto"/>
            <w:right w:val="none" w:sz="0" w:space="0" w:color="auto"/>
          </w:divBdr>
        </w:div>
        <w:div w:id="557404868">
          <w:marLeft w:val="0"/>
          <w:marRight w:val="0"/>
          <w:marTop w:val="0"/>
          <w:marBottom w:val="0"/>
          <w:divBdr>
            <w:top w:val="none" w:sz="0" w:space="0" w:color="auto"/>
            <w:left w:val="none" w:sz="0" w:space="0" w:color="auto"/>
            <w:bottom w:val="none" w:sz="0" w:space="0" w:color="auto"/>
            <w:right w:val="none" w:sz="0" w:space="0" w:color="auto"/>
          </w:divBdr>
        </w:div>
      </w:divsChild>
    </w:div>
    <w:div w:id="1347052757">
      <w:bodyDiv w:val="1"/>
      <w:marLeft w:val="0"/>
      <w:marRight w:val="0"/>
      <w:marTop w:val="0"/>
      <w:marBottom w:val="0"/>
      <w:divBdr>
        <w:top w:val="none" w:sz="0" w:space="0" w:color="auto"/>
        <w:left w:val="none" w:sz="0" w:space="0" w:color="auto"/>
        <w:bottom w:val="none" w:sz="0" w:space="0" w:color="auto"/>
        <w:right w:val="none" w:sz="0" w:space="0" w:color="auto"/>
      </w:divBdr>
    </w:div>
    <w:div w:id="1351106867">
      <w:bodyDiv w:val="1"/>
      <w:marLeft w:val="0"/>
      <w:marRight w:val="0"/>
      <w:marTop w:val="0"/>
      <w:marBottom w:val="0"/>
      <w:divBdr>
        <w:top w:val="none" w:sz="0" w:space="0" w:color="auto"/>
        <w:left w:val="none" w:sz="0" w:space="0" w:color="auto"/>
        <w:bottom w:val="none" w:sz="0" w:space="0" w:color="auto"/>
        <w:right w:val="none" w:sz="0" w:space="0" w:color="auto"/>
      </w:divBdr>
    </w:div>
    <w:div w:id="1380861956">
      <w:bodyDiv w:val="1"/>
      <w:marLeft w:val="0"/>
      <w:marRight w:val="0"/>
      <w:marTop w:val="0"/>
      <w:marBottom w:val="0"/>
      <w:divBdr>
        <w:top w:val="none" w:sz="0" w:space="0" w:color="auto"/>
        <w:left w:val="none" w:sz="0" w:space="0" w:color="auto"/>
        <w:bottom w:val="none" w:sz="0" w:space="0" w:color="auto"/>
        <w:right w:val="none" w:sz="0" w:space="0" w:color="auto"/>
      </w:divBdr>
    </w:div>
    <w:div w:id="1388185037">
      <w:bodyDiv w:val="1"/>
      <w:marLeft w:val="0"/>
      <w:marRight w:val="0"/>
      <w:marTop w:val="0"/>
      <w:marBottom w:val="0"/>
      <w:divBdr>
        <w:top w:val="none" w:sz="0" w:space="0" w:color="auto"/>
        <w:left w:val="none" w:sz="0" w:space="0" w:color="auto"/>
        <w:bottom w:val="none" w:sz="0" w:space="0" w:color="auto"/>
        <w:right w:val="none" w:sz="0" w:space="0" w:color="auto"/>
      </w:divBdr>
      <w:divsChild>
        <w:div w:id="1347058425">
          <w:marLeft w:val="0"/>
          <w:marRight w:val="0"/>
          <w:marTop w:val="0"/>
          <w:marBottom w:val="0"/>
          <w:divBdr>
            <w:top w:val="none" w:sz="0" w:space="0" w:color="auto"/>
            <w:left w:val="none" w:sz="0" w:space="0" w:color="auto"/>
            <w:bottom w:val="none" w:sz="0" w:space="0" w:color="auto"/>
            <w:right w:val="none" w:sz="0" w:space="0" w:color="auto"/>
          </w:divBdr>
        </w:div>
        <w:div w:id="1437362818">
          <w:marLeft w:val="0"/>
          <w:marRight w:val="0"/>
          <w:marTop w:val="0"/>
          <w:marBottom w:val="0"/>
          <w:divBdr>
            <w:top w:val="none" w:sz="0" w:space="0" w:color="auto"/>
            <w:left w:val="none" w:sz="0" w:space="0" w:color="auto"/>
            <w:bottom w:val="none" w:sz="0" w:space="0" w:color="auto"/>
            <w:right w:val="none" w:sz="0" w:space="0" w:color="auto"/>
          </w:divBdr>
        </w:div>
        <w:div w:id="364213126">
          <w:marLeft w:val="0"/>
          <w:marRight w:val="0"/>
          <w:marTop w:val="0"/>
          <w:marBottom w:val="0"/>
          <w:divBdr>
            <w:top w:val="none" w:sz="0" w:space="0" w:color="auto"/>
            <w:left w:val="none" w:sz="0" w:space="0" w:color="auto"/>
            <w:bottom w:val="none" w:sz="0" w:space="0" w:color="auto"/>
            <w:right w:val="none" w:sz="0" w:space="0" w:color="auto"/>
          </w:divBdr>
        </w:div>
        <w:div w:id="407965135">
          <w:marLeft w:val="0"/>
          <w:marRight w:val="0"/>
          <w:marTop w:val="0"/>
          <w:marBottom w:val="0"/>
          <w:divBdr>
            <w:top w:val="none" w:sz="0" w:space="0" w:color="auto"/>
            <w:left w:val="none" w:sz="0" w:space="0" w:color="auto"/>
            <w:bottom w:val="none" w:sz="0" w:space="0" w:color="auto"/>
            <w:right w:val="none" w:sz="0" w:space="0" w:color="auto"/>
          </w:divBdr>
        </w:div>
      </w:divsChild>
    </w:div>
    <w:div w:id="1497767862">
      <w:bodyDiv w:val="1"/>
      <w:marLeft w:val="0"/>
      <w:marRight w:val="0"/>
      <w:marTop w:val="0"/>
      <w:marBottom w:val="0"/>
      <w:divBdr>
        <w:top w:val="none" w:sz="0" w:space="0" w:color="auto"/>
        <w:left w:val="none" w:sz="0" w:space="0" w:color="auto"/>
        <w:bottom w:val="none" w:sz="0" w:space="0" w:color="auto"/>
        <w:right w:val="none" w:sz="0" w:space="0" w:color="auto"/>
      </w:divBdr>
    </w:div>
    <w:div w:id="1503349215">
      <w:bodyDiv w:val="1"/>
      <w:marLeft w:val="0"/>
      <w:marRight w:val="0"/>
      <w:marTop w:val="0"/>
      <w:marBottom w:val="0"/>
      <w:divBdr>
        <w:top w:val="none" w:sz="0" w:space="0" w:color="auto"/>
        <w:left w:val="none" w:sz="0" w:space="0" w:color="auto"/>
        <w:bottom w:val="none" w:sz="0" w:space="0" w:color="auto"/>
        <w:right w:val="none" w:sz="0" w:space="0" w:color="auto"/>
      </w:divBdr>
      <w:divsChild>
        <w:div w:id="1366447342">
          <w:marLeft w:val="0"/>
          <w:marRight w:val="0"/>
          <w:marTop w:val="0"/>
          <w:marBottom w:val="0"/>
          <w:divBdr>
            <w:top w:val="none" w:sz="0" w:space="0" w:color="auto"/>
            <w:left w:val="none" w:sz="0" w:space="0" w:color="auto"/>
            <w:bottom w:val="none" w:sz="0" w:space="0" w:color="auto"/>
            <w:right w:val="none" w:sz="0" w:space="0" w:color="auto"/>
          </w:divBdr>
        </w:div>
        <w:div w:id="913932151">
          <w:marLeft w:val="0"/>
          <w:marRight w:val="0"/>
          <w:marTop w:val="0"/>
          <w:marBottom w:val="0"/>
          <w:divBdr>
            <w:top w:val="none" w:sz="0" w:space="0" w:color="auto"/>
            <w:left w:val="none" w:sz="0" w:space="0" w:color="auto"/>
            <w:bottom w:val="none" w:sz="0" w:space="0" w:color="auto"/>
            <w:right w:val="none" w:sz="0" w:space="0" w:color="auto"/>
          </w:divBdr>
        </w:div>
        <w:div w:id="518547178">
          <w:marLeft w:val="0"/>
          <w:marRight w:val="0"/>
          <w:marTop w:val="0"/>
          <w:marBottom w:val="0"/>
          <w:divBdr>
            <w:top w:val="none" w:sz="0" w:space="0" w:color="auto"/>
            <w:left w:val="none" w:sz="0" w:space="0" w:color="auto"/>
            <w:bottom w:val="none" w:sz="0" w:space="0" w:color="auto"/>
            <w:right w:val="none" w:sz="0" w:space="0" w:color="auto"/>
          </w:divBdr>
        </w:div>
        <w:div w:id="1159148922">
          <w:marLeft w:val="0"/>
          <w:marRight w:val="0"/>
          <w:marTop w:val="0"/>
          <w:marBottom w:val="0"/>
          <w:divBdr>
            <w:top w:val="none" w:sz="0" w:space="0" w:color="auto"/>
            <w:left w:val="none" w:sz="0" w:space="0" w:color="auto"/>
            <w:bottom w:val="none" w:sz="0" w:space="0" w:color="auto"/>
            <w:right w:val="none" w:sz="0" w:space="0" w:color="auto"/>
          </w:divBdr>
        </w:div>
        <w:div w:id="301009553">
          <w:marLeft w:val="0"/>
          <w:marRight w:val="0"/>
          <w:marTop w:val="0"/>
          <w:marBottom w:val="0"/>
          <w:divBdr>
            <w:top w:val="none" w:sz="0" w:space="0" w:color="auto"/>
            <w:left w:val="none" w:sz="0" w:space="0" w:color="auto"/>
            <w:bottom w:val="none" w:sz="0" w:space="0" w:color="auto"/>
            <w:right w:val="none" w:sz="0" w:space="0" w:color="auto"/>
          </w:divBdr>
        </w:div>
        <w:div w:id="662780017">
          <w:marLeft w:val="0"/>
          <w:marRight w:val="0"/>
          <w:marTop w:val="0"/>
          <w:marBottom w:val="0"/>
          <w:divBdr>
            <w:top w:val="none" w:sz="0" w:space="0" w:color="auto"/>
            <w:left w:val="none" w:sz="0" w:space="0" w:color="auto"/>
            <w:bottom w:val="none" w:sz="0" w:space="0" w:color="auto"/>
            <w:right w:val="none" w:sz="0" w:space="0" w:color="auto"/>
          </w:divBdr>
        </w:div>
      </w:divsChild>
    </w:div>
    <w:div w:id="1555576544">
      <w:bodyDiv w:val="1"/>
      <w:marLeft w:val="0"/>
      <w:marRight w:val="0"/>
      <w:marTop w:val="0"/>
      <w:marBottom w:val="0"/>
      <w:divBdr>
        <w:top w:val="none" w:sz="0" w:space="0" w:color="auto"/>
        <w:left w:val="none" w:sz="0" w:space="0" w:color="auto"/>
        <w:bottom w:val="none" w:sz="0" w:space="0" w:color="auto"/>
        <w:right w:val="none" w:sz="0" w:space="0" w:color="auto"/>
      </w:divBdr>
    </w:div>
    <w:div w:id="1604799137">
      <w:bodyDiv w:val="1"/>
      <w:marLeft w:val="0"/>
      <w:marRight w:val="0"/>
      <w:marTop w:val="0"/>
      <w:marBottom w:val="0"/>
      <w:divBdr>
        <w:top w:val="none" w:sz="0" w:space="0" w:color="auto"/>
        <w:left w:val="none" w:sz="0" w:space="0" w:color="auto"/>
        <w:bottom w:val="none" w:sz="0" w:space="0" w:color="auto"/>
        <w:right w:val="none" w:sz="0" w:space="0" w:color="auto"/>
      </w:divBdr>
    </w:div>
    <w:div w:id="1613517801">
      <w:bodyDiv w:val="1"/>
      <w:marLeft w:val="0"/>
      <w:marRight w:val="0"/>
      <w:marTop w:val="0"/>
      <w:marBottom w:val="0"/>
      <w:divBdr>
        <w:top w:val="none" w:sz="0" w:space="0" w:color="auto"/>
        <w:left w:val="none" w:sz="0" w:space="0" w:color="auto"/>
        <w:bottom w:val="none" w:sz="0" w:space="0" w:color="auto"/>
        <w:right w:val="none" w:sz="0" w:space="0" w:color="auto"/>
      </w:divBdr>
      <w:divsChild>
        <w:div w:id="2124881330">
          <w:marLeft w:val="0"/>
          <w:marRight w:val="0"/>
          <w:marTop w:val="0"/>
          <w:marBottom w:val="0"/>
          <w:divBdr>
            <w:top w:val="none" w:sz="0" w:space="0" w:color="auto"/>
            <w:left w:val="none" w:sz="0" w:space="0" w:color="auto"/>
            <w:bottom w:val="none" w:sz="0" w:space="0" w:color="auto"/>
            <w:right w:val="none" w:sz="0" w:space="0" w:color="auto"/>
          </w:divBdr>
        </w:div>
        <w:div w:id="885065153">
          <w:marLeft w:val="0"/>
          <w:marRight w:val="0"/>
          <w:marTop w:val="0"/>
          <w:marBottom w:val="0"/>
          <w:divBdr>
            <w:top w:val="none" w:sz="0" w:space="0" w:color="auto"/>
            <w:left w:val="none" w:sz="0" w:space="0" w:color="auto"/>
            <w:bottom w:val="none" w:sz="0" w:space="0" w:color="auto"/>
            <w:right w:val="none" w:sz="0" w:space="0" w:color="auto"/>
          </w:divBdr>
        </w:div>
        <w:div w:id="1215963684">
          <w:marLeft w:val="0"/>
          <w:marRight w:val="0"/>
          <w:marTop w:val="0"/>
          <w:marBottom w:val="0"/>
          <w:divBdr>
            <w:top w:val="none" w:sz="0" w:space="0" w:color="auto"/>
            <w:left w:val="none" w:sz="0" w:space="0" w:color="auto"/>
            <w:bottom w:val="none" w:sz="0" w:space="0" w:color="auto"/>
            <w:right w:val="none" w:sz="0" w:space="0" w:color="auto"/>
          </w:divBdr>
        </w:div>
        <w:div w:id="1148933657">
          <w:marLeft w:val="0"/>
          <w:marRight w:val="0"/>
          <w:marTop w:val="0"/>
          <w:marBottom w:val="0"/>
          <w:divBdr>
            <w:top w:val="none" w:sz="0" w:space="0" w:color="auto"/>
            <w:left w:val="none" w:sz="0" w:space="0" w:color="auto"/>
            <w:bottom w:val="none" w:sz="0" w:space="0" w:color="auto"/>
            <w:right w:val="none" w:sz="0" w:space="0" w:color="auto"/>
          </w:divBdr>
        </w:div>
        <w:div w:id="393814276">
          <w:marLeft w:val="0"/>
          <w:marRight w:val="0"/>
          <w:marTop w:val="0"/>
          <w:marBottom w:val="0"/>
          <w:divBdr>
            <w:top w:val="none" w:sz="0" w:space="0" w:color="auto"/>
            <w:left w:val="none" w:sz="0" w:space="0" w:color="auto"/>
            <w:bottom w:val="none" w:sz="0" w:space="0" w:color="auto"/>
            <w:right w:val="none" w:sz="0" w:space="0" w:color="auto"/>
          </w:divBdr>
        </w:div>
        <w:div w:id="605844045">
          <w:marLeft w:val="0"/>
          <w:marRight w:val="0"/>
          <w:marTop w:val="0"/>
          <w:marBottom w:val="0"/>
          <w:divBdr>
            <w:top w:val="none" w:sz="0" w:space="0" w:color="auto"/>
            <w:left w:val="none" w:sz="0" w:space="0" w:color="auto"/>
            <w:bottom w:val="none" w:sz="0" w:space="0" w:color="auto"/>
            <w:right w:val="none" w:sz="0" w:space="0" w:color="auto"/>
          </w:divBdr>
        </w:div>
        <w:div w:id="755522102">
          <w:marLeft w:val="0"/>
          <w:marRight w:val="0"/>
          <w:marTop w:val="0"/>
          <w:marBottom w:val="0"/>
          <w:divBdr>
            <w:top w:val="none" w:sz="0" w:space="0" w:color="auto"/>
            <w:left w:val="none" w:sz="0" w:space="0" w:color="auto"/>
            <w:bottom w:val="none" w:sz="0" w:space="0" w:color="auto"/>
            <w:right w:val="none" w:sz="0" w:space="0" w:color="auto"/>
          </w:divBdr>
        </w:div>
        <w:div w:id="1985624608">
          <w:marLeft w:val="0"/>
          <w:marRight w:val="0"/>
          <w:marTop w:val="0"/>
          <w:marBottom w:val="0"/>
          <w:divBdr>
            <w:top w:val="none" w:sz="0" w:space="0" w:color="auto"/>
            <w:left w:val="none" w:sz="0" w:space="0" w:color="auto"/>
            <w:bottom w:val="none" w:sz="0" w:space="0" w:color="auto"/>
            <w:right w:val="none" w:sz="0" w:space="0" w:color="auto"/>
          </w:divBdr>
        </w:div>
        <w:div w:id="89863491">
          <w:marLeft w:val="0"/>
          <w:marRight w:val="0"/>
          <w:marTop w:val="0"/>
          <w:marBottom w:val="0"/>
          <w:divBdr>
            <w:top w:val="none" w:sz="0" w:space="0" w:color="auto"/>
            <w:left w:val="none" w:sz="0" w:space="0" w:color="auto"/>
            <w:bottom w:val="none" w:sz="0" w:space="0" w:color="auto"/>
            <w:right w:val="none" w:sz="0" w:space="0" w:color="auto"/>
          </w:divBdr>
        </w:div>
        <w:div w:id="1920862525">
          <w:marLeft w:val="0"/>
          <w:marRight w:val="0"/>
          <w:marTop w:val="0"/>
          <w:marBottom w:val="0"/>
          <w:divBdr>
            <w:top w:val="none" w:sz="0" w:space="0" w:color="auto"/>
            <w:left w:val="none" w:sz="0" w:space="0" w:color="auto"/>
            <w:bottom w:val="none" w:sz="0" w:space="0" w:color="auto"/>
            <w:right w:val="none" w:sz="0" w:space="0" w:color="auto"/>
          </w:divBdr>
        </w:div>
        <w:div w:id="2012831949">
          <w:marLeft w:val="0"/>
          <w:marRight w:val="0"/>
          <w:marTop w:val="0"/>
          <w:marBottom w:val="0"/>
          <w:divBdr>
            <w:top w:val="none" w:sz="0" w:space="0" w:color="auto"/>
            <w:left w:val="none" w:sz="0" w:space="0" w:color="auto"/>
            <w:bottom w:val="none" w:sz="0" w:space="0" w:color="auto"/>
            <w:right w:val="none" w:sz="0" w:space="0" w:color="auto"/>
          </w:divBdr>
        </w:div>
        <w:div w:id="885988680">
          <w:marLeft w:val="0"/>
          <w:marRight w:val="0"/>
          <w:marTop w:val="0"/>
          <w:marBottom w:val="0"/>
          <w:divBdr>
            <w:top w:val="none" w:sz="0" w:space="0" w:color="auto"/>
            <w:left w:val="none" w:sz="0" w:space="0" w:color="auto"/>
            <w:bottom w:val="none" w:sz="0" w:space="0" w:color="auto"/>
            <w:right w:val="none" w:sz="0" w:space="0" w:color="auto"/>
          </w:divBdr>
        </w:div>
      </w:divsChild>
    </w:div>
    <w:div w:id="1708487134">
      <w:bodyDiv w:val="1"/>
      <w:marLeft w:val="0"/>
      <w:marRight w:val="0"/>
      <w:marTop w:val="0"/>
      <w:marBottom w:val="0"/>
      <w:divBdr>
        <w:top w:val="none" w:sz="0" w:space="0" w:color="auto"/>
        <w:left w:val="none" w:sz="0" w:space="0" w:color="auto"/>
        <w:bottom w:val="none" w:sz="0" w:space="0" w:color="auto"/>
        <w:right w:val="none" w:sz="0" w:space="0" w:color="auto"/>
      </w:divBdr>
      <w:divsChild>
        <w:div w:id="75514708">
          <w:marLeft w:val="0"/>
          <w:marRight w:val="0"/>
          <w:marTop w:val="0"/>
          <w:marBottom w:val="0"/>
          <w:divBdr>
            <w:top w:val="none" w:sz="0" w:space="0" w:color="auto"/>
            <w:left w:val="none" w:sz="0" w:space="0" w:color="auto"/>
            <w:bottom w:val="none" w:sz="0" w:space="0" w:color="auto"/>
            <w:right w:val="none" w:sz="0" w:space="0" w:color="auto"/>
          </w:divBdr>
        </w:div>
        <w:div w:id="278531468">
          <w:marLeft w:val="0"/>
          <w:marRight w:val="0"/>
          <w:marTop w:val="0"/>
          <w:marBottom w:val="0"/>
          <w:divBdr>
            <w:top w:val="none" w:sz="0" w:space="0" w:color="auto"/>
            <w:left w:val="none" w:sz="0" w:space="0" w:color="auto"/>
            <w:bottom w:val="none" w:sz="0" w:space="0" w:color="auto"/>
            <w:right w:val="none" w:sz="0" w:space="0" w:color="auto"/>
          </w:divBdr>
        </w:div>
        <w:div w:id="1057389571">
          <w:marLeft w:val="0"/>
          <w:marRight w:val="0"/>
          <w:marTop w:val="0"/>
          <w:marBottom w:val="0"/>
          <w:divBdr>
            <w:top w:val="none" w:sz="0" w:space="0" w:color="auto"/>
            <w:left w:val="none" w:sz="0" w:space="0" w:color="auto"/>
            <w:bottom w:val="none" w:sz="0" w:space="0" w:color="auto"/>
            <w:right w:val="none" w:sz="0" w:space="0" w:color="auto"/>
          </w:divBdr>
        </w:div>
        <w:div w:id="1027944482">
          <w:marLeft w:val="0"/>
          <w:marRight w:val="0"/>
          <w:marTop w:val="0"/>
          <w:marBottom w:val="0"/>
          <w:divBdr>
            <w:top w:val="none" w:sz="0" w:space="0" w:color="auto"/>
            <w:left w:val="none" w:sz="0" w:space="0" w:color="auto"/>
            <w:bottom w:val="none" w:sz="0" w:space="0" w:color="auto"/>
            <w:right w:val="none" w:sz="0" w:space="0" w:color="auto"/>
          </w:divBdr>
        </w:div>
        <w:div w:id="781656585">
          <w:marLeft w:val="0"/>
          <w:marRight w:val="0"/>
          <w:marTop w:val="0"/>
          <w:marBottom w:val="0"/>
          <w:divBdr>
            <w:top w:val="none" w:sz="0" w:space="0" w:color="auto"/>
            <w:left w:val="none" w:sz="0" w:space="0" w:color="auto"/>
            <w:bottom w:val="none" w:sz="0" w:space="0" w:color="auto"/>
            <w:right w:val="none" w:sz="0" w:space="0" w:color="auto"/>
          </w:divBdr>
        </w:div>
        <w:div w:id="1199389599">
          <w:marLeft w:val="0"/>
          <w:marRight w:val="0"/>
          <w:marTop w:val="0"/>
          <w:marBottom w:val="0"/>
          <w:divBdr>
            <w:top w:val="none" w:sz="0" w:space="0" w:color="auto"/>
            <w:left w:val="none" w:sz="0" w:space="0" w:color="auto"/>
            <w:bottom w:val="none" w:sz="0" w:space="0" w:color="auto"/>
            <w:right w:val="none" w:sz="0" w:space="0" w:color="auto"/>
          </w:divBdr>
        </w:div>
        <w:div w:id="1301494826">
          <w:marLeft w:val="0"/>
          <w:marRight w:val="0"/>
          <w:marTop w:val="0"/>
          <w:marBottom w:val="0"/>
          <w:divBdr>
            <w:top w:val="none" w:sz="0" w:space="0" w:color="auto"/>
            <w:left w:val="none" w:sz="0" w:space="0" w:color="auto"/>
            <w:bottom w:val="none" w:sz="0" w:space="0" w:color="auto"/>
            <w:right w:val="none" w:sz="0" w:space="0" w:color="auto"/>
          </w:divBdr>
        </w:div>
        <w:div w:id="991178507">
          <w:marLeft w:val="0"/>
          <w:marRight w:val="0"/>
          <w:marTop w:val="0"/>
          <w:marBottom w:val="0"/>
          <w:divBdr>
            <w:top w:val="none" w:sz="0" w:space="0" w:color="auto"/>
            <w:left w:val="none" w:sz="0" w:space="0" w:color="auto"/>
            <w:bottom w:val="none" w:sz="0" w:space="0" w:color="auto"/>
            <w:right w:val="none" w:sz="0" w:space="0" w:color="auto"/>
          </w:divBdr>
        </w:div>
        <w:div w:id="1365670430">
          <w:marLeft w:val="0"/>
          <w:marRight w:val="0"/>
          <w:marTop w:val="0"/>
          <w:marBottom w:val="0"/>
          <w:divBdr>
            <w:top w:val="none" w:sz="0" w:space="0" w:color="auto"/>
            <w:left w:val="none" w:sz="0" w:space="0" w:color="auto"/>
            <w:bottom w:val="none" w:sz="0" w:space="0" w:color="auto"/>
            <w:right w:val="none" w:sz="0" w:space="0" w:color="auto"/>
          </w:divBdr>
        </w:div>
        <w:div w:id="61022731">
          <w:marLeft w:val="0"/>
          <w:marRight w:val="0"/>
          <w:marTop w:val="0"/>
          <w:marBottom w:val="0"/>
          <w:divBdr>
            <w:top w:val="none" w:sz="0" w:space="0" w:color="auto"/>
            <w:left w:val="none" w:sz="0" w:space="0" w:color="auto"/>
            <w:bottom w:val="none" w:sz="0" w:space="0" w:color="auto"/>
            <w:right w:val="none" w:sz="0" w:space="0" w:color="auto"/>
          </w:divBdr>
        </w:div>
        <w:div w:id="85200526">
          <w:marLeft w:val="0"/>
          <w:marRight w:val="0"/>
          <w:marTop w:val="0"/>
          <w:marBottom w:val="0"/>
          <w:divBdr>
            <w:top w:val="none" w:sz="0" w:space="0" w:color="auto"/>
            <w:left w:val="none" w:sz="0" w:space="0" w:color="auto"/>
            <w:bottom w:val="none" w:sz="0" w:space="0" w:color="auto"/>
            <w:right w:val="none" w:sz="0" w:space="0" w:color="auto"/>
          </w:divBdr>
        </w:div>
        <w:div w:id="1476990850">
          <w:marLeft w:val="0"/>
          <w:marRight w:val="0"/>
          <w:marTop w:val="0"/>
          <w:marBottom w:val="0"/>
          <w:divBdr>
            <w:top w:val="none" w:sz="0" w:space="0" w:color="auto"/>
            <w:left w:val="none" w:sz="0" w:space="0" w:color="auto"/>
            <w:bottom w:val="none" w:sz="0" w:space="0" w:color="auto"/>
            <w:right w:val="none" w:sz="0" w:space="0" w:color="auto"/>
          </w:divBdr>
        </w:div>
      </w:divsChild>
    </w:div>
    <w:div w:id="1720473632">
      <w:bodyDiv w:val="1"/>
      <w:marLeft w:val="0"/>
      <w:marRight w:val="0"/>
      <w:marTop w:val="0"/>
      <w:marBottom w:val="0"/>
      <w:divBdr>
        <w:top w:val="none" w:sz="0" w:space="0" w:color="auto"/>
        <w:left w:val="none" w:sz="0" w:space="0" w:color="auto"/>
        <w:bottom w:val="none" w:sz="0" w:space="0" w:color="auto"/>
        <w:right w:val="none" w:sz="0" w:space="0" w:color="auto"/>
      </w:divBdr>
      <w:divsChild>
        <w:div w:id="1319915448">
          <w:marLeft w:val="0"/>
          <w:marRight w:val="0"/>
          <w:marTop w:val="0"/>
          <w:marBottom w:val="0"/>
          <w:divBdr>
            <w:top w:val="none" w:sz="0" w:space="0" w:color="auto"/>
            <w:left w:val="none" w:sz="0" w:space="0" w:color="auto"/>
            <w:bottom w:val="none" w:sz="0" w:space="0" w:color="auto"/>
            <w:right w:val="none" w:sz="0" w:space="0" w:color="auto"/>
          </w:divBdr>
        </w:div>
        <w:div w:id="1410736225">
          <w:marLeft w:val="0"/>
          <w:marRight w:val="0"/>
          <w:marTop w:val="0"/>
          <w:marBottom w:val="0"/>
          <w:divBdr>
            <w:top w:val="none" w:sz="0" w:space="0" w:color="auto"/>
            <w:left w:val="none" w:sz="0" w:space="0" w:color="auto"/>
            <w:bottom w:val="none" w:sz="0" w:space="0" w:color="auto"/>
            <w:right w:val="none" w:sz="0" w:space="0" w:color="auto"/>
          </w:divBdr>
        </w:div>
        <w:div w:id="820392543">
          <w:marLeft w:val="0"/>
          <w:marRight w:val="0"/>
          <w:marTop w:val="0"/>
          <w:marBottom w:val="0"/>
          <w:divBdr>
            <w:top w:val="none" w:sz="0" w:space="0" w:color="auto"/>
            <w:left w:val="none" w:sz="0" w:space="0" w:color="auto"/>
            <w:bottom w:val="none" w:sz="0" w:space="0" w:color="auto"/>
            <w:right w:val="none" w:sz="0" w:space="0" w:color="auto"/>
          </w:divBdr>
        </w:div>
        <w:div w:id="1313363921">
          <w:marLeft w:val="0"/>
          <w:marRight w:val="0"/>
          <w:marTop w:val="0"/>
          <w:marBottom w:val="0"/>
          <w:divBdr>
            <w:top w:val="none" w:sz="0" w:space="0" w:color="auto"/>
            <w:left w:val="none" w:sz="0" w:space="0" w:color="auto"/>
            <w:bottom w:val="none" w:sz="0" w:space="0" w:color="auto"/>
            <w:right w:val="none" w:sz="0" w:space="0" w:color="auto"/>
          </w:divBdr>
        </w:div>
        <w:div w:id="2104647023">
          <w:marLeft w:val="0"/>
          <w:marRight w:val="0"/>
          <w:marTop w:val="0"/>
          <w:marBottom w:val="0"/>
          <w:divBdr>
            <w:top w:val="none" w:sz="0" w:space="0" w:color="auto"/>
            <w:left w:val="none" w:sz="0" w:space="0" w:color="auto"/>
            <w:bottom w:val="none" w:sz="0" w:space="0" w:color="auto"/>
            <w:right w:val="none" w:sz="0" w:space="0" w:color="auto"/>
          </w:divBdr>
        </w:div>
        <w:div w:id="1129203966">
          <w:marLeft w:val="0"/>
          <w:marRight w:val="0"/>
          <w:marTop w:val="0"/>
          <w:marBottom w:val="0"/>
          <w:divBdr>
            <w:top w:val="none" w:sz="0" w:space="0" w:color="auto"/>
            <w:left w:val="none" w:sz="0" w:space="0" w:color="auto"/>
            <w:bottom w:val="none" w:sz="0" w:space="0" w:color="auto"/>
            <w:right w:val="none" w:sz="0" w:space="0" w:color="auto"/>
          </w:divBdr>
        </w:div>
      </w:divsChild>
    </w:div>
    <w:div w:id="1724216086">
      <w:bodyDiv w:val="1"/>
      <w:marLeft w:val="0"/>
      <w:marRight w:val="0"/>
      <w:marTop w:val="0"/>
      <w:marBottom w:val="0"/>
      <w:divBdr>
        <w:top w:val="none" w:sz="0" w:space="0" w:color="auto"/>
        <w:left w:val="none" w:sz="0" w:space="0" w:color="auto"/>
        <w:bottom w:val="none" w:sz="0" w:space="0" w:color="auto"/>
        <w:right w:val="none" w:sz="0" w:space="0" w:color="auto"/>
      </w:divBdr>
    </w:div>
    <w:div w:id="1732344557">
      <w:bodyDiv w:val="1"/>
      <w:marLeft w:val="0"/>
      <w:marRight w:val="0"/>
      <w:marTop w:val="0"/>
      <w:marBottom w:val="0"/>
      <w:divBdr>
        <w:top w:val="none" w:sz="0" w:space="0" w:color="auto"/>
        <w:left w:val="none" w:sz="0" w:space="0" w:color="auto"/>
        <w:bottom w:val="none" w:sz="0" w:space="0" w:color="auto"/>
        <w:right w:val="none" w:sz="0" w:space="0" w:color="auto"/>
      </w:divBdr>
      <w:divsChild>
        <w:div w:id="1673482501">
          <w:marLeft w:val="0"/>
          <w:marRight w:val="0"/>
          <w:marTop w:val="0"/>
          <w:marBottom w:val="0"/>
          <w:divBdr>
            <w:top w:val="none" w:sz="0" w:space="0" w:color="auto"/>
            <w:left w:val="none" w:sz="0" w:space="0" w:color="auto"/>
            <w:bottom w:val="none" w:sz="0" w:space="0" w:color="auto"/>
            <w:right w:val="none" w:sz="0" w:space="0" w:color="auto"/>
          </w:divBdr>
        </w:div>
        <w:div w:id="1161195809">
          <w:marLeft w:val="0"/>
          <w:marRight w:val="0"/>
          <w:marTop w:val="0"/>
          <w:marBottom w:val="0"/>
          <w:divBdr>
            <w:top w:val="none" w:sz="0" w:space="0" w:color="auto"/>
            <w:left w:val="none" w:sz="0" w:space="0" w:color="auto"/>
            <w:bottom w:val="none" w:sz="0" w:space="0" w:color="auto"/>
            <w:right w:val="none" w:sz="0" w:space="0" w:color="auto"/>
          </w:divBdr>
        </w:div>
        <w:div w:id="754976584">
          <w:marLeft w:val="0"/>
          <w:marRight w:val="0"/>
          <w:marTop w:val="0"/>
          <w:marBottom w:val="0"/>
          <w:divBdr>
            <w:top w:val="none" w:sz="0" w:space="0" w:color="auto"/>
            <w:left w:val="none" w:sz="0" w:space="0" w:color="auto"/>
            <w:bottom w:val="none" w:sz="0" w:space="0" w:color="auto"/>
            <w:right w:val="none" w:sz="0" w:space="0" w:color="auto"/>
          </w:divBdr>
        </w:div>
      </w:divsChild>
    </w:div>
    <w:div w:id="1758595312">
      <w:bodyDiv w:val="1"/>
      <w:marLeft w:val="0"/>
      <w:marRight w:val="0"/>
      <w:marTop w:val="0"/>
      <w:marBottom w:val="0"/>
      <w:divBdr>
        <w:top w:val="none" w:sz="0" w:space="0" w:color="auto"/>
        <w:left w:val="none" w:sz="0" w:space="0" w:color="auto"/>
        <w:bottom w:val="none" w:sz="0" w:space="0" w:color="auto"/>
        <w:right w:val="none" w:sz="0" w:space="0" w:color="auto"/>
      </w:divBdr>
    </w:div>
    <w:div w:id="1759517626">
      <w:bodyDiv w:val="1"/>
      <w:marLeft w:val="0"/>
      <w:marRight w:val="0"/>
      <w:marTop w:val="0"/>
      <w:marBottom w:val="0"/>
      <w:divBdr>
        <w:top w:val="none" w:sz="0" w:space="0" w:color="auto"/>
        <w:left w:val="none" w:sz="0" w:space="0" w:color="auto"/>
        <w:bottom w:val="none" w:sz="0" w:space="0" w:color="auto"/>
        <w:right w:val="none" w:sz="0" w:space="0" w:color="auto"/>
      </w:divBdr>
      <w:divsChild>
        <w:div w:id="983511786">
          <w:marLeft w:val="0"/>
          <w:marRight w:val="0"/>
          <w:marTop w:val="0"/>
          <w:marBottom w:val="0"/>
          <w:divBdr>
            <w:top w:val="none" w:sz="0" w:space="0" w:color="auto"/>
            <w:left w:val="none" w:sz="0" w:space="0" w:color="auto"/>
            <w:bottom w:val="none" w:sz="0" w:space="0" w:color="auto"/>
            <w:right w:val="none" w:sz="0" w:space="0" w:color="auto"/>
          </w:divBdr>
        </w:div>
        <w:div w:id="1306004012">
          <w:marLeft w:val="0"/>
          <w:marRight w:val="0"/>
          <w:marTop w:val="0"/>
          <w:marBottom w:val="0"/>
          <w:divBdr>
            <w:top w:val="none" w:sz="0" w:space="0" w:color="auto"/>
            <w:left w:val="none" w:sz="0" w:space="0" w:color="auto"/>
            <w:bottom w:val="none" w:sz="0" w:space="0" w:color="auto"/>
            <w:right w:val="none" w:sz="0" w:space="0" w:color="auto"/>
          </w:divBdr>
        </w:div>
        <w:div w:id="906575038">
          <w:marLeft w:val="0"/>
          <w:marRight w:val="0"/>
          <w:marTop w:val="0"/>
          <w:marBottom w:val="0"/>
          <w:divBdr>
            <w:top w:val="none" w:sz="0" w:space="0" w:color="auto"/>
            <w:left w:val="none" w:sz="0" w:space="0" w:color="auto"/>
            <w:bottom w:val="none" w:sz="0" w:space="0" w:color="auto"/>
            <w:right w:val="none" w:sz="0" w:space="0" w:color="auto"/>
          </w:divBdr>
        </w:div>
        <w:div w:id="936912642">
          <w:marLeft w:val="0"/>
          <w:marRight w:val="0"/>
          <w:marTop w:val="0"/>
          <w:marBottom w:val="0"/>
          <w:divBdr>
            <w:top w:val="none" w:sz="0" w:space="0" w:color="auto"/>
            <w:left w:val="none" w:sz="0" w:space="0" w:color="auto"/>
            <w:bottom w:val="none" w:sz="0" w:space="0" w:color="auto"/>
            <w:right w:val="none" w:sz="0" w:space="0" w:color="auto"/>
          </w:divBdr>
        </w:div>
        <w:div w:id="358166387">
          <w:marLeft w:val="0"/>
          <w:marRight w:val="0"/>
          <w:marTop w:val="0"/>
          <w:marBottom w:val="0"/>
          <w:divBdr>
            <w:top w:val="none" w:sz="0" w:space="0" w:color="auto"/>
            <w:left w:val="none" w:sz="0" w:space="0" w:color="auto"/>
            <w:bottom w:val="none" w:sz="0" w:space="0" w:color="auto"/>
            <w:right w:val="none" w:sz="0" w:space="0" w:color="auto"/>
          </w:divBdr>
        </w:div>
      </w:divsChild>
    </w:div>
    <w:div w:id="1777099243">
      <w:bodyDiv w:val="1"/>
      <w:marLeft w:val="0"/>
      <w:marRight w:val="0"/>
      <w:marTop w:val="0"/>
      <w:marBottom w:val="0"/>
      <w:divBdr>
        <w:top w:val="none" w:sz="0" w:space="0" w:color="auto"/>
        <w:left w:val="none" w:sz="0" w:space="0" w:color="auto"/>
        <w:bottom w:val="none" w:sz="0" w:space="0" w:color="auto"/>
        <w:right w:val="none" w:sz="0" w:space="0" w:color="auto"/>
      </w:divBdr>
    </w:div>
    <w:div w:id="1782332745">
      <w:bodyDiv w:val="1"/>
      <w:marLeft w:val="0"/>
      <w:marRight w:val="0"/>
      <w:marTop w:val="0"/>
      <w:marBottom w:val="0"/>
      <w:divBdr>
        <w:top w:val="none" w:sz="0" w:space="0" w:color="auto"/>
        <w:left w:val="none" w:sz="0" w:space="0" w:color="auto"/>
        <w:bottom w:val="none" w:sz="0" w:space="0" w:color="auto"/>
        <w:right w:val="none" w:sz="0" w:space="0" w:color="auto"/>
      </w:divBdr>
      <w:divsChild>
        <w:div w:id="67726971">
          <w:marLeft w:val="0"/>
          <w:marRight w:val="0"/>
          <w:marTop w:val="0"/>
          <w:marBottom w:val="0"/>
          <w:divBdr>
            <w:top w:val="none" w:sz="0" w:space="0" w:color="auto"/>
            <w:left w:val="none" w:sz="0" w:space="0" w:color="auto"/>
            <w:bottom w:val="none" w:sz="0" w:space="0" w:color="auto"/>
            <w:right w:val="none" w:sz="0" w:space="0" w:color="auto"/>
          </w:divBdr>
        </w:div>
        <w:div w:id="292948954">
          <w:marLeft w:val="0"/>
          <w:marRight w:val="0"/>
          <w:marTop w:val="0"/>
          <w:marBottom w:val="0"/>
          <w:divBdr>
            <w:top w:val="none" w:sz="0" w:space="0" w:color="auto"/>
            <w:left w:val="none" w:sz="0" w:space="0" w:color="auto"/>
            <w:bottom w:val="none" w:sz="0" w:space="0" w:color="auto"/>
            <w:right w:val="none" w:sz="0" w:space="0" w:color="auto"/>
          </w:divBdr>
        </w:div>
        <w:div w:id="1068183946">
          <w:marLeft w:val="0"/>
          <w:marRight w:val="0"/>
          <w:marTop w:val="0"/>
          <w:marBottom w:val="0"/>
          <w:divBdr>
            <w:top w:val="none" w:sz="0" w:space="0" w:color="auto"/>
            <w:left w:val="none" w:sz="0" w:space="0" w:color="auto"/>
            <w:bottom w:val="none" w:sz="0" w:space="0" w:color="auto"/>
            <w:right w:val="none" w:sz="0" w:space="0" w:color="auto"/>
          </w:divBdr>
        </w:div>
        <w:div w:id="589581322">
          <w:marLeft w:val="0"/>
          <w:marRight w:val="0"/>
          <w:marTop w:val="0"/>
          <w:marBottom w:val="0"/>
          <w:divBdr>
            <w:top w:val="none" w:sz="0" w:space="0" w:color="auto"/>
            <w:left w:val="none" w:sz="0" w:space="0" w:color="auto"/>
            <w:bottom w:val="none" w:sz="0" w:space="0" w:color="auto"/>
            <w:right w:val="none" w:sz="0" w:space="0" w:color="auto"/>
          </w:divBdr>
        </w:div>
        <w:div w:id="1027216488">
          <w:marLeft w:val="0"/>
          <w:marRight w:val="0"/>
          <w:marTop w:val="0"/>
          <w:marBottom w:val="0"/>
          <w:divBdr>
            <w:top w:val="none" w:sz="0" w:space="0" w:color="auto"/>
            <w:left w:val="none" w:sz="0" w:space="0" w:color="auto"/>
            <w:bottom w:val="none" w:sz="0" w:space="0" w:color="auto"/>
            <w:right w:val="none" w:sz="0" w:space="0" w:color="auto"/>
          </w:divBdr>
        </w:div>
        <w:div w:id="1662853327">
          <w:marLeft w:val="0"/>
          <w:marRight w:val="0"/>
          <w:marTop w:val="0"/>
          <w:marBottom w:val="0"/>
          <w:divBdr>
            <w:top w:val="none" w:sz="0" w:space="0" w:color="auto"/>
            <w:left w:val="none" w:sz="0" w:space="0" w:color="auto"/>
            <w:bottom w:val="none" w:sz="0" w:space="0" w:color="auto"/>
            <w:right w:val="none" w:sz="0" w:space="0" w:color="auto"/>
          </w:divBdr>
        </w:div>
        <w:div w:id="700276621">
          <w:marLeft w:val="0"/>
          <w:marRight w:val="0"/>
          <w:marTop w:val="0"/>
          <w:marBottom w:val="0"/>
          <w:divBdr>
            <w:top w:val="none" w:sz="0" w:space="0" w:color="auto"/>
            <w:left w:val="none" w:sz="0" w:space="0" w:color="auto"/>
            <w:bottom w:val="none" w:sz="0" w:space="0" w:color="auto"/>
            <w:right w:val="none" w:sz="0" w:space="0" w:color="auto"/>
          </w:divBdr>
        </w:div>
        <w:div w:id="946498460">
          <w:marLeft w:val="0"/>
          <w:marRight w:val="0"/>
          <w:marTop w:val="0"/>
          <w:marBottom w:val="0"/>
          <w:divBdr>
            <w:top w:val="none" w:sz="0" w:space="0" w:color="auto"/>
            <w:left w:val="none" w:sz="0" w:space="0" w:color="auto"/>
            <w:bottom w:val="none" w:sz="0" w:space="0" w:color="auto"/>
            <w:right w:val="none" w:sz="0" w:space="0" w:color="auto"/>
          </w:divBdr>
        </w:div>
        <w:div w:id="1582251135">
          <w:marLeft w:val="0"/>
          <w:marRight w:val="0"/>
          <w:marTop w:val="0"/>
          <w:marBottom w:val="0"/>
          <w:divBdr>
            <w:top w:val="none" w:sz="0" w:space="0" w:color="auto"/>
            <w:left w:val="none" w:sz="0" w:space="0" w:color="auto"/>
            <w:bottom w:val="none" w:sz="0" w:space="0" w:color="auto"/>
            <w:right w:val="none" w:sz="0" w:space="0" w:color="auto"/>
          </w:divBdr>
        </w:div>
      </w:divsChild>
    </w:div>
    <w:div w:id="1990792369">
      <w:bodyDiv w:val="1"/>
      <w:marLeft w:val="0"/>
      <w:marRight w:val="0"/>
      <w:marTop w:val="0"/>
      <w:marBottom w:val="0"/>
      <w:divBdr>
        <w:top w:val="none" w:sz="0" w:space="0" w:color="auto"/>
        <w:left w:val="none" w:sz="0" w:space="0" w:color="auto"/>
        <w:bottom w:val="none" w:sz="0" w:space="0" w:color="auto"/>
        <w:right w:val="none" w:sz="0" w:space="0" w:color="auto"/>
      </w:divBdr>
    </w:div>
    <w:div w:id="2066172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281</TotalTime>
  <Pages>10</Pages>
  <Words>3434</Words>
  <Characters>19574</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23</cp:revision>
  <dcterms:created xsi:type="dcterms:W3CDTF">2025-06-30T04:35:00Z</dcterms:created>
  <dcterms:modified xsi:type="dcterms:W3CDTF">2026-04-13T01:49:00Z</dcterms:modified>
</cp:coreProperties>
</file>