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EE0E6B" w14:textId="77777777" w:rsidR="00A517C0" w:rsidRDefault="00A517C0" w:rsidP="00A517C0">
      <w:pPr>
        <w:jc w:val="center"/>
      </w:pPr>
      <w:r>
        <w:rPr>
          <w:noProof/>
        </w:rPr>
        <w:drawing>
          <wp:inline distT="0" distB="0" distL="0" distR="0" wp14:anchorId="64EA0583" wp14:editId="00E2642F">
            <wp:extent cx="846031" cy="846031"/>
            <wp:effectExtent l="0" t="0" r="508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i_cog sm.png"/>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857845" cy="857845"/>
                    </a:xfrm>
                    <a:prstGeom prst="rect">
                      <a:avLst/>
                    </a:prstGeom>
                  </pic:spPr>
                </pic:pic>
              </a:graphicData>
            </a:graphic>
          </wp:inline>
        </w:drawing>
      </w:r>
    </w:p>
    <w:p w14:paraId="42ABF231" w14:textId="5332E495" w:rsidR="00A517C0" w:rsidRPr="00EF172F" w:rsidRDefault="00A517C0" w:rsidP="00A517C0">
      <w:pPr>
        <w:spacing w:before="100" w:beforeAutospacing="1" w:after="100" w:afterAutospacing="1"/>
        <w:jc w:val="center"/>
        <w:outlineLvl w:val="1"/>
        <w:rPr>
          <w:rStyle w:val="SubtleReference"/>
          <w:rFonts w:eastAsiaTheme="majorEastAsia"/>
          <w:sz w:val="22"/>
          <w:szCs w:val="22"/>
        </w:rPr>
      </w:pPr>
      <w:r w:rsidRPr="00EF172F">
        <w:rPr>
          <w:rStyle w:val="SubtleReference"/>
          <w:rFonts w:eastAsiaTheme="majorEastAsia"/>
          <w:sz w:val="22"/>
          <w:szCs w:val="22"/>
        </w:rPr>
        <w:t xml:space="preserve">Interlude </w:t>
      </w:r>
      <w:r>
        <w:rPr>
          <w:rStyle w:val="SubtleReference"/>
          <w:rFonts w:eastAsiaTheme="majorEastAsia"/>
          <w:sz w:val="22"/>
          <w:szCs w:val="22"/>
        </w:rPr>
        <w:t>2</w:t>
      </w:r>
      <w:r w:rsidRPr="00EF172F">
        <w:rPr>
          <w:rStyle w:val="SubtleReference"/>
          <w:rFonts w:eastAsiaTheme="majorEastAsia"/>
          <w:sz w:val="22"/>
          <w:szCs w:val="22"/>
        </w:rPr>
        <w:t>1</w:t>
      </w:r>
    </w:p>
    <w:p w14:paraId="4496D04C" w14:textId="3F350B74" w:rsidR="00A517C0" w:rsidRPr="00A517C0" w:rsidRDefault="004B21E1" w:rsidP="00A517C0">
      <w:pPr>
        <w:pStyle w:val="Title"/>
        <w:jc w:val="center"/>
        <w:rPr>
          <w:sz w:val="44"/>
          <w:szCs w:val="44"/>
        </w:rPr>
      </w:pPr>
      <w:r>
        <w:rPr>
          <w:sz w:val="44"/>
          <w:szCs w:val="44"/>
        </w:rPr>
        <w:t>Augmented Loops</w:t>
      </w:r>
    </w:p>
    <w:p w14:paraId="756E7A8E" w14:textId="7FDDD6F1" w:rsidR="00450F51" w:rsidRDefault="004B21E1" w:rsidP="00A517C0">
      <w:pPr>
        <w:pStyle w:val="Title"/>
        <w:jc w:val="center"/>
        <w:rPr>
          <w:i/>
          <w:sz w:val="44"/>
          <w:szCs w:val="44"/>
        </w:rPr>
      </w:pPr>
      <w:r>
        <w:rPr>
          <w:i/>
          <w:sz w:val="44"/>
          <w:szCs w:val="44"/>
        </w:rPr>
        <w:t>Brain-Computer Interfaces, Hopes and Limits</w:t>
      </w:r>
    </w:p>
    <w:p w14:paraId="36211BAA" w14:textId="2F2F2A9E" w:rsidR="00AC7952" w:rsidRDefault="00AC7952" w:rsidP="00AC7952"/>
    <w:p w14:paraId="3F82AB6B" w14:textId="5DAB21D6" w:rsidR="00AC7952" w:rsidRPr="00AC7952" w:rsidRDefault="004B21E1" w:rsidP="00AC7952">
      <w:pPr>
        <w:pStyle w:val="Subtitle"/>
        <w:jc w:val="center"/>
        <w:rPr>
          <w:i/>
          <w:smallCaps/>
          <w:sz w:val="24"/>
          <w:szCs w:val="24"/>
        </w:rPr>
      </w:pPr>
      <w:r>
        <w:rPr>
          <w:rStyle w:val="SubtleReference"/>
          <w:i/>
          <w:sz w:val="24"/>
          <w:szCs w:val="24"/>
        </w:rPr>
        <w:t>Coupling</w:t>
      </w:r>
    </w:p>
    <w:p w14:paraId="36145E58" w14:textId="39EE19BF" w:rsidR="00A30D75" w:rsidRDefault="00A30D75" w:rsidP="00F46C7C">
      <w:pPr>
        <w:pStyle w:val="NormalWeb"/>
      </w:pPr>
      <w:r>
        <w:t>{redo it a bit to blend in the original gist of the previous version}</w:t>
      </w:r>
    </w:p>
    <w:p w14:paraId="32A644C8" w14:textId="174E68BA" w:rsidR="00F46C7C" w:rsidRDefault="00F46C7C" w:rsidP="00F46C7C">
      <w:pPr>
        <w:pStyle w:val="NormalWeb"/>
      </w:pPr>
      <w:r>
        <w:t>Though we were married only a few years, we had already reached that strange domestic phase in which two people begin to trespass on each other’s unfinished sentences. Not in the showy party trick sense, where one spouse performs the other for spectators and everyone laughs as if telepathy had finally been domesticated and given matching towels. I mean the quieter kind. She would come home, begin recounting something that had happened at her clinic or in the long weather system of the day, and somewhere midway through the telling I would see the ending before she arrived at it. Sometimes I would say it aloud. This usually produced in her a look combining surprise, mild alarm, and the sort of suspicion one reserves for people who may have been quietly reading one’s mail.</w:t>
      </w:r>
    </w:p>
    <w:p w14:paraId="2FA98D9D" w14:textId="77777777" w:rsidR="00F46C7C" w:rsidRDefault="00F46C7C" w:rsidP="00F46C7C">
      <w:pPr>
        <w:pStyle w:val="NormalWeb"/>
      </w:pPr>
      <w:r>
        <w:t xml:space="preserve">It probably went both ways. That is what proximity does. It trains two nervous systems on overlapping datasets until each </w:t>
      </w:r>
      <w:proofErr w:type="gramStart"/>
      <w:r>
        <w:t>starts</w:t>
      </w:r>
      <w:proofErr w:type="gramEnd"/>
      <w:r>
        <w:t xml:space="preserve"> becoming, in a limited and deeply imperfect way, a predictive model of the other.</w:t>
      </w:r>
    </w:p>
    <w:p w14:paraId="16AA9B87" w14:textId="77777777" w:rsidR="00F46C7C" w:rsidRDefault="00F46C7C" w:rsidP="00F46C7C">
      <w:pPr>
        <w:pStyle w:val="NormalWeb"/>
      </w:pPr>
      <w:r>
        <w:t>Had we been sillier people, we might have called it telepathy. Had we been more naïve technologists, we might have called it cross-wiring. But she had done one of her residencies in psychiatry, and I had already spent too much time with both wet neural networks and the dry silicon sort to trust romance where systems would do.</w:t>
      </w:r>
    </w:p>
    <w:p w14:paraId="2A1D3534" w14:textId="77777777" w:rsidR="00F46C7C" w:rsidRDefault="00F46C7C" w:rsidP="00F46C7C">
      <w:pPr>
        <w:pStyle w:val="NormalWeb"/>
      </w:pPr>
      <w:r>
        <w:t>What was happening was, in a sense, more interesting than telepathy.</w:t>
      </w:r>
    </w:p>
    <w:p w14:paraId="3D8ED758" w14:textId="52BE5C2C" w:rsidR="00F46C7C" w:rsidRDefault="00F46C7C" w:rsidP="00F46C7C">
      <w:pPr>
        <w:pStyle w:val="NormalWeb"/>
      </w:pPr>
      <w:r>
        <w:t xml:space="preserve">No wires connected our skulls. No electrode array passed little packets of me into her and back again. Nothing so vulgar. The coupling happened through observation, repetition, cadence, shared context, confounders, prior models, common environment, and the thousand statistical crumbs that living together spills all over the floor. My brain, without any surgical privilege, had learned enough of her patterns to perform what looked suspiciously like inference. Hers </w:t>
      </w:r>
      <w:r>
        <w:lastRenderedPageBreak/>
        <w:t>had likely done the same to mine. We were not reading raw thoughts. We were running compressed models.</w:t>
      </w:r>
      <w:r w:rsidR="001C4517">
        <w:t xml:space="preserve"> </w:t>
      </w:r>
      <w:r w:rsidR="001C4517" w:rsidRPr="005A339C">
        <w:rPr>
          <w:color w:val="FF0000"/>
        </w:rPr>
        <w:t xml:space="preserve">We </w:t>
      </w:r>
      <w:r w:rsidR="004D5081" w:rsidRPr="005A339C">
        <w:rPr>
          <w:color w:val="FF0000"/>
        </w:rPr>
        <w:t xml:space="preserve">possessed a good blob of what </w:t>
      </w:r>
      <w:r w:rsidR="005A339C" w:rsidRPr="005A339C">
        <w:rPr>
          <w:color w:val="FF0000"/>
        </w:rPr>
        <w:t xml:space="preserve">David Lewis and </w:t>
      </w:r>
      <w:r w:rsidR="004D5081" w:rsidRPr="005A339C">
        <w:rPr>
          <w:color w:val="FF0000"/>
        </w:rPr>
        <w:t>Steven Pinker calls “common knowledge.”</w:t>
      </w:r>
    </w:p>
    <w:p w14:paraId="2BE82170" w14:textId="3CBD1DCF" w:rsidR="00F46C7C" w:rsidRDefault="00F46C7C" w:rsidP="00F46C7C">
      <w:pPr>
        <w:pStyle w:val="NormalWeb"/>
      </w:pPr>
      <w:r>
        <w:t>That, to me, is a far more enticing picture than the usual cartoon of brain–computer interfaces</w:t>
      </w:r>
      <w:r w:rsidRPr="00143326">
        <w:rPr>
          <w:color w:val="FF0000"/>
        </w:rPr>
        <w:t xml:space="preserve">—in which incidentally too I invested a lot of thought at graduate school. </w:t>
      </w:r>
      <w:r>
        <w:t xml:space="preserve">Because it suggests that the truly meaningful layer of coupling may not be the neuron in isolation but the </w:t>
      </w:r>
      <w:r>
        <w:rPr>
          <w:rStyle w:val="Strong"/>
        </w:rPr>
        <w:t>functional pattern</w:t>
      </w:r>
      <w:r>
        <w:t>: the situational weave, the objective in play, the world the signal is trying to move through.</w:t>
      </w:r>
      <w:r w:rsidR="001513D7">
        <w:t xml:space="preserve"> </w:t>
      </w:r>
      <w:r w:rsidR="001513D7" w:rsidRPr="00040C91">
        <w:rPr>
          <w:color w:val="FF0000"/>
        </w:rPr>
        <w:t xml:space="preserve">And given </w:t>
      </w:r>
      <w:r w:rsidR="00040C91" w:rsidRPr="00040C91">
        <w:rPr>
          <w:color w:val="FF0000"/>
        </w:rPr>
        <w:t>a finite, patterning aspect of even complexity at that level, a keen technological twin with a thick shared ontology (through consuming our data and understanding out environments and contests/common knowledge) could in fact come up with close-loop-</w:t>
      </w:r>
      <w:proofErr w:type="spellStart"/>
      <w:r w:rsidR="00040C91" w:rsidRPr="00040C91">
        <w:rPr>
          <w:color w:val="FF0000"/>
        </w:rPr>
        <w:t>ish</w:t>
      </w:r>
      <w:proofErr w:type="spellEnd"/>
      <w:r w:rsidR="00040C91" w:rsidRPr="00040C91">
        <w:rPr>
          <w:color w:val="FF0000"/>
        </w:rPr>
        <w:t xml:space="preserve"> solutions to better predict and solve our next-move issues.</w:t>
      </w:r>
    </w:p>
    <w:p w14:paraId="035790B2" w14:textId="77777777" w:rsidR="00F46C7C" w:rsidRDefault="00F46C7C" w:rsidP="00F46C7C">
      <w:pPr>
        <w:pStyle w:val="NormalWeb"/>
      </w:pPr>
      <w:r>
        <w:t>In systems language, this was a kind of soft interface. More digital twin than direct cable. More tomography than telegraph. More observer than invader. If one merely human mind, with mediocre access and no grant funding, could model enough of another to guess where a story was headed, then a far more patient observer—especially one with machine memory, broader context, and inferential reach—might reconstruct quite a lot without ever burrowing invasively down to the level of every firing neuron.</w:t>
      </w:r>
    </w:p>
    <w:p w14:paraId="5156A952" w14:textId="77777777" w:rsidR="00F46C7C" w:rsidRDefault="00F46C7C" w:rsidP="00F46C7C">
      <w:pPr>
        <w:pStyle w:val="NormalWeb"/>
      </w:pPr>
      <w:r>
        <w:t>That possibility fascinates me more than the hardware fantasy.</w:t>
      </w:r>
    </w:p>
    <w:p w14:paraId="04AA9286" w14:textId="77777777" w:rsidR="00F46C7C" w:rsidRDefault="00F46C7C" w:rsidP="00F46C7C">
      <w:pPr>
        <w:pStyle w:val="NormalWeb"/>
      </w:pPr>
      <w:r>
        <w:t>Because the seduction of brain–computer interface usually arrives disguised as a port. A plug. A cable. As though thought were a neat stream of commands waiting impatiently to be liberated from flesh and forwarded into machinery. But the brain is not a spreadsheet with a USB problem. It is a wet, layered, compromise-ridden storm. At the neuron level, it is both too rich and too primitive. Too granular to mean much by itself, and too numerous to yield itself without absurd effort to a simple one-to-one translation. Hooking artificial neurons to biological ones may someday do remarkable things, especially for repair. But if what we care about is thought in action—intention, context, significance, relevance—then the functional world may be the truer meeting place.</w:t>
      </w:r>
    </w:p>
    <w:p w14:paraId="1EC3C917" w14:textId="77777777" w:rsidR="00F46C7C" w:rsidRDefault="00F46C7C" w:rsidP="00F46C7C">
      <w:pPr>
        <w:pStyle w:val="NormalWeb"/>
      </w:pPr>
      <w:r>
        <w:t>That is where objectives live. That is where meaning lives. That is where a system, human or artificial, decides whether to move, wait, infer, suggest, or keep its mechanical mouth shut.</w:t>
      </w:r>
    </w:p>
    <w:p w14:paraId="580649DA" w14:textId="77777777" w:rsidR="00F46C7C" w:rsidRDefault="00F46C7C" w:rsidP="00F46C7C">
      <w:pPr>
        <w:pStyle w:val="NormalWeb"/>
      </w:pPr>
      <w:r>
        <w:t xml:space="preserve">And yet, for all our eerie little moments of marital prediction, there were thoughts she kept structurally deep—regions of herself that remained scrambled to me, not because she lacked coherence, but because she possessed privacy. There were places where my model of her stopped. And those places, I would later understand, were not failures of the system. They were part of dignity. The </w:t>
      </w:r>
      <w:r>
        <w:lastRenderedPageBreak/>
        <w:t>right kind of opacity. The human refusal to be fully decoded, even by someone close enough to finish your sentence and still get the meaning wrong.</w:t>
      </w:r>
    </w:p>
    <w:p w14:paraId="044C0984" w14:textId="77777777" w:rsidR="00F46C7C" w:rsidRDefault="00F46C7C" w:rsidP="00F46C7C">
      <w:pPr>
        <w:pStyle w:val="NormalWeb"/>
      </w:pPr>
      <w:r>
        <w:t>That, too, belongs in any honest discussion of BCI.</w:t>
      </w:r>
    </w:p>
    <w:p w14:paraId="7415ADD8" w14:textId="77777777" w:rsidR="00F46C7C" w:rsidRDefault="00F46C7C" w:rsidP="00F46C7C">
      <w:pPr>
        <w:pStyle w:val="NormalWeb"/>
      </w:pPr>
      <w:r>
        <w:t>Because the dream of coupling and the danger of extraction arrive wearing the same smile.</w:t>
      </w:r>
    </w:p>
    <w:p w14:paraId="7EBB2DB4" w14:textId="77777777" w:rsidR="00F46C7C" w:rsidRDefault="00F46C7C" w:rsidP="00F46C7C">
      <w:pPr>
        <w:pStyle w:val="NormalWeb"/>
      </w:pPr>
      <w:r>
        <w:t xml:space="preserve">This interlude begins there: not with electrodes and venture-capital demos, but with the older and subtler fact that minds are already coupled through context, rhythm, embodiment, and shared worlds. The question is not whether connection is possible. It plainly is. The question is </w:t>
      </w:r>
      <w:r>
        <w:rPr>
          <w:rStyle w:val="Strong"/>
        </w:rPr>
        <w:t>at what level</w:t>
      </w:r>
      <w:r>
        <w:t xml:space="preserve"> we should connect, </w:t>
      </w:r>
      <w:r>
        <w:rPr>
          <w:rStyle w:val="Strong"/>
        </w:rPr>
        <w:t>for what purpose</w:t>
      </w:r>
      <w:r>
        <w:t xml:space="preserve">, and </w:t>
      </w:r>
      <w:r>
        <w:rPr>
          <w:rStyle w:val="Strong"/>
        </w:rPr>
        <w:t>with what right</w:t>
      </w:r>
      <w:r>
        <w:t>.</w:t>
      </w:r>
    </w:p>
    <w:p w14:paraId="6DD54481" w14:textId="77777777" w:rsidR="00F46C7C" w:rsidRDefault="00F46C7C" w:rsidP="00F46C7C">
      <w:pPr>
        <w:pStyle w:val="NormalWeb"/>
      </w:pPr>
      <w:r>
        <w:t>The last chapter explored the still mind—its biases, shortcuts, cognitive ceilings, and frequent confusion of confidence with control. This interlude turns toward a tempting response: if the mind is limited, why not wire it more directly into the machine? Why not bypass the hand, the voice, the lag, the clumsy body, and let thought itself operate the system?</w:t>
      </w:r>
    </w:p>
    <w:p w14:paraId="29B1FB48" w14:textId="77777777" w:rsidR="00F46C7C" w:rsidRDefault="00F46C7C" w:rsidP="00F46C7C">
      <w:pPr>
        <w:pStyle w:val="NormalWeb"/>
      </w:pPr>
      <w:r>
        <w:t xml:space="preserve">Sometimes, for the right person and the right problem, that is not fantasy but mercy. A cursor moves for someone who cannot move a limb. A </w:t>
      </w:r>
      <w:proofErr w:type="gramStart"/>
      <w:r>
        <w:t>prosthetic closes</w:t>
      </w:r>
      <w:proofErr w:type="gramEnd"/>
      <w:r>
        <w:t xml:space="preserve"> at the rise of intention. A voice returns through circuitry where biology had failed. That is not spectacle. That is dignity restored.</w:t>
      </w:r>
    </w:p>
    <w:p w14:paraId="2C01BAB8" w14:textId="77777777" w:rsidR="00F46C7C" w:rsidRDefault="00F46C7C" w:rsidP="00F46C7C">
      <w:pPr>
        <w:pStyle w:val="NormalWeb"/>
      </w:pPr>
      <w:r>
        <w:t xml:space="preserve">But the same interface that restores agency can also become an extraction point. If a machine can infer intention, it can also </w:t>
      </w:r>
      <w:proofErr w:type="spellStart"/>
      <w:r>
        <w:t>misinfer</w:t>
      </w:r>
      <w:proofErr w:type="spellEnd"/>
      <w:r>
        <w:t xml:space="preserve"> it. If it can decode signal, it can </w:t>
      </w:r>
      <w:proofErr w:type="spellStart"/>
      <w:r>
        <w:t>surveil</w:t>
      </w:r>
      <w:proofErr w:type="spellEnd"/>
      <w:r>
        <w:t>, predict, nudge, monetize, classify, and someday perhaps overrule. The loop that augments the human can also enclose the human.</w:t>
      </w:r>
    </w:p>
    <w:p w14:paraId="5964FC35" w14:textId="77777777" w:rsidR="00F46C7C" w:rsidRDefault="00F46C7C" w:rsidP="00F46C7C">
      <w:pPr>
        <w:pStyle w:val="NormalWeb"/>
      </w:pPr>
      <w:proofErr w:type="gramStart"/>
      <w:r>
        <w:t>So</w:t>
      </w:r>
      <w:proofErr w:type="gramEnd"/>
      <w:r>
        <w:t xml:space="preserve"> before we talk about electrodes, implants, decoding motor cortex, wireless arrays, and the old carnival fantasy of “mind uploading,” we need to ask a more basic systems question:</w:t>
      </w:r>
    </w:p>
    <w:p w14:paraId="122C7584" w14:textId="77777777" w:rsidR="00F46C7C" w:rsidRDefault="00F46C7C" w:rsidP="00F46C7C">
      <w:pPr>
        <w:pStyle w:val="NormalWeb"/>
      </w:pPr>
      <w:r>
        <w:t>What is the signal of a mind, really?</w:t>
      </w:r>
    </w:p>
    <w:p w14:paraId="4EA510E2" w14:textId="77777777" w:rsidR="00F46C7C" w:rsidRDefault="00F46C7C" w:rsidP="00F46C7C">
      <w:pPr>
        <w:pStyle w:val="NormalWeb"/>
      </w:pPr>
      <w:r>
        <w:t>And just as important:</w:t>
      </w:r>
    </w:p>
    <w:p w14:paraId="2D859654" w14:textId="77777777" w:rsidR="00F46C7C" w:rsidRDefault="00F46C7C" w:rsidP="00F46C7C">
      <w:pPr>
        <w:pStyle w:val="NormalWeb"/>
      </w:pPr>
      <w:r>
        <w:t>How much of that signal should any machine be allowed to treat as its own?</w:t>
      </w:r>
    </w:p>
    <w:p w14:paraId="78E4E164" w14:textId="77777777" w:rsidR="00F46C7C" w:rsidRPr="00F46C7C" w:rsidRDefault="00F46C7C" w:rsidP="00F46C7C">
      <w:pPr>
        <w:pStyle w:val="NormalWeb"/>
        <w:rPr>
          <w:color w:val="FF0000"/>
        </w:rPr>
      </w:pPr>
      <w:r w:rsidRPr="00F46C7C">
        <w:rPr>
          <w:color w:val="FF0000"/>
        </w:rPr>
        <w:t>{We need this kind of emerged domain or entity – a human-computer augmented emergence}</w:t>
      </w:r>
    </w:p>
    <w:p w14:paraId="6AF44CA7" w14:textId="77777777" w:rsidR="00F46C7C" w:rsidRDefault="00F46C7C"/>
    <w:p w14:paraId="2663BB9F" w14:textId="77777777" w:rsidR="00F46C7C" w:rsidRDefault="00F46C7C"/>
    <w:p w14:paraId="647FC232" w14:textId="77777777" w:rsidR="00F46C7C" w:rsidRPr="00F46C7C" w:rsidRDefault="00F46C7C" w:rsidP="00F46C7C">
      <w:pPr>
        <w:pStyle w:val="Heading2"/>
        <w:rPr>
          <w:color w:val="FF0000"/>
        </w:rPr>
      </w:pPr>
      <w:r w:rsidRPr="00F46C7C">
        <w:rPr>
          <w:color w:val="FF0000"/>
        </w:rPr>
        <w:lastRenderedPageBreak/>
        <w:t>Suggested next section title</w:t>
      </w:r>
    </w:p>
    <w:p w14:paraId="1449D348" w14:textId="77777777" w:rsidR="00F46C7C" w:rsidRPr="00F46C7C" w:rsidRDefault="00F46C7C" w:rsidP="00F46C7C">
      <w:pPr>
        <w:pStyle w:val="NormalWeb"/>
        <w:rPr>
          <w:color w:val="FF0000"/>
        </w:rPr>
      </w:pPr>
      <w:r w:rsidRPr="00F46C7C">
        <w:rPr>
          <w:rStyle w:val="Strong"/>
          <w:color w:val="FF0000"/>
        </w:rPr>
        <w:t>Coupling Before Cables</w:t>
      </w:r>
    </w:p>
    <w:p w14:paraId="6F3B1FD6" w14:textId="46CF3EE8" w:rsidR="00F46C7C" w:rsidRPr="00F46C7C" w:rsidRDefault="00F46C7C" w:rsidP="00F46C7C">
      <w:pPr>
        <w:pStyle w:val="NormalWeb"/>
        <w:rPr>
          <w:color w:val="FF0000"/>
        </w:rPr>
      </w:pPr>
      <w:r w:rsidRPr="00F46C7C">
        <w:rPr>
          <w:color w:val="FF0000"/>
        </w:rPr>
        <w:t xml:space="preserve">Then </w:t>
      </w:r>
      <w:r w:rsidR="002172C3">
        <w:rPr>
          <w:color w:val="FF0000"/>
        </w:rPr>
        <w:t>we c</w:t>
      </w:r>
      <w:r w:rsidRPr="00F46C7C">
        <w:rPr>
          <w:color w:val="FF0000"/>
        </w:rPr>
        <w:t>an transition into something like:</w:t>
      </w:r>
    </w:p>
    <w:p w14:paraId="4A4134CD" w14:textId="77777777" w:rsidR="00F46C7C" w:rsidRPr="00F46C7C" w:rsidRDefault="00F46C7C" w:rsidP="00F46C7C">
      <w:pPr>
        <w:numPr>
          <w:ilvl w:val="0"/>
          <w:numId w:val="2"/>
        </w:numPr>
        <w:spacing w:before="100" w:beforeAutospacing="1" w:after="100" w:afterAutospacing="1"/>
        <w:rPr>
          <w:color w:val="FF0000"/>
        </w:rPr>
      </w:pPr>
      <w:r w:rsidRPr="00F46C7C">
        <w:rPr>
          <w:color w:val="FF0000"/>
        </w:rPr>
        <w:t xml:space="preserve">embodied coupling </w:t>
      </w:r>
    </w:p>
    <w:p w14:paraId="42937137" w14:textId="77777777" w:rsidR="00F46C7C" w:rsidRPr="00F46C7C" w:rsidRDefault="00F46C7C" w:rsidP="00F46C7C">
      <w:pPr>
        <w:numPr>
          <w:ilvl w:val="0"/>
          <w:numId w:val="2"/>
        </w:numPr>
        <w:spacing w:before="100" w:beforeAutospacing="1" w:after="100" w:afterAutospacing="1"/>
        <w:rPr>
          <w:color w:val="FF0000"/>
        </w:rPr>
      </w:pPr>
      <w:r w:rsidRPr="00F46C7C">
        <w:rPr>
          <w:color w:val="FF0000"/>
        </w:rPr>
        <w:t xml:space="preserve">context as signal </w:t>
      </w:r>
    </w:p>
    <w:p w14:paraId="2D6B3588" w14:textId="77777777" w:rsidR="00F46C7C" w:rsidRPr="00F46C7C" w:rsidRDefault="00F46C7C" w:rsidP="00F46C7C">
      <w:pPr>
        <w:numPr>
          <w:ilvl w:val="0"/>
          <w:numId w:val="2"/>
        </w:numPr>
        <w:spacing w:before="100" w:beforeAutospacing="1" w:after="100" w:afterAutospacing="1"/>
        <w:rPr>
          <w:color w:val="FF0000"/>
        </w:rPr>
      </w:pPr>
      <w:r w:rsidRPr="00F46C7C">
        <w:rPr>
          <w:color w:val="FF0000"/>
        </w:rPr>
        <w:t xml:space="preserve">soft BCI vs hard BCI </w:t>
      </w:r>
    </w:p>
    <w:p w14:paraId="04F16120" w14:textId="77777777" w:rsidR="00F46C7C" w:rsidRPr="00F46C7C" w:rsidRDefault="00F46C7C" w:rsidP="00F46C7C">
      <w:pPr>
        <w:numPr>
          <w:ilvl w:val="0"/>
          <w:numId w:val="2"/>
        </w:numPr>
        <w:spacing w:before="100" w:beforeAutospacing="1" w:after="100" w:afterAutospacing="1"/>
        <w:rPr>
          <w:color w:val="FF0000"/>
        </w:rPr>
      </w:pPr>
      <w:r w:rsidRPr="00F46C7C">
        <w:rPr>
          <w:color w:val="FF0000"/>
        </w:rPr>
        <w:t xml:space="preserve">then the EEG/client material as the “hard reality check” </w:t>
      </w:r>
    </w:p>
    <w:p w14:paraId="3B27BD60" w14:textId="36D1145F" w:rsidR="00F46C7C" w:rsidRPr="00F46C7C" w:rsidRDefault="00F46C7C" w:rsidP="00F46C7C">
      <w:pPr>
        <w:pStyle w:val="Heading2"/>
        <w:rPr>
          <w:color w:val="FF0000"/>
        </w:rPr>
      </w:pPr>
      <w:r w:rsidRPr="00F46C7C">
        <w:rPr>
          <w:color w:val="FF0000"/>
        </w:rPr>
        <w:t xml:space="preserve">Best use of </w:t>
      </w:r>
      <w:r w:rsidR="002172C3">
        <w:rPr>
          <w:color w:val="FF0000"/>
        </w:rPr>
        <w:t>the</w:t>
      </w:r>
      <w:r w:rsidRPr="00F46C7C">
        <w:rPr>
          <w:color w:val="FF0000"/>
        </w:rPr>
        <w:t xml:space="preserve"> old EEG passage</w:t>
      </w:r>
    </w:p>
    <w:p w14:paraId="7E98E0EA" w14:textId="77777777" w:rsidR="00F46C7C" w:rsidRPr="00F46C7C" w:rsidRDefault="00F46C7C" w:rsidP="00F46C7C">
      <w:pPr>
        <w:pStyle w:val="NormalWeb"/>
        <w:rPr>
          <w:color w:val="FF0000"/>
        </w:rPr>
      </w:pPr>
      <w:r w:rsidRPr="00F46C7C">
        <w:rPr>
          <w:color w:val="FF0000"/>
        </w:rPr>
        <w:t>Put it right after this, revised as:</w:t>
      </w:r>
    </w:p>
    <w:p w14:paraId="49F9776E" w14:textId="243A571B" w:rsidR="00F46C7C" w:rsidRDefault="00F46C7C" w:rsidP="00F46C7C">
      <w:pPr>
        <w:numPr>
          <w:ilvl w:val="0"/>
          <w:numId w:val="3"/>
        </w:numPr>
        <w:spacing w:before="100" w:beforeAutospacing="1" w:after="100" w:afterAutospacing="1"/>
        <w:rPr>
          <w:color w:val="FF0000"/>
        </w:rPr>
      </w:pPr>
      <w:r w:rsidRPr="00F46C7C">
        <w:rPr>
          <w:color w:val="FF0000"/>
        </w:rPr>
        <w:t xml:space="preserve">“The hardware people, of course, start lower down…” </w:t>
      </w:r>
    </w:p>
    <w:p w14:paraId="6D2C5B8E" w14:textId="0BDF1835" w:rsidR="00502D32" w:rsidRDefault="00502D32" w:rsidP="00502D32">
      <w:pPr>
        <w:spacing w:before="100" w:beforeAutospacing="1" w:after="100" w:afterAutospacing="1"/>
        <w:rPr>
          <w:color w:val="FF0000"/>
        </w:rPr>
      </w:pPr>
    </w:p>
    <w:p w14:paraId="7326E97B" w14:textId="77777777" w:rsidR="00502D32" w:rsidRPr="00C41322" w:rsidRDefault="00502D32" w:rsidP="00502D32">
      <w:pPr>
        <w:spacing w:before="100" w:beforeAutospacing="1" w:after="100" w:afterAutospacing="1"/>
      </w:pPr>
      <w:r w:rsidRPr="00C41322">
        <w:t>There is a seductive fantasy hiding inside the phrase “brain–computer interface.”</w:t>
      </w:r>
    </w:p>
    <w:p w14:paraId="36D7F89D" w14:textId="77777777" w:rsidR="00502D32" w:rsidRPr="00C41322" w:rsidRDefault="00502D32" w:rsidP="00502D32">
      <w:pPr>
        <w:spacing w:before="100" w:beforeAutospacing="1" w:after="100" w:afterAutospacing="1"/>
      </w:pPr>
      <w:r w:rsidRPr="00C41322">
        <w:t>It suggests a clean port. A plug. A cable. As if the mind were a laptop and thought were a file you could drag and drop into the world.</w:t>
      </w:r>
    </w:p>
    <w:p w14:paraId="16696C4A" w14:textId="77777777" w:rsidR="00502D32" w:rsidRPr="00C41322" w:rsidRDefault="00502D32" w:rsidP="00502D32">
      <w:pPr>
        <w:spacing w:before="100" w:beforeAutospacing="1" w:after="100" w:afterAutospacing="1"/>
      </w:pPr>
      <w:r w:rsidRPr="00C41322">
        <w:t>Then you look at an actual signal.</w:t>
      </w:r>
    </w:p>
    <w:p w14:paraId="656C10C6" w14:textId="77777777" w:rsidR="00502D32" w:rsidRPr="00C41322" w:rsidRDefault="00502D32" w:rsidP="00502D32">
      <w:pPr>
        <w:spacing w:before="100" w:beforeAutospacing="1" w:after="100" w:afterAutospacing="1"/>
      </w:pPr>
      <w:r w:rsidRPr="00C41322">
        <w:t xml:space="preserve">A client demoed an EEG-based interface once—nothing invasive, nothing surgical, just a headset, a screen, and a promise. The pitch was familiar: </w:t>
      </w:r>
      <w:r w:rsidRPr="00C41322">
        <w:rPr>
          <w:i/>
          <w:iCs/>
        </w:rPr>
        <w:t>think left, cursor goes left; think right, cursor goes right.</w:t>
      </w:r>
      <w:r w:rsidRPr="00C41322">
        <w:t xml:space="preserve"> A mind reaching out to touch the machine without muscle in the loop.</w:t>
      </w:r>
    </w:p>
    <w:p w14:paraId="7DCC571D" w14:textId="77777777" w:rsidR="00502D32" w:rsidRPr="00C41322" w:rsidRDefault="00502D32" w:rsidP="00502D32">
      <w:pPr>
        <w:spacing w:before="100" w:beforeAutospacing="1" w:after="100" w:afterAutospacing="1"/>
      </w:pPr>
      <w:r w:rsidRPr="00C41322">
        <w:t>It worked—sometimes.</w:t>
      </w:r>
    </w:p>
    <w:p w14:paraId="2336F5EA" w14:textId="77777777" w:rsidR="00502D32" w:rsidRPr="00C41322" w:rsidRDefault="00502D32" w:rsidP="00502D32">
      <w:pPr>
        <w:spacing w:before="100" w:beforeAutospacing="1" w:after="100" w:afterAutospacing="1"/>
      </w:pPr>
      <w:r w:rsidRPr="00C41322">
        <w:t>And then it didn’t.</w:t>
      </w:r>
    </w:p>
    <w:p w14:paraId="0E84C796" w14:textId="77777777" w:rsidR="00502D32" w:rsidRPr="00C41322" w:rsidRDefault="00502D32" w:rsidP="00502D32">
      <w:pPr>
        <w:spacing w:before="100" w:beforeAutospacing="1" w:after="100" w:afterAutospacing="1"/>
      </w:pPr>
      <w:r w:rsidRPr="00C41322">
        <w:t>The same thought didn’t produce the same result twice. A blink became an intention. A jaw clench became a command. A moment of frustration became a new pattern the system misread as certainty. The signal wandered as if it had moods. The model chased it like a dog chasing a flashlight.</w:t>
      </w:r>
    </w:p>
    <w:p w14:paraId="16E9741A" w14:textId="77777777" w:rsidR="00502D32" w:rsidRPr="00C41322" w:rsidRDefault="00502D32" w:rsidP="00502D32">
      <w:pPr>
        <w:spacing w:before="100" w:beforeAutospacing="1" w:after="100" w:afterAutospacing="1"/>
      </w:pPr>
      <w:r w:rsidRPr="00C41322">
        <w:t xml:space="preserve">That’s when I remembered something we all know and still forget: the brain is not designed to be legible. It’s designed to be effective. It is an improvising organ running on wet chemistry, layered hacks, and evolutionary compromises. It doesn’t output a neat stream of “commands.” It outputs a storm—rhythms, </w:t>
      </w:r>
      <w:r w:rsidRPr="00C41322">
        <w:lastRenderedPageBreak/>
        <w:t>spikes, noise, and context—and then your body quietly translates that storm into movement.</w:t>
      </w:r>
    </w:p>
    <w:p w14:paraId="1517BC2D" w14:textId="77777777" w:rsidR="00502D32" w:rsidRPr="00C41322" w:rsidRDefault="00502D32" w:rsidP="00502D32">
      <w:pPr>
        <w:spacing w:before="100" w:beforeAutospacing="1" w:after="100" w:afterAutospacing="1"/>
      </w:pPr>
      <w:r w:rsidRPr="00C41322">
        <w:t>BCI asks us to cut the body out of the loop and read the storm directly.</w:t>
      </w:r>
    </w:p>
    <w:p w14:paraId="4A9ABCB3" w14:textId="77777777" w:rsidR="00502D32" w:rsidRPr="00C41322" w:rsidRDefault="00502D32" w:rsidP="00502D32">
      <w:pPr>
        <w:spacing w:before="100" w:beforeAutospacing="1" w:after="100" w:afterAutospacing="1"/>
      </w:pPr>
      <w:r w:rsidRPr="00C41322">
        <w:t>Sometimes, for the right use case, it’s miraculous. A paralyzed patient moves a cursor. A prosthetic hand closes when intention rises. A tremor is damped. A voice returns through a device. That’s not sci-fi. That’s dignity restored.</w:t>
      </w:r>
    </w:p>
    <w:p w14:paraId="2D45FB44" w14:textId="77777777" w:rsidR="00502D32" w:rsidRPr="00C41322" w:rsidRDefault="00502D32" w:rsidP="00502D32">
      <w:pPr>
        <w:spacing w:before="100" w:beforeAutospacing="1" w:after="100" w:afterAutospacing="1"/>
      </w:pPr>
      <w:r w:rsidRPr="00C41322">
        <w:t>But it’s also where the boundary matters. Because the same interface that restores agency can also become an extraction point: attention measured, emotion inferred, compliance predicted, dissent flagged. A nervous system turned into a dataset.</w:t>
      </w:r>
    </w:p>
    <w:p w14:paraId="70C52A2E" w14:textId="77777777" w:rsidR="00502D32" w:rsidRPr="00C41322" w:rsidRDefault="00502D32" w:rsidP="00502D32">
      <w:pPr>
        <w:spacing w:before="100" w:beforeAutospacing="1" w:after="100" w:afterAutospacing="1"/>
      </w:pPr>
      <w:r w:rsidRPr="00C41322">
        <w:t>Chapter 21 was about the still mind—bias, drift, and the limits of cognition.</w:t>
      </w:r>
    </w:p>
    <w:p w14:paraId="56F015AE" w14:textId="77777777" w:rsidR="00502D32" w:rsidRPr="00C41322" w:rsidRDefault="00502D32" w:rsidP="00502D32">
      <w:pPr>
        <w:spacing w:before="100" w:beforeAutospacing="1" w:after="100" w:afterAutospacing="1"/>
      </w:pPr>
      <w:r w:rsidRPr="00C41322">
        <w:t>This interlude is about the temptation to escape those limits by wiring the mind directly into the machine—and the uncomfortable truth that the interface is not a shortcut around being human. It is a new layer of mediation, with new failure modes, new power asymmetries, and new ethical cliffs.</w:t>
      </w:r>
    </w:p>
    <w:p w14:paraId="537C8E80" w14:textId="77777777" w:rsidR="00502D32" w:rsidRPr="00C41322" w:rsidRDefault="00502D32" w:rsidP="00502D32">
      <w:pPr>
        <w:spacing w:before="100" w:beforeAutospacing="1" w:after="100" w:afterAutospacing="1"/>
      </w:pPr>
      <w:r w:rsidRPr="00C41322">
        <w:t>Before we talk about implants, electrodes, motor cortex decoding, and “mind uploading” fantasies, we need to start with the basic question:</w:t>
      </w:r>
    </w:p>
    <w:p w14:paraId="6C73999E" w14:textId="77777777" w:rsidR="00502D32" w:rsidRPr="00C41322" w:rsidRDefault="00502D32" w:rsidP="00502D32">
      <w:pPr>
        <w:spacing w:before="100" w:beforeAutospacing="1" w:after="100" w:afterAutospacing="1"/>
      </w:pPr>
      <w:r w:rsidRPr="00C41322">
        <w:t xml:space="preserve">What is the brain signal, really—and how much of it is </w:t>
      </w:r>
      <w:r w:rsidRPr="00C41322">
        <w:rPr>
          <w:i/>
          <w:iCs/>
        </w:rPr>
        <w:t>you</w:t>
      </w:r>
      <w:r w:rsidRPr="00C41322">
        <w:t>?</w:t>
      </w:r>
    </w:p>
    <w:p w14:paraId="08B06BDE" w14:textId="77777777" w:rsidR="00502D32" w:rsidRPr="00F46C7C" w:rsidRDefault="00502D32" w:rsidP="00502D32">
      <w:pPr>
        <w:spacing w:before="100" w:beforeAutospacing="1" w:after="100" w:afterAutospacing="1"/>
        <w:rPr>
          <w:color w:val="FF0000"/>
        </w:rPr>
      </w:pPr>
    </w:p>
    <w:p w14:paraId="02678BB5" w14:textId="77777777" w:rsidR="00F46C7C" w:rsidRPr="00F46C7C" w:rsidRDefault="00F46C7C" w:rsidP="00F46C7C">
      <w:pPr>
        <w:pStyle w:val="NormalWeb"/>
        <w:rPr>
          <w:color w:val="FF0000"/>
        </w:rPr>
      </w:pPr>
      <w:r w:rsidRPr="00F46C7C">
        <w:rPr>
          <w:color w:val="FF0000"/>
        </w:rPr>
        <w:t>Then you can move into:</w:t>
      </w:r>
    </w:p>
    <w:p w14:paraId="596762F0" w14:textId="77777777" w:rsidR="00F46C7C" w:rsidRPr="00F46C7C" w:rsidRDefault="00F46C7C" w:rsidP="00F46C7C">
      <w:pPr>
        <w:numPr>
          <w:ilvl w:val="0"/>
          <w:numId w:val="4"/>
        </w:numPr>
        <w:spacing w:before="100" w:beforeAutospacing="1" w:after="100" w:afterAutospacing="1"/>
        <w:rPr>
          <w:color w:val="FF0000"/>
        </w:rPr>
      </w:pPr>
      <w:r w:rsidRPr="00F46C7C">
        <w:rPr>
          <w:color w:val="FF0000"/>
        </w:rPr>
        <w:t xml:space="preserve">EEG = coarse, noisy, sometimes useful </w:t>
      </w:r>
    </w:p>
    <w:p w14:paraId="6E4B7644" w14:textId="77777777" w:rsidR="00F46C7C" w:rsidRPr="00F46C7C" w:rsidRDefault="00F46C7C" w:rsidP="00F46C7C">
      <w:pPr>
        <w:numPr>
          <w:ilvl w:val="0"/>
          <w:numId w:val="4"/>
        </w:numPr>
        <w:spacing w:before="100" w:beforeAutospacing="1" w:after="100" w:afterAutospacing="1"/>
        <w:rPr>
          <w:color w:val="FF0000"/>
        </w:rPr>
      </w:pPr>
      <w:r w:rsidRPr="00F46C7C">
        <w:rPr>
          <w:color w:val="FF0000"/>
        </w:rPr>
        <w:t xml:space="preserve">implants = richer but invasive </w:t>
      </w:r>
    </w:p>
    <w:p w14:paraId="600500D1" w14:textId="77777777" w:rsidR="00F46C7C" w:rsidRPr="00F46C7C" w:rsidRDefault="00F46C7C" w:rsidP="00F46C7C">
      <w:pPr>
        <w:numPr>
          <w:ilvl w:val="0"/>
          <w:numId w:val="4"/>
        </w:numPr>
        <w:spacing w:before="100" w:beforeAutospacing="1" w:after="100" w:afterAutospacing="1"/>
        <w:rPr>
          <w:color w:val="FF0000"/>
        </w:rPr>
      </w:pPr>
      <w:r w:rsidRPr="00F46C7C">
        <w:rPr>
          <w:color w:val="FF0000"/>
        </w:rPr>
        <w:t xml:space="preserve">fMRI = too slow and clumsy for many use cases </w:t>
      </w:r>
    </w:p>
    <w:p w14:paraId="3AFD4458" w14:textId="77777777" w:rsidR="00F46C7C" w:rsidRPr="00F46C7C" w:rsidRDefault="00F46C7C" w:rsidP="00F46C7C">
      <w:pPr>
        <w:numPr>
          <w:ilvl w:val="0"/>
          <w:numId w:val="4"/>
        </w:numPr>
        <w:spacing w:before="100" w:beforeAutospacing="1" w:after="100" w:afterAutospacing="1"/>
        <w:rPr>
          <w:color w:val="FF0000"/>
        </w:rPr>
      </w:pPr>
      <w:r w:rsidRPr="00F46C7C">
        <w:rPr>
          <w:color w:val="FF0000"/>
        </w:rPr>
        <w:t>and then your key claim:</w:t>
      </w:r>
      <w:r w:rsidRPr="00F46C7C">
        <w:rPr>
          <w:color w:val="FF0000"/>
        </w:rPr>
        <w:br/>
      </w:r>
      <w:r w:rsidRPr="00F46C7C">
        <w:rPr>
          <w:rStyle w:val="Strong"/>
          <w:color w:val="FF0000"/>
        </w:rPr>
        <w:t>meaningful augmentation often happens at the level of context, loops, and inferred intention—not raw neuron fetishism alone</w:t>
      </w:r>
      <w:r w:rsidRPr="00F46C7C">
        <w:rPr>
          <w:color w:val="FF0000"/>
        </w:rPr>
        <w:t xml:space="preserve"> </w:t>
      </w:r>
    </w:p>
    <w:p w14:paraId="2133A575" w14:textId="77777777" w:rsidR="00F46C7C" w:rsidRPr="00F46C7C" w:rsidRDefault="00F46C7C" w:rsidP="00F46C7C">
      <w:pPr>
        <w:pStyle w:val="NormalWeb"/>
        <w:rPr>
          <w:color w:val="FF0000"/>
        </w:rPr>
      </w:pPr>
      <w:r w:rsidRPr="00F46C7C">
        <w:rPr>
          <w:color w:val="FF0000"/>
        </w:rPr>
        <w:t>This is a very strong interlude opening.</w:t>
      </w:r>
    </w:p>
    <w:p w14:paraId="2FA1DE3C" w14:textId="77777777" w:rsidR="00F46C7C" w:rsidRDefault="00F46C7C"/>
    <w:p w14:paraId="394384A7" w14:textId="7FA7A11A" w:rsidR="00F46C7C" w:rsidRDefault="00F46C7C"/>
    <w:p w14:paraId="31E1AECF" w14:textId="77777777" w:rsidR="00C41322" w:rsidRPr="00C41322" w:rsidRDefault="00BC7792" w:rsidP="00C41322">
      <w:r>
        <w:rPr>
          <w:noProof/>
        </w:rPr>
        <w:pict w14:anchorId="02072105">
          <v:rect id="_x0000_i1029" alt="" style="width:385.2pt;height:.05pt;mso-width-percent:0;mso-height-percent:0;mso-width-percent:0;mso-height-percent:0" o:hralign="center" o:hrstd="t" o:hr="t" fillcolor="#a0a0a0" stroked="f"/>
        </w:pict>
      </w:r>
    </w:p>
    <w:p w14:paraId="6D922688" w14:textId="1ADD23EC" w:rsidR="009B41C6" w:rsidRDefault="009B41C6"/>
    <w:p w14:paraId="30B7D998" w14:textId="1823734A" w:rsidR="009B41C6" w:rsidRDefault="009B41C6"/>
    <w:p w14:paraId="230A93E9" w14:textId="77777777" w:rsidR="009B41C6" w:rsidRDefault="009B41C6"/>
    <w:p w14:paraId="59757332" w14:textId="77777777" w:rsidR="00857288" w:rsidRPr="00450F51" w:rsidRDefault="00857288" w:rsidP="00857288">
      <w:pPr>
        <w:numPr>
          <w:ilvl w:val="0"/>
          <w:numId w:val="1"/>
        </w:numPr>
        <w:spacing w:before="100" w:beforeAutospacing="1" w:after="100" w:afterAutospacing="1"/>
        <w:rPr>
          <w:color w:val="FF0000"/>
        </w:rPr>
      </w:pPr>
      <w:r w:rsidRPr="00450F51">
        <w:rPr>
          <w:color w:val="FF0000"/>
        </w:rPr>
        <w:lastRenderedPageBreak/>
        <w:t xml:space="preserve">Elon’s </w:t>
      </w:r>
      <w:proofErr w:type="spellStart"/>
      <w:r w:rsidRPr="00450F51">
        <w:rPr>
          <w:color w:val="FF0000"/>
        </w:rPr>
        <w:t>Neuralink</w:t>
      </w:r>
      <w:proofErr w:type="spellEnd"/>
      <w:r w:rsidRPr="00450F51">
        <w:rPr>
          <w:color w:val="FF0000"/>
        </w:rPr>
        <w:t>, Utah arrays, non-invasive BCI.</w:t>
      </w:r>
    </w:p>
    <w:p w14:paraId="09D13017" w14:textId="77777777" w:rsidR="00857288" w:rsidRPr="00450F51" w:rsidRDefault="00857288" w:rsidP="00857288">
      <w:pPr>
        <w:numPr>
          <w:ilvl w:val="0"/>
          <w:numId w:val="1"/>
        </w:numPr>
        <w:spacing w:before="100" w:beforeAutospacing="1" w:after="100" w:afterAutospacing="1"/>
        <w:rPr>
          <w:color w:val="FF0000"/>
        </w:rPr>
      </w:pPr>
      <w:r w:rsidRPr="00450F51">
        <w:rPr>
          <w:color w:val="FF0000"/>
        </w:rPr>
        <w:t xml:space="preserve">The illusion of “uploading” minds, practical </w:t>
      </w:r>
      <w:proofErr w:type="spellStart"/>
      <w:r w:rsidRPr="00450F51">
        <w:rPr>
          <w:color w:val="FF0000"/>
        </w:rPr>
        <w:t>neuroprosthetics</w:t>
      </w:r>
      <w:proofErr w:type="spellEnd"/>
      <w:r w:rsidRPr="00450F51">
        <w:rPr>
          <w:color w:val="FF0000"/>
        </w:rPr>
        <w:t>.</w:t>
      </w:r>
    </w:p>
    <w:p w14:paraId="392E9D8D" w14:textId="77777777" w:rsidR="00857288" w:rsidRPr="00450F51" w:rsidRDefault="00857288" w:rsidP="00857288">
      <w:pPr>
        <w:numPr>
          <w:ilvl w:val="0"/>
          <w:numId w:val="1"/>
        </w:numPr>
        <w:spacing w:before="100" w:beforeAutospacing="1" w:after="100" w:afterAutospacing="1"/>
        <w:rPr>
          <w:color w:val="FF0000"/>
        </w:rPr>
      </w:pPr>
      <w:r w:rsidRPr="00450F51">
        <w:rPr>
          <w:color w:val="FF0000"/>
        </w:rPr>
        <w:t>Ties perfectly to your father’s misdiagnosis story: where cognition fails and how tech tries (but often fails) to help.</w:t>
      </w:r>
    </w:p>
    <w:p w14:paraId="4C5EF0BB" w14:textId="77777777" w:rsidR="00857288" w:rsidRDefault="00857288" w:rsidP="00857288"/>
    <w:p w14:paraId="1AAF7DAF" w14:textId="120741F9" w:rsidR="00857288" w:rsidRPr="0051516C" w:rsidRDefault="0051516C">
      <w:pPr>
        <w:rPr>
          <w:color w:val="C00000"/>
        </w:rPr>
      </w:pPr>
      <w:proofErr w:type="gramStart"/>
      <w:r w:rsidRPr="0051516C">
        <w:rPr>
          <w:color w:val="C00000"/>
        </w:rPr>
        <w:t>?{</w:t>
      </w:r>
      <w:proofErr w:type="gramEnd"/>
      <w:r w:rsidR="00C034EA">
        <w:rPr>
          <w:color w:val="C00000"/>
        </w:rPr>
        <w:t>maybe talk about my apple watch, and how and how not it is like a “virtual” BCI?</w:t>
      </w:r>
      <w:r w:rsidRPr="0051516C">
        <w:rPr>
          <w:color w:val="C00000"/>
        </w:rPr>
        <w:t>}</w:t>
      </w:r>
      <w:r w:rsidR="00515E13">
        <w:rPr>
          <w:color w:val="C00000"/>
        </w:rPr>
        <w:t xml:space="preserve"> </w:t>
      </w:r>
      <w:proofErr w:type="gramStart"/>
      <w:r w:rsidR="00515E13">
        <w:rPr>
          <w:color w:val="C00000"/>
        </w:rPr>
        <w:t>?{</w:t>
      </w:r>
      <w:proofErr w:type="gramEnd"/>
      <w:r w:rsidR="00515E13">
        <w:rPr>
          <w:color w:val="C00000"/>
        </w:rPr>
        <w:t>better still, when another person knows you like the back our your head</w:t>
      </w:r>
      <w:r w:rsidR="00DD0272">
        <w:rPr>
          <w:color w:val="C00000"/>
        </w:rPr>
        <w:t xml:space="preserve"> – how that is doing that at a certain emergent level. Gives pause to check what level is actually the right one to do that? Are recording neurons and then running tomography type algorithms/heuristics/ML to infer? I always wanted to do that? But even at that, electrodes? Or something else?</w:t>
      </w:r>
      <w:r w:rsidR="00515E13">
        <w:rPr>
          <w:color w:val="C00000"/>
        </w:rPr>
        <w:t>}</w:t>
      </w:r>
    </w:p>
    <w:p w14:paraId="4BF2549E" w14:textId="77777777" w:rsidR="00857288" w:rsidRDefault="00857288"/>
    <w:p w14:paraId="29BEC4DB" w14:textId="77777777" w:rsidR="00450F51" w:rsidRPr="00450F51" w:rsidRDefault="00450F51" w:rsidP="00450F51">
      <w:pPr>
        <w:spacing w:before="100" w:beforeAutospacing="1" w:after="100" w:afterAutospacing="1"/>
      </w:pPr>
      <w:r w:rsidRPr="00450F51">
        <w:rPr>
          <w:b/>
          <w:bCs/>
        </w:rPr>
        <w:t>Opening: Bridging Flesh and Silicon</w:t>
      </w:r>
    </w:p>
    <w:p w14:paraId="1692D0DD" w14:textId="77777777" w:rsidR="00450F51" w:rsidRPr="00450F51" w:rsidRDefault="00450F51" w:rsidP="00450F51">
      <w:pPr>
        <w:spacing w:before="100" w:beforeAutospacing="1" w:after="100" w:afterAutospacing="1"/>
      </w:pPr>
      <w:r w:rsidRPr="00450F51">
        <w:t>We’ve just explored the stillness of our minds — the cognitive blind spots, biases, and hardwired constraints that slow our progress even as our tools accelerate. But what if we could shatter those limits? What if our neurons could speak directly to machines, our thoughts transcribed in real time, our senses extended beyond the human frame?</w:t>
      </w:r>
    </w:p>
    <w:p w14:paraId="196376D2" w14:textId="77777777" w:rsidR="00450F51" w:rsidRPr="00450F51" w:rsidRDefault="00450F51" w:rsidP="00450F51">
      <w:pPr>
        <w:spacing w:before="100" w:beforeAutospacing="1" w:after="100" w:afterAutospacing="1"/>
      </w:pPr>
      <w:r w:rsidRPr="00450F51">
        <w:t>This is the seductive frontier of brain-computer interfaces (BCIs): a technological promise to augment or restore minds, to merge biological and digital intelligence, and perhaps, one day, to lift consciousness itself out of its evolutionary cradle.</w:t>
      </w:r>
    </w:p>
    <w:p w14:paraId="17D2032D" w14:textId="77777777" w:rsidR="00450F51" w:rsidRPr="00450F51" w:rsidRDefault="00450F51" w:rsidP="00450F51">
      <w:pPr>
        <w:spacing w:before="100" w:beforeAutospacing="1" w:after="100" w:afterAutospacing="1"/>
      </w:pPr>
      <w:r w:rsidRPr="00450F51">
        <w:t>Yet BCIs are also the site of profound illusion. They inspire dreams of uploading souls — but they also reveal the breathtaking complexity of brains that cannot be reduced to circuits. They raise ethical dilemmas about consent, identity, and ownership of thought. They expose the fine line between healing and hacking.</w:t>
      </w:r>
    </w:p>
    <w:p w14:paraId="6ED08141" w14:textId="77777777" w:rsidR="00450F51" w:rsidRPr="00450F51" w:rsidRDefault="00450F51" w:rsidP="00450F51">
      <w:pPr>
        <w:spacing w:before="100" w:beforeAutospacing="1" w:after="100" w:afterAutospacing="1"/>
      </w:pPr>
      <w:r w:rsidRPr="00450F51">
        <w:t>In this interlude, we will unpack that promise and peril: from primitive electrodes to the latest neural dust, from rehabilitating broken connections to speculating on cognitive superpowers. And we will ask: do these technologies bring us closer to our own minds — or further from understanding what it means to be human?</w:t>
      </w:r>
    </w:p>
    <w:p w14:paraId="4FFB8563" w14:textId="77777777" w:rsidR="00450F51" w:rsidRPr="00450F51" w:rsidRDefault="00BC7792" w:rsidP="00450F51">
      <w:r>
        <w:rPr>
          <w:noProof/>
        </w:rPr>
        <w:pict w14:anchorId="55BF5F7B">
          <v:rect id="_x0000_i1028" alt="" style="width:385.2pt;height:.05pt;mso-width-percent:0;mso-height-percent:0;mso-width-percent:0;mso-height-percent:0" o:hralign="center" o:hrstd="t" o:hr="t" fillcolor="#a0a0a0" stroked="f"/>
        </w:pict>
      </w:r>
    </w:p>
    <w:p w14:paraId="0E480C72" w14:textId="4943FD4E" w:rsidR="00450F51" w:rsidRDefault="00450F51"/>
    <w:p w14:paraId="1CEBF77A" w14:textId="77777777" w:rsidR="00450F51" w:rsidRPr="007E601B" w:rsidRDefault="00450F51" w:rsidP="00450F51">
      <w:pPr>
        <w:pStyle w:val="NormalWeb"/>
        <w:rPr>
          <w:color w:val="FF0000"/>
        </w:rPr>
      </w:pPr>
      <w:r w:rsidRPr="007E601B">
        <w:rPr>
          <w:rFonts w:ascii="Apple Color Emoji" w:hAnsi="Apple Color Emoji" w:cs="Apple Color Emoji"/>
          <w:color w:val="FF0000"/>
        </w:rPr>
        <w:t>🔹</w:t>
      </w:r>
      <w:r w:rsidRPr="007E601B">
        <w:rPr>
          <w:color w:val="FF0000"/>
        </w:rPr>
        <w:t xml:space="preserve"> </w:t>
      </w:r>
      <w:r w:rsidRPr="007E601B">
        <w:rPr>
          <w:rStyle w:val="Strong"/>
          <w:color w:val="FF0000"/>
        </w:rPr>
        <w:t>1️</w:t>
      </w:r>
      <w:r w:rsidRPr="007E601B">
        <w:rPr>
          <w:rStyle w:val="Strong"/>
          <w:rFonts w:ascii="Segoe UI Symbol" w:hAnsi="Segoe UI Symbol" w:cs="Segoe UI Symbol"/>
          <w:color w:val="FF0000"/>
        </w:rPr>
        <w:t>⃣</w:t>
      </w:r>
      <w:r w:rsidRPr="007E601B">
        <w:rPr>
          <w:rStyle w:val="Strong"/>
          <w:color w:val="FF0000"/>
        </w:rPr>
        <w:t xml:space="preserve"> Introduction: Bridging Flesh and Silicon</w:t>
      </w:r>
      <w:r w:rsidRPr="007E601B">
        <w:rPr>
          <w:color w:val="FF0000"/>
        </w:rPr>
        <w:br/>
        <w:t>— The allure of BCIs in overcoming cognitive and physical limits.</w:t>
      </w:r>
      <w:r w:rsidRPr="007E601B">
        <w:rPr>
          <w:color w:val="FF0000"/>
        </w:rPr>
        <w:br/>
        <w:t xml:space="preserve">— How the dream of mind-machine fusion evolved from science fiction to </w:t>
      </w:r>
      <w:proofErr w:type="spellStart"/>
      <w:r w:rsidRPr="007E601B">
        <w:rPr>
          <w:color w:val="FF0000"/>
        </w:rPr>
        <w:t>startups</w:t>
      </w:r>
      <w:proofErr w:type="spellEnd"/>
      <w:r w:rsidRPr="007E601B">
        <w:rPr>
          <w:color w:val="FF0000"/>
        </w:rPr>
        <w:t>.</w:t>
      </w:r>
    </w:p>
    <w:p w14:paraId="50597340" w14:textId="32469304" w:rsidR="00450F51" w:rsidRDefault="00450F51"/>
    <w:p w14:paraId="25A98FD5" w14:textId="72135063" w:rsidR="004E6C9E" w:rsidRDefault="004E6C9E" w:rsidP="004E6C9E">
      <w:pPr>
        <w:pStyle w:val="NormalWeb"/>
      </w:pPr>
      <w:r>
        <w:rPr>
          <w:rStyle w:val="Strong"/>
        </w:rPr>
        <w:t>1</w:t>
      </w:r>
      <w:r>
        <w:rPr>
          <w:rStyle w:val="Strong"/>
          <w:rFonts w:ascii="Apple Color Emoji" w:hAnsi="Apple Color Emoji" w:cs="Apple Color Emoji"/>
        </w:rPr>
        <w:t>️</w:t>
      </w:r>
      <w:r>
        <w:rPr>
          <w:rStyle w:val="Strong"/>
        </w:rPr>
        <w:t xml:space="preserve"> Introduction: Bridging Flesh and Silicon</w:t>
      </w:r>
    </w:p>
    <w:p w14:paraId="74FFAD0D" w14:textId="77777777" w:rsidR="004E6C9E" w:rsidRDefault="004E6C9E" w:rsidP="004E6C9E">
      <w:pPr>
        <w:pStyle w:val="NormalWeb"/>
      </w:pPr>
      <w:r>
        <w:t>From the moment a human first imagined controlling the world with a mere thought, the idea of merging mind and machine has shimmered in our collective imagination. Today, brain-computer interfaces (BCIs) promise to make that fantasy tangible — letting neural signals skip the clumsy intermediaries of muscle and voice, reaching directly into computers, prosthetics, or even other brains.</w:t>
      </w:r>
    </w:p>
    <w:p w14:paraId="0F9EC14A" w14:textId="77777777" w:rsidR="004E6C9E" w:rsidRDefault="004E6C9E" w:rsidP="004E6C9E">
      <w:pPr>
        <w:pStyle w:val="NormalWeb"/>
      </w:pPr>
      <w:r>
        <w:t>BCIs stand at the intersection of hope and hype. For some, they represent liberation: a path to restore movement for the paralyzed, speech to those locked in silence, or sight to the blind. For others, they conjure a techno-utopian leap beyond biology — uploading minds, merging consciousness with artificial intelligence, or building a hive mind unbounded by the limits of a single skull.</w:t>
      </w:r>
    </w:p>
    <w:p w14:paraId="5869E735" w14:textId="77777777" w:rsidR="004E6C9E" w:rsidRDefault="004E6C9E" w:rsidP="004E6C9E">
      <w:pPr>
        <w:pStyle w:val="NormalWeb"/>
      </w:pPr>
      <w:r>
        <w:t>Yet as alluring as these visions are, they rest on a complex interplay of biology, physics, and computation. The very idea of “reading the mind” exposes our deepest misconceptions: about what the brain truly does, what signals mean, and how much of our identity is encoded in electrical patterns versus emergent in the tangled dance of billions of neurons.</w:t>
      </w:r>
    </w:p>
    <w:p w14:paraId="71D7C65A" w14:textId="77777777" w:rsidR="004E6C9E" w:rsidRDefault="004E6C9E" w:rsidP="004E6C9E">
      <w:pPr>
        <w:pStyle w:val="NormalWeb"/>
      </w:pPr>
      <w:r>
        <w:t>This interlude explores how BCIs work, what they can and cannot do, and why — even as they promise to rewrite the relationship between brains and machines — they also force us to conf</w:t>
      </w:r>
      <w:bookmarkStart w:id="0" w:name="_GoBack"/>
      <w:bookmarkEnd w:id="0"/>
      <w:r>
        <w:t>ront the humbling limits of what we know about ourselves.</w:t>
      </w:r>
    </w:p>
    <w:p w14:paraId="7DE14C53" w14:textId="77777777" w:rsidR="004E6C9E" w:rsidRDefault="00BC7792" w:rsidP="004E6C9E">
      <w:r>
        <w:rPr>
          <w:noProof/>
        </w:rPr>
        <w:pict w14:anchorId="40C6CCBF">
          <v:rect id="_x0000_i1027" alt="" style="width:385.2pt;height:.05pt;mso-width-percent:0;mso-height-percent:0;mso-width-percent:0;mso-height-percent:0" o:hralign="center" o:hrstd="t" o:hr="t" fillcolor="#a0a0a0" stroked="f"/>
        </w:pict>
      </w:r>
    </w:p>
    <w:p w14:paraId="5882BFB1" w14:textId="585A9A03" w:rsidR="00450F51" w:rsidRDefault="00450F51"/>
    <w:p w14:paraId="69FFCFFC" w14:textId="77777777" w:rsidR="007E601B" w:rsidRDefault="007E601B" w:rsidP="007E601B">
      <w:pPr>
        <w:pStyle w:val="NormalWeb"/>
      </w:pPr>
      <w:r>
        <w:rPr>
          <w:rFonts w:ascii="Apple Color Emoji" w:hAnsi="Apple Color Emoji" w:cs="Apple Color Emoji"/>
        </w:rPr>
        <w:t>🔹</w:t>
      </w:r>
      <w:r>
        <w:t xml:space="preserve"> </w:t>
      </w:r>
      <w:r>
        <w:rPr>
          <w:rStyle w:val="Strong"/>
        </w:rPr>
        <w:t>2</w:t>
      </w:r>
      <w:r>
        <w:rPr>
          <w:rStyle w:val="Strong"/>
          <w:rFonts w:ascii="Apple Color Emoji" w:hAnsi="Apple Color Emoji" w:cs="Apple Color Emoji"/>
        </w:rPr>
        <w:t>️⃣</w:t>
      </w:r>
      <w:r>
        <w:rPr>
          <w:rStyle w:val="Strong"/>
        </w:rPr>
        <w:t xml:space="preserve"> The Building Blocks of BCI</w:t>
      </w:r>
      <w:r>
        <w:br/>
        <w:t>— Neuroanatomy relevant to BCIs: cortex, motor areas, sensory mapping.</w:t>
      </w:r>
      <w:r>
        <w:br/>
        <w:t xml:space="preserve">— Signals: EEG, </w:t>
      </w:r>
      <w:proofErr w:type="spellStart"/>
      <w:r>
        <w:t>ECoG</w:t>
      </w:r>
      <w:proofErr w:type="spellEnd"/>
      <w:r>
        <w:t>, intracortical recordings; signal resolution vs. invasiveness.</w:t>
      </w:r>
    </w:p>
    <w:p w14:paraId="15DAF7A7" w14:textId="77777777" w:rsidR="007E601B" w:rsidRDefault="007E601B" w:rsidP="007E601B">
      <w:pPr>
        <w:pStyle w:val="NormalWeb"/>
      </w:pPr>
      <w:r>
        <w:rPr>
          <w:rFonts w:ascii="Apple Color Emoji" w:hAnsi="Apple Color Emoji" w:cs="Apple Color Emoji"/>
        </w:rPr>
        <w:t>🔹</w:t>
      </w:r>
      <w:r>
        <w:t xml:space="preserve"> </w:t>
      </w:r>
      <w:r>
        <w:rPr>
          <w:rStyle w:val="Strong"/>
        </w:rPr>
        <w:t>3</w:t>
      </w:r>
      <w:r>
        <w:rPr>
          <w:rStyle w:val="Strong"/>
          <w:rFonts w:ascii="Apple Color Emoji" w:hAnsi="Apple Color Emoji" w:cs="Apple Color Emoji"/>
        </w:rPr>
        <w:t>️⃣</w:t>
      </w:r>
      <w:r>
        <w:rPr>
          <w:rStyle w:val="Strong"/>
        </w:rPr>
        <w:t xml:space="preserve"> Invasive BCIs: Precision at a Price</w:t>
      </w:r>
      <w:r>
        <w:br/>
        <w:t xml:space="preserve">— Utah array, </w:t>
      </w:r>
      <w:proofErr w:type="spellStart"/>
      <w:r>
        <w:t>Neuralink’s</w:t>
      </w:r>
      <w:proofErr w:type="spellEnd"/>
      <w:r>
        <w:t xml:space="preserve"> sewing machine robot, cortical implants.</w:t>
      </w:r>
      <w:r>
        <w:br/>
        <w:t>— Case studies: Locked-in syndrome communication, research milestones in direct motor control.</w:t>
      </w:r>
    </w:p>
    <w:p w14:paraId="0C5B73E0" w14:textId="77777777" w:rsidR="007E601B" w:rsidRDefault="007E601B" w:rsidP="007E601B">
      <w:pPr>
        <w:pStyle w:val="NormalWeb"/>
      </w:pPr>
      <w:r>
        <w:rPr>
          <w:rFonts w:ascii="Apple Color Emoji" w:hAnsi="Apple Color Emoji" w:cs="Apple Color Emoji"/>
        </w:rPr>
        <w:t>🔹</w:t>
      </w:r>
      <w:r>
        <w:t xml:space="preserve"> </w:t>
      </w:r>
      <w:r>
        <w:rPr>
          <w:rStyle w:val="Strong"/>
        </w:rPr>
        <w:t>4</w:t>
      </w:r>
      <w:r>
        <w:rPr>
          <w:rStyle w:val="Strong"/>
          <w:rFonts w:ascii="Apple Color Emoji" w:hAnsi="Apple Color Emoji" w:cs="Apple Color Emoji"/>
        </w:rPr>
        <w:t>️⃣</w:t>
      </w:r>
      <w:r>
        <w:rPr>
          <w:rStyle w:val="Strong"/>
        </w:rPr>
        <w:t xml:space="preserve"> Non-Invasive BCIs: Dreams and Limits</w:t>
      </w:r>
      <w:r>
        <w:br/>
        <w:t xml:space="preserve">— EEG headsets, </w:t>
      </w:r>
      <w:proofErr w:type="spellStart"/>
      <w:r>
        <w:t>fNIRS</w:t>
      </w:r>
      <w:proofErr w:type="spellEnd"/>
      <w:r>
        <w:t>, and consumer-grade devices.</w:t>
      </w:r>
      <w:r>
        <w:br/>
        <w:t>— Applications: gaming, basic attention monitoring, neurofeedback therapy.</w:t>
      </w:r>
      <w:r>
        <w:br/>
        <w:t>— Why signal fidelity remains a bottleneck.</w:t>
      </w:r>
    </w:p>
    <w:p w14:paraId="2B790050" w14:textId="77777777" w:rsidR="007E601B" w:rsidRDefault="007E601B" w:rsidP="007E601B">
      <w:pPr>
        <w:pStyle w:val="NormalWeb"/>
      </w:pPr>
      <w:r>
        <w:rPr>
          <w:rFonts w:ascii="Apple Color Emoji" w:hAnsi="Apple Color Emoji" w:cs="Apple Color Emoji"/>
        </w:rPr>
        <w:lastRenderedPageBreak/>
        <w:t>🔹</w:t>
      </w:r>
      <w:r>
        <w:t xml:space="preserve"> </w:t>
      </w:r>
      <w:r>
        <w:rPr>
          <w:rStyle w:val="Strong"/>
        </w:rPr>
        <w:t>5</w:t>
      </w:r>
      <w:r>
        <w:rPr>
          <w:rStyle w:val="Strong"/>
          <w:rFonts w:ascii="Apple Color Emoji" w:hAnsi="Apple Color Emoji" w:cs="Apple Color Emoji"/>
        </w:rPr>
        <w:t>️⃣</w:t>
      </w:r>
      <w:r>
        <w:rPr>
          <w:rStyle w:val="Strong"/>
        </w:rPr>
        <w:t xml:space="preserve"> Decoding Intention: From Signals to Meaning</w:t>
      </w:r>
      <w:r>
        <w:br/>
        <w:t>— Algorithms translating neural patterns into movement or speech.</w:t>
      </w:r>
      <w:r>
        <w:br/>
        <w:t>— Challenges: noise, individual brain differences, and contextual ambiguity.</w:t>
      </w:r>
    </w:p>
    <w:p w14:paraId="5C0DCFC8" w14:textId="77777777" w:rsidR="007E601B" w:rsidRDefault="007E601B" w:rsidP="007E601B">
      <w:pPr>
        <w:pStyle w:val="NormalWeb"/>
      </w:pPr>
      <w:r>
        <w:rPr>
          <w:rFonts w:ascii="Apple Color Emoji" w:hAnsi="Apple Color Emoji" w:cs="Apple Color Emoji"/>
        </w:rPr>
        <w:t>🔹</w:t>
      </w:r>
      <w:r>
        <w:t xml:space="preserve"> </w:t>
      </w:r>
      <w:r>
        <w:rPr>
          <w:rStyle w:val="Strong"/>
        </w:rPr>
        <w:t>6</w:t>
      </w:r>
      <w:r>
        <w:rPr>
          <w:rStyle w:val="Strong"/>
          <w:rFonts w:ascii="Apple Color Emoji" w:hAnsi="Apple Color Emoji" w:cs="Apple Color Emoji"/>
        </w:rPr>
        <w:t>️⃣</w:t>
      </w:r>
      <w:r>
        <w:rPr>
          <w:rStyle w:val="Strong"/>
        </w:rPr>
        <w:t xml:space="preserve"> The Upload Illusion: Why Minds Don’t Digitize</w:t>
      </w:r>
      <w:r>
        <w:br/>
        <w:t>— Addressing the popular myth of “mind uploading.”</w:t>
      </w:r>
      <w:r>
        <w:br/>
        <w:t>— Why brains aren’t simple data structures; emergent cognition vs. discrete memory.</w:t>
      </w:r>
    </w:p>
    <w:p w14:paraId="18E919E1" w14:textId="77777777" w:rsidR="007E601B" w:rsidRDefault="007E601B" w:rsidP="007E601B">
      <w:pPr>
        <w:pStyle w:val="NormalWeb"/>
      </w:pPr>
      <w:r>
        <w:rPr>
          <w:rFonts w:ascii="Apple Color Emoji" w:hAnsi="Apple Color Emoji" w:cs="Apple Color Emoji"/>
        </w:rPr>
        <w:t>🔹</w:t>
      </w:r>
      <w:r>
        <w:t xml:space="preserve"> </w:t>
      </w:r>
      <w:r>
        <w:rPr>
          <w:rStyle w:val="Strong"/>
        </w:rPr>
        <w:t>7</w:t>
      </w:r>
      <w:r>
        <w:rPr>
          <w:rStyle w:val="Strong"/>
          <w:rFonts w:ascii="Apple Color Emoji" w:hAnsi="Apple Color Emoji" w:cs="Apple Color Emoji"/>
        </w:rPr>
        <w:t>️⃣</w:t>
      </w:r>
      <w:r>
        <w:rPr>
          <w:rStyle w:val="Strong"/>
        </w:rPr>
        <w:t xml:space="preserve"> </w:t>
      </w:r>
      <w:proofErr w:type="spellStart"/>
      <w:r>
        <w:rPr>
          <w:rStyle w:val="Strong"/>
        </w:rPr>
        <w:t>Neuroprosthetics</w:t>
      </w:r>
      <w:proofErr w:type="spellEnd"/>
      <w:r>
        <w:rPr>
          <w:rStyle w:val="Strong"/>
        </w:rPr>
        <w:t>: Real Healing, Real Constraints</w:t>
      </w:r>
      <w:r>
        <w:br/>
        <w:t>— Cochlear implants, retinal implants, brain-controlled prosthetic limbs.</w:t>
      </w:r>
      <w:r>
        <w:br/>
        <w:t>— Cases where BCIs restore function vs. where they fall short.</w:t>
      </w:r>
      <w:r>
        <w:br/>
        <w:t>— Relevance to your father’s experience: how sensory or cognitive stasis can resist even advanced tools.</w:t>
      </w:r>
    </w:p>
    <w:p w14:paraId="419287A2" w14:textId="77777777" w:rsidR="007E601B" w:rsidRDefault="007E601B" w:rsidP="007E601B">
      <w:pPr>
        <w:pStyle w:val="NormalWeb"/>
      </w:pPr>
      <w:r>
        <w:rPr>
          <w:rFonts w:ascii="Apple Color Emoji" w:hAnsi="Apple Color Emoji" w:cs="Apple Color Emoji"/>
        </w:rPr>
        <w:t>🔹</w:t>
      </w:r>
      <w:r>
        <w:t xml:space="preserve"> </w:t>
      </w:r>
      <w:r>
        <w:rPr>
          <w:rStyle w:val="Strong"/>
        </w:rPr>
        <w:t>8</w:t>
      </w:r>
      <w:r>
        <w:rPr>
          <w:rStyle w:val="Strong"/>
          <w:rFonts w:ascii="Apple Color Emoji" w:hAnsi="Apple Color Emoji" w:cs="Apple Color Emoji"/>
        </w:rPr>
        <w:t>️⃣</w:t>
      </w:r>
      <w:r>
        <w:rPr>
          <w:rStyle w:val="Strong"/>
        </w:rPr>
        <w:t xml:space="preserve"> Ethical Frontiers: Consent, Privacy, and Ownership of Thought</w:t>
      </w:r>
      <w:r>
        <w:br/>
        <w:t>— Who owns brain data?</w:t>
      </w:r>
      <w:r>
        <w:br/>
        <w:t>— The specter of cognitive surveillance and neural hacking.</w:t>
      </w:r>
      <w:r>
        <w:br/>
        <w:t>— Neuro-rights: emerging proposals for protecting mental privacy.</w:t>
      </w:r>
    </w:p>
    <w:p w14:paraId="2D6A22DA" w14:textId="77777777" w:rsidR="007E601B" w:rsidRDefault="007E601B" w:rsidP="007E601B">
      <w:pPr>
        <w:pStyle w:val="NormalWeb"/>
      </w:pPr>
      <w:r>
        <w:rPr>
          <w:rFonts w:ascii="Apple Color Emoji" w:hAnsi="Apple Color Emoji" w:cs="Apple Color Emoji"/>
        </w:rPr>
        <w:t>🔹</w:t>
      </w:r>
      <w:r>
        <w:t xml:space="preserve"> </w:t>
      </w:r>
      <w:r>
        <w:rPr>
          <w:rStyle w:val="Strong"/>
        </w:rPr>
        <w:t>9</w:t>
      </w:r>
      <w:r>
        <w:rPr>
          <w:rStyle w:val="Strong"/>
          <w:rFonts w:ascii="Apple Color Emoji" w:hAnsi="Apple Color Emoji" w:cs="Apple Color Emoji"/>
        </w:rPr>
        <w:t>️⃣</w:t>
      </w:r>
      <w:r>
        <w:rPr>
          <w:rStyle w:val="Strong"/>
        </w:rPr>
        <w:t xml:space="preserve"> Looking Ahead: Beyond Reading to Writing Brains</w:t>
      </w:r>
      <w:r>
        <w:br/>
        <w:t>— Concepts of bidirectional BCIs: stimulation-based learning, mood regulation, or direct memory implants.</w:t>
      </w:r>
      <w:r>
        <w:br/>
        <w:t>— Early animal studies and speculative human applications.</w:t>
      </w:r>
    </w:p>
    <w:p w14:paraId="5BC7C63B" w14:textId="5DAE16E3" w:rsidR="007E601B" w:rsidRPr="007E601B" w:rsidRDefault="007E601B" w:rsidP="007E601B">
      <w:pPr>
        <w:pStyle w:val="NormalWeb"/>
        <w:rPr>
          <w:color w:val="FF0000"/>
        </w:rPr>
      </w:pPr>
      <w:r w:rsidRPr="007E601B">
        <w:rPr>
          <w:rFonts w:ascii="Apple Color Emoji" w:hAnsi="Apple Color Emoji" w:cs="Apple Color Emoji"/>
          <w:color w:val="FF0000"/>
        </w:rPr>
        <w:t>🔹</w:t>
      </w:r>
      <w:r w:rsidRPr="007E601B">
        <w:rPr>
          <w:color w:val="FF0000"/>
        </w:rPr>
        <w:t xml:space="preserve"> </w:t>
      </w:r>
      <w:r w:rsidRPr="007E601B">
        <w:rPr>
          <w:rStyle w:val="Strong"/>
          <w:rFonts w:ascii="Apple Color Emoji" w:hAnsi="Apple Color Emoji" w:cs="Apple Color Emoji"/>
          <w:color w:val="FF0000"/>
        </w:rPr>
        <w:t>🔟</w:t>
      </w:r>
      <w:r w:rsidRPr="007E601B">
        <w:rPr>
          <w:rStyle w:val="Strong"/>
          <w:color w:val="FF0000"/>
        </w:rPr>
        <w:t xml:space="preserve"> Conclusion: Minds Entangled, Futures Unwritten</w:t>
      </w:r>
      <w:r w:rsidRPr="007E601B">
        <w:rPr>
          <w:color w:val="FF0000"/>
        </w:rPr>
        <w:br/>
        <w:t>— Summarize BCI’s dual potential as a healing tool and a source of new vulnerabilities.</w:t>
      </w:r>
      <w:r w:rsidRPr="007E601B">
        <w:rPr>
          <w:color w:val="FF0000"/>
        </w:rPr>
        <w:br/>
        <w:t xml:space="preserve">— Foreshadow the </w:t>
      </w:r>
      <w:r w:rsidRPr="007E601B">
        <w:rPr>
          <w:rStyle w:val="Strong"/>
          <w:color w:val="FF0000"/>
        </w:rPr>
        <w:t>Still Arrow’s Pause</w:t>
      </w:r>
      <w:r w:rsidRPr="007E601B">
        <w:rPr>
          <w:color w:val="FF0000"/>
        </w:rPr>
        <w:t xml:space="preserve"> chapter: recognizing how even as we tinker with minds and machines, our greatest challenge is deciding what we wish to become.</w:t>
      </w:r>
    </w:p>
    <w:p w14:paraId="585344D6" w14:textId="77777777" w:rsidR="007E601B" w:rsidRDefault="007E601B" w:rsidP="007E601B">
      <w:pPr>
        <w:pStyle w:val="NormalWeb"/>
      </w:pPr>
      <w:r>
        <w:rPr>
          <w:rStyle w:val="Strong"/>
          <w:rFonts w:ascii="Apple Color Emoji" w:hAnsi="Apple Color Emoji" w:cs="Apple Color Emoji"/>
        </w:rPr>
        <w:t>🔟</w:t>
      </w:r>
      <w:r>
        <w:rPr>
          <w:rStyle w:val="Strong"/>
        </w:rPr>
        <w:t xml:space="preserve"> Conclusion: Minds Entangled, Futures Unwritten</w:t>
      </w:r>
    </w:p>
    <w:p w14:paraId="0D849D7D" w14:textId="77777777" w:rsidR="007E601B" w:rsidRDefault="007E601B" w:rsidP="007E601B">
      <w:pPr>
        <w:pStyle w:val="NormalWeb"/>
      </w:pPr>
      <w:r>
        <w:t>BCIs stand as both marvels of modern science and mirrors to our deepest uncertainties. They show us how far we’ve come: from crude electrodes that only sensed the simplest brainwaves, to sophisticated arrays that can decode intentions, control robotic limbs, and reconnect broken pathways. And yet they also remind us how much lies beyond our grasp — how fragile, context-bound, and irreducibly human the mind remains.</w:t>
      </w:r>
    </w:p>
    <w:p w14:paraId="339A6C6C" w14:textId="77777777" w:rsidR="007E601B" w:rsidRDefault="007E601B" w:rsidP="007E601B">
      <w:pPr>
        <w:pStyle w:val="NormalWeb"/>
      </w:pPr>
      <w:r>
        <w:t xml:space="preserve">For every story of hope — a locked-in patient spelling words with their thoughts, or a quadriplegic sipping coffee by controlling a robotic arm — there are stories of frustration: signals drifting over days, devices requiring invasive </w:t>
      </w:r>
      <w:r>
        <w:lastRenderedPageBreak/>
        <w:t>surgery, or algorithms mistaking noise for meaning. The mind resists simplification, its activity more like the weather than a deterministic circuit.</w:t>
      </w:r>
    </w:p>
    <w:p w14:paraId="463E44EC" w14:textId="77777777" w:rsidR="007E601B" w:rsidRDefault="007E601B" w:rsidP="007E601B">
      <w:pPr>
        <w:pStyle w:val="NormalWeb"/>
      </w:pPr>
      <w:r>
        <w:t>These triumphs and tribulations reveal a paradox at the heart of BCIs: by seeking to merge minds with machines, we expose both the promise of transcending biology and the peril of misunderstanding it. Will these technologies augment our humanity, or fracture it? Will they empower individuals, or concentrate control in the hands of those who own the means of neural production?</w:t>
      </w:r>
    </w:p>
    <w:p w14:paraId="5DE6FBD5" w14:textId="77777777" w:rsidR="007E601B" w:rsidRDefault="007E601B" w:rsidP="007E601B">
      <w:pPr>
        <w:pStyle w:val="NormalWeb"/>
      </w:pPr>
      <w:r>
        <w:t xml:space="preserve">These are not </w:t>
      </w:r>
      <w:proofErr w:type="gramStart"/>
      <w:r>
        <w:t>questions</w:t>
      </w:r>
      <w:proofErr w:type="gramEnd"/>
      <w:r>
        <w:t xml:space="preserve"> of engineering alone; they are ethical, social, and existential. As we stand on the threshold of direct mind-machine symbiosis, we must ask not just what we can do, but what we should do — and who gets to decide.</w:t>
      </w:r>
    </w:p>
    <w:p w14:paraId="0157FC04" w14:textId="77777777" w:rsidR="007E601B" w:rsidRDefault="007E601B" w:rsidP="007E601B">
      <w:pPr>
        <w:pStyle w:val="NormalWeb"/>
      </w:pPr>
      <w:r>
        <w:rPr>
          <w:rStyle w:val="Strong"/>
        </w:rPr>
        <w:t>Segue to The Still Arrow’s Pause</w:t>
      </w:r>
      <w:r>
        <w:br/>
        <w:t>As we approach the final chapter of this part, we must pause to reckon with what we have seen: a world where both minds and machines can stagnate, fracture, or spiral beyond control. The next chapter invites us to reflect on what it means to stand, for a breathless moment, at the precipice of the future — before we choose our next leap.</w:t>
      </w:r>
    </w:p>
    <w:p w14:paraId="276BCC91" w14:textId="77777777" w:rsidR="007E601B" w:rsidRDefault="00BC7792" w:rsidP="007E601B">
      <w:r>
        <w:rPr>
          <w:noProof/>
        </w:rPr>
        <w:pict w14:anchorId="7FD2E2C9">
          <v:rect id="_x0000_i1026" alt="" style="width:385.2pt;height:.05pt;mso-width-percent:0;mso-height-percent:0;mso-width-percent:0;mso-height-percent:0" o:hralign="center" o:hrstd="t" o:hr="t" fillcolor="#a0a0a0" stroked="f"/>
        </w:pict>
      </w:r>
    </w:p>
    <w:p w14:paraId="7AB0FACC" w14:textId="7292595F" w:rsidR="007E601B" w:rsidRDefault="007E601B" w:rsidP="007E601B">
      <w:pPr>
        <w:pStyle w:val="NormalWeb"/>
      </w:pPr>
    </w:p>
    <w:p w14:paraId="737B75B0" w14:textId="77777777" w:rsidR="007E601B" w:rsidRDefault="007E601B" w:rsidP="007E601B">
      <w:pPr>
        <w:pStyle w:val="NormalWeb"/>
      </w:pPr>
    </w:p>
    <w:p w14:paraId="1A0CB8C0" w14:textId="77777777" w:rsidR="007E601B" w:rsidRDefault="00BC7792" w:rsidP="007E601B">
      <w:r>
        <w:rPr>
          <w:noProof/>
        </w:rPr>
        <w:pict w14:anchorId="75186621">
          <v:rect id="_x0000_i1025" alt="" style="width:385.2pt;height:.05pt;mso-width-percent:0;mso-height-percent:0;mso-width-percent:0;mso-height-percent:0" o:hralign="center" o:hrstd="t" o:hr="t" fillcolor="#a0a0a0" stroked="f"/>
        </w:pict>
      </w:r>
    </w:p>
    <w:p w14:paraId="26D359C1" w14:textId="77777777" w:rsidR="004E6C9E" w:rsidRDefault="004E6C9E"/>
    <w:sectPr w:rsidR="004E6C9E" w:rsidSect="00857288">
      <w:footerReference w:type="even" r:id="rId8"/>
      <w:footerReference w:type="default" r:id="rId9"/>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336AA6" w14:textId="77777777" w:rsidR="00BC7792" w:rsidRDefault="00BC7792" w:rsidP="009B41C6">
      <w:r>
        <w:separator/>
      </w:r>
    </w:p>
  </w:endnote>
  <w:endnote w:type="continuationSeparator" w:id="0">
    <w:p w14:paraId="4F68471E" w14:textId="77777777" w:rsidR="00BC7792" w:rsidRDefault="00BC7792" w:rsidP="009B41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47224797"/>
      <w:docPartObj>
        <w:docPartGallery w:val="Page Numbers (Bottom of Page)"/>
        <w:docPartUnique/>
      </w:docPartObj>
    </w:sdtPr>
    <w:sdtEndPr>
      <w:rPr>
        <w:rStyle w:val="PageNumber"/>
      </w:rPr>
    </w:sdtEndPr>
    <w:sdtContent>
      <w:p w14:paraId="585B44F6" w14:textId="5EA86E32" w:rsidR="009B41C6" w:rsidRDefault="009B41C6" w:rsidP="00CA71A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C2952D2" w14:textId="77777777" w:rsidR="009B41C6" w:rsidRDefault="009B41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455784644"/>
      <w:docPartObj>
        <w:docPartGallery w:val="Page Numbers (Bottom of Page)"/>
        <w:docPartUnique/>
      </w:docPartObj>
    </w:sdtPr>
    <w:sdtEndPr>
      <w:rPr>
        <w:rStyle w:val="PageNumber"/>
      </w:rPr>
    </w:sdtEndPr>
    <w:sdtContent>
      <w:p w14:paraId="5CF6CE34" w14:textId="2930B2BE" w:rsidR="009B41C6" w:rsidRDefault="009B41C6" w:rsidP="00CA71A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3E5ABA6" w14:textId="77777777" w:rsidR="009B41C6" w:rsidRDefault="009B41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CD6E8E" w14:textId="77777777" w:rsidR="00BC7792" w:rsidRDefault="00BC7792" w:rsidP="009B41C6">
      <w:r>
        <w:separator/>
      </w:r>
    </w:p>
  </w:footnote>
  <w:footnote w:type="continuationSeparator" w:id="0">
    <w:p w14:paraId="1273CE06" w14:textId="77777777" w:rsidR="00BC7792" w:rsidRDefault="00BC7792" w:rsidP="009B41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ED1DEB"/>
    <w:multiLevelType w:val="multilevel"/>
    <w:tmpl w:val="005E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506BE"/>
    <w:multiLevelType w:val="multilevel"/>
    <w:tmpl w:val="C9C8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4C2BB2"/>
    <w:multiLevelType w:val="multilevel"/>
    <w:tmpl w:val="F230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A27F0C"/>
    <w:multiLevelType w:val="multilevel"/>
    <w:tmpl w:val="759E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78D"/>
    <w:rsid w:val="00040C91"/>
    <w:rsid w:val="0008702D"/>
    <w:rsid w:val="000F186A"/>
    <w:rsid w:val="001513D7"/>
    <w:rsid w:val="001C4517"/>
    <w:rsid w:val="001D561D"/>
    <w:rsid w:val="002172C3"/>
    <w:rsid w:val="003C54F8"/>
    <w:rsid w:val="004402CB"/>
    <w:rsid w:val="00450F51"/>
    <w:rsid w:val="004B21E1"/>
    <w:rsid w:val="004D5081"/>
    <w:rsid w:val="004E6C9E"/>
    <w:rsid w:val="00502D32"/>
    <w:rsid w:val="0051516C"/>
    <w:rsid w:val="00515E13"/>
    <w:rsid w:val="005242DA"/>
    <w:rsid w:val="00530593"/>
    <w:rsid w:val="00541B87"/>
    <w:rsid w:val="00593336"/>
    <w:rsid w:val="005A339C"/>
    <w:rsid w:val="005D27D0"/>
    <w:rsid w:val="006462E3"/>
    <w:rsid w:val="00661597"/>
    <w:rsid w:val="00775E5F"/>
    <w:rsid w:val="007E601B"/>
    <w:rsid w:val="0080419A"/>
    <w:rsid w:val="00857288"/>
    <w:rsid w:val="0096152F"/>
    <w:rsid w:val="009B41C6"/>
    <w:rsid w:val="009D6922"/>
    <w:rsid w:val="00A30D75"/>
    <w:rsid w:val="00A517C0"/>
    <w:rsid w:val="00AA49E1"/>
    <w:rsid w:val="00AC7952"/>
    <w:rsid w:val="00AE74E2"/>
    <w:rsid w:val="00BC7792"/>
    <w:rsid w:val="00C030C0"/>
    <w:rsid w:val="00C034EA"/>
    <w:rsid w:val="00C41322"/>
    <w:rsid w:val="00C74704"/>
    <w:rsid w:val="00CB7A33"/>
    <w:rsid w:val="00DA4A1B"/>
    <w:rsid w:val="00DB3832"/>
    <w:rsid w:val="00DD0272"/>
    <w:rsid w:val="00E7286C"/>
    <w:rsid w:val="00EA574F"/>
    <w:rsid w:val="00F46C7C"/>
    <w:rsid w:val="00F70904"/>
    <w:rsid w:val="00F8278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07DF7"/>
  <w15:chartTrackingRefBased/>
  <w15:docId w15:val="{E89CADF7-497C-B242-B05C-142C43576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50F51"/>
    <w:rPr>
      <w:rFonts w:ascii="Times New Roman" w:eastAsia="Times New Roman" w:hAnsi="Times New Roman" w:cs="Times New Roman"/>
    </w:rPr>
  </w:style>
  <w:style w:type="paragraph" w:styleId="Heading2">
    <w:name w:val="heading 2"/>
    <w:basedOn w:val="Normal"/>
    <w:link w:val="Heading2Char"/>
    <w:uiPriority w:val="9"/>
    <w:qFormat/>
    <w:rsid w:val="00F8278D"/>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8278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F8278D"/>
    <w:pPr>
      <w:spacing w:before="100" w:beforeAutospacing="1" w:after="100" w:afterAutospacing="1"/>
    </w:pPr>
  </w:style>
  <w:style w:type="character" w:styleId="Strong">
    <w:name w:val="Strong"/>
    <w:basedOn w:val="DefaultParagraphFont"/>
    <w:uiPriority w:val="22"/>
    <w:qFormat/>
    <w:rsid w:val="00F8278D"/>
    <w:rPr>
      <w:b/>
      <w:bCs/>
    </w:rPr>
  </w:style>
  <w:style w:type="character" w:styleId="SubtleReference">
    <w:name w:val="Subtle Reference"/>
    <w:basedOn w:val="DefaultParagraphFont"/>
    <w:uiPriority w:val="31"/>
    <w:qFormat/>
    <w:rsid w:val="00A517C0"/>
    <w:rPr>
      <w:smallCaps/>
      <w:color w:val="5A5A5A" w:themeColor="text1" w:themeTint="A5"/>
    </w:rPr>
  </w:style>
  <w:style w:type="paragraph" w:styleId="Title">
    <w:name w:val="Title"/>
    <w:basedOn w:val="Normal"/>
    <w:next w:val="Normal"/>
    <w:link w:val="TitleChar"/>
    <w:uiPriority w:val="10"/>
    <w:qFormat/>
    <w:rsid w:val="00A517C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7C0"/>
    <w:rPr>
      <w:rFonts w:asciiTheme="majorHAnsi" w:eastAsiaTheme="majorEastAsia" w:hAnsiTheme="majorHAnsi" w:cstheme="majorBidi"/>
      <w:spacing w:val="-10"/>
      <w:kern w:val="28"/>
      <w:sz w:val="56"/>
      <w:szCs w:val="56"/>
    </w:rPr>
  </w:style>
  <w:style w:type="paragraph" w:styleId="Footer">
    <w:name w:val="footer"/>
    <w:basedOn w:val="Normal"/>
    <w:link w:val="FooterChar"/>
    <w:uiPriority w:val="99"/>
    <w:unhideWhenUsed/>
    <w:rsid w:val="009B41C6"/>
    <w:pPr>
      <w:tabs>
        <w:tab w:val="center" w:pos="4680"/>
        <w:tab w:val="right" w:pos="9360"/>
      </w:tabs>
    </w:pPr>
  </w:style>
  <w:style w:type="character" w:customStyle="1" w:styleId="FooterChar">
    <w:name w:val="Footer Char"/>
    <w:basedOn w:val="DefaultParagraphFont"/>
    <w:link w:val="Footer"/>
    <w:uiPriority w:val="99"/>
    <w:rsid w:val="009B41C6"/>
    <w:rPr>
      <w:rFonts w:ascii="Times New Roman" w:eastAsia="Times New Roman" w:hAnsi="Times New Roman" w:cs="Times New Roman"/>
    </w:rPr>
  </w:style>
  <w:style w:type="character" w:styleId="PageNumber">
    <w:name w:val="page number"/>
    <w:basedOn w:val="DefaultParagraphFont"/>
    <w:uiPriority w:val="99"/>
    <w:semiHidden/>
    <w:unhideWhenUsed/>
    <w:rsid w:val="009B41C6"/>
  </w:style>
  <w:style w:type="character" w:styleId="Emphasis">
    <w:name w:val="Emphasis"/>
    <w:basedOn w:val="DefaultParagraphFont"/>
    <w:uiPriority w:val="20"/>
    <w:qFormat/>
    <w:rsid w:val="00C41322"/>
    <w:rPr>
      <w:i/>
      <w:iCs/>
    </w:rPr>
  </w:style>
  <w:style w:type="paragraph" w:styleId="Subtitle">
    <w:name w:val="Subtitle"/>
    <w:basedOn w:val="Normal"/>
    <w:next w:val="Normal"/>
    <w:link w:val="SubtitleChar"/>
    <w:uiPriority w:val="11"/>
    <w:qFormat/>
    <w:rsid w:val="00AC7952"/>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AC7952"/>
    <w:rPr>
      <w:rFonts w:ascii="Times New Roman" w:eastAsiaTheme="minorEastAsia" w:hAnsi="Times New Roman" w:cs="Times New Roman"/>
      <w:color w:val="5A5A5A" w:themeColor="text1" w:themeTint="A5"/>
      <w:spacing w:val="15"/>
      <w:sz w:val="22"/>
      <w:szCs w:val="22"/>
    </w:rPr>
  </w:style>
  <w:style w:type="paragraph" w:styleId="ListParagraph">
    <w:name w:val="List Paragraph"/>
    <w:basedOn w:val="Normal"/>
    <w:uiPriority w:val="34"/>
    <w:qFormat/>
    <w:rsid w:val="00502D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7041959">
      <w:bodyDiv w:val="1"/>
      <w:marLeft w:val="0"/>
      <w:marRight w:val="0"/>
      <w:marTop w:val="0"/>
      <w:marBottom w:val="0"/>
      <w:divBdr>
        <w:top w:val="none" w:sz="0" w:space="0" w:color="auto"/>
        <w:left w:val="none" w:sz="0" w:space="0" w:color="auto"/>
        <w:bottom w:val="none" w:sz="0" w:space="0" w:color="auto"/>
        <w:right w:val="none" w:sz="0" w:space="0" w:color="auto"/>
      </w:divBdr>
    </w:div>
    <w:div w:id="721096556">
      <w:bodyDiv w:val="1"/>
      <w:marLeft w:val="0"/>
      <w:marRight w:val="0"/>
      <w:marTop w:val="0"/>
      <w:marBottom w:val="0"/>
      <w:divBdr>
        <w:top w:val="none" w:sz="0" w:space="0" w:color="auto"/>
        <w:left w:val="none" w:sz="0" w:space="0" w:color="auto"/>
        <w:bottom w:val="none" w:sz="0" w:space="0" w:color="auto"/>
        <w:right w:val="none" w:sz="0" w:space="0" w:color="auto"/>
      </w:divBdr>
    </w:div>
    <w:div w:id="1044601390">
      <w:bodyDiv w:val="1"/>
      <w:marLeft w:val="0"/>
      <w:marRight w:val="0"/>
      <w:marTop w:val="0"/>
      <w:marBottom w:val="0"/>
      <w:divBdr>
        <w:top w:val="none" w:sz="0" w:space="0" w:color="auto"/>
        <w:left w:val="none" w:sz="0" w:space="0" w:color="auto"/>
        <w:bottom w:val="none" w:sz="0" w:space="0" w:color="auto"/>
        <w:right w:val="none" w:sz="0" w:space="0" w:color="auto"/>
      </w:divBdr>
    </w:div>
    <w:div w:id="1464496499">
      <w:bodyDiv w:val="1"/>
      <w:marLeft w:val="0"/>
      <w:marRight w:val="0"/>
      <w:marTop w:val="0"/>
      <w:marBottom w:val="0"/>
      <w:divBdr>
        <w:top w:val="none" w:sz="0" w:space="0" w:color="auto"/>
        <w:left w:val="none" w:sz="0" w:space="0" w:color="auto"/>
        <w:bottom w:val="none" w:sz="0" w:space="0" w:color="auto"/>
        <w:right w:val="none" w:sz="0" w:space="0" w:color="auto"/>
      </w:divBdr>
    </w:div>
    <w:div w:id="1812864207">
      <w:bodyDiv w:val="1"/>
      <w:marLeft w:val="0"/>
      <w:marRight w:val="0"/>
      <w:marTop w:val="0"/>
      <w:marBottom w:val="0"/>
      <w:divBdr>
        <w:top w:val="none" w:sz="0" w:space="0" w:color="auto"/>
        <w:left w:val="none" w:sz="0" w:space="0" w:color="auto"/>
        <w:bottom w:val="none" w:sz="0" w:space="0" w:color="auto"/>
        <w:right w:val="none" w:sz="0" w:space="0" w:color="auto"/>
      </w:divBdr>
    </w:div>
    <w:div w:id="1995522602">
      <w:bodyDiv w:val="1"/>
      <w:marLeft w:val="0"/>
      <w:marRight w:val="0"/>
      <w:marTop w:val="0"/>
      <w:marBottom w:val="0"/>
      <w:divBdr>
        <w:top w:val="none" w:sz="0" w:space="0" w:color="auto"/>
        <w:left w:val="none" w:sz="0" w:space="0" w:color="auto"/>
        <w:bottom w:val="none" w:sz="0" w:space="0" w:color="auto"/>
        <w:right w:val="none" w:sz="0" w:space="0" w:color="auto"/>
      </w:divBdr>
    </w:div>
    <w:div w:id="2006084948">
      <w:bodyDiv w:val="1"/>
      <w:marLeft w:val="0"/>
      <w:marRight w:val="0"/>
      <w:marTop w:val="0"/>
      <w:marBottom w:val="0"/>
      <w:divBdr>
        <w:top w:val="none" w:sz="0" w:space="0" w:color="auto"/>
        <w:left w:val="none" w:sz="0" w:space="0" w:color="auto"/>
        <w:bottom w:val="none" w:sz="0" w:space="0" w:color="auto"/>
        <w:right w:val="none" w:sz="0" w:space="0" w:color="auto"/>
      </w:divBdr>
    </w:div>
    <w:div w:id="2131783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9</Pages>
  <Words>2590</Words>
  <Characters>14764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25</cp:revision>
  <dcterms:created xsi:type="dcterms:W3CDTF">2025-06-30T04:35:00Z</dcterms:created>
  <dcterms:modified xsi:type="dcterms:W3CDTF">2026-04-13T20:16:00Z</dcterms:modified>
</cp:coreProperties>
</file>