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A2D" w:rsidRDefault="00DB3A2D" w:rsidP="00DB3A2D">
      <w:pPr>
        <w:pStyle w:val="a4"/>
        <w:rPr>
          <w:rFonts w:cs="Times New Roman"/>
          <w:lang w:eastAsia="ru-RU"/>
        </w:rPr>
      </w:pPr>
      <w:r>
        <w:rPr>
          <w:shd w:val="clear" w:color="auto" w:fill="FFFFFF"/>
          <w:lang w:eastAsia="ru-RU"/>
        </w:rPr>
        <w:t>? По мере накопления экспериментальных данных, стандартная ошибка среднего, отражающая погрешность, с которой может быть вычислена средняя величина, уменьшается пропорционально квадратному корню из числа испытаний: 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eastAsia="ru-RU"/>
              </w:rPr>
              <m:t>σ</m:t>
            </m:r>
          </m:e>
          <m:sub>
            <m:r>
              <w:rPr>
                <w:rFonts w:ascii="Cambria Math" w:hAnsi="Cambria Math"/>
                <w:shd w:val="clear" w:color="auto" w:fill="FFFFFF"/>
                <w:lang w:eastAsia="ru-RU"/>
              </w:rPr>
              <m:t>μ</m:t>
            </m:r>
          </m:sub>
        </m:sSub>
        <m:r>
          <w:rPr>
            <w:rFonts w:ascii="Cambria Math" w:hAnsi="Cambria Math"/>
            <w:shd w:val="clear" w:color="auto" w:fill="FFFFFF"/>
            <w:lang w:eastAsia="ru-RU"/>
          </w:rPr>
          <m:t>=σ/n</m:t>
        </m:r>
      </m:oMath>
      <w:r>
        <w:rPr>
          <w:shd w:val="clear" w:color="auto" w:fill="FFFFFF"/>
          <w:lang w:eastAsia="ru-RU"/>
        </w:rPr>
        <w:t>, здесь </w:t>
      </w:r>
      <m:oMath>
        <m:r>
          <w:rPr>
            <w:rFonts w:ascii="Cambria Math" w:hAnsi="Cambria Math"/>
            <w:shd w:val="clear" w:color="auto" w:fill="FFFFFF"/>
            <w:lang w:eastAsia="ru-RU"/>
          </w:rPr>
          <m:t>σ</m:t>
        </m:r>
      </m:oMath>
      <w:r>
        <w:rPr>
          <w:shd w:val="clear" w:color="auto" w:fill="FFFFFF"/>
          <w:lang w:eastAsia="ru-RU"/>
        </w:rPr>
        <w:t> — стандартное отклонение для исследуемого распределения. В нашем случае, для распределения Бернулли с вероятностью </w:t>
      </w:r>
      <m:oMath>
        <m:r>
          <w:rPr>
            <w:rFonts w:ascii="Cambria Math" w:hAnsi="Cambria Math"/>
            <w:shd w:val="clear" w:color="auto" w:fill="FFFFFF"/>
            <w:lang w:eastAsia="ru-RU"/>
          </w:rPr>
          <m:t>0.51</m:t>
        </m:r>
      </m:oMath>
      <w:r>
        <w:rPr>
          <w:shd w:val="clear" w:color="auto" w:fill="FFFFFF"/>
          <w:lang w:eastAsia="ru-RU"/>
        </w:rPr>
        <w:t>, которое равно </w:t>
      </w:r>
      <m:oMath>
        <m:r>
          <w:rPr>
            <w:rFonts w:ascii="Cambria Math" w:hAnsi="Cambria Math"/>
            <w:shd w:val="clear" w:color="auto" w:fill="FFFFFF"/>
            <w:lang w:eastAsia="ru-RU"/>
          </w:rPr>
          <m:t>0.51×0,49≈0.5</m:t>
        </m:r>
      </m:oMath>
      <w:r>
        <w:rPr>
          <w:shd w:val="clear" w:color="auto" w:fill="FFFFFF"/>
          <w:lang w:eastAsia="ru-RU"/>
        </w:rPr>
        <w:t>. Чтобы уверенно выделить отклонение среднего в одну сотую, это отклонение должно превышать 3 </w:t>
      </w:r>
      <w:proofErr w:type="gramStart"/>
      <w:r>
        <w:rPr>
          <w:shd w:val="clear" w:color="auto" w:fill="FFFFFF"/>
          <w:lang w:eastAsia="ru-RU"/>
        </w:rPr>
        <w:t>стандартных</w:t>
      </w:r>
      <w:proofErr w:type="gramEnd"/>
      <w:r>
        <w:rPr>
          <w:shd w:val="clear" w:color="auto" w:fill="FFFFFF"/>
          <w:lang w:eastAsia="ru-RU"/>
        </w:rPr>
        <w:t xml:space="preserve"> отклонения. Таким образом, мы можем оценить число испытаний:</w:t>
      </w:r>
    </w:p>
    <w:p w:rsidR="00DB3A2D" w:rsidRPr="00B77717" w:rsidRDefault="00DB3A2D" w:rsidP="00DB3A2D">
      <w:pPr>
        <w:spacing w:line="240" w:lineRule="auto"/>
        <w:jc w:val="center"/>
        <w:rPr>
          <w:rFonts w:eastAsia="Times New Roman" w:cs="Times New Roman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Cs w:val="24"/>
              <w:lang w:eastAsia="ru-RU"/>
            </w:rPr>
            <m:t>n=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eastAsia="ru-RU"/>
                        </w:rPr>
                        <m:t>3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eastAsia="ru-RU"/>
                        </w:rPr>
                        <m:t>σ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eastAsia="ru-RU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eastAsia="ru-RU"/>
                            </w:rPr>
                            <m:t>μ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Cs w:val="24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eastAsia="ru-RU"/>
                        </w:rPr>
                        <m:t>3×0.5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eastAsia="ru-RU"/>
                        </w:rPr>
                        <m:t>0.01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Cs w:val="24"/>
              <w:lang w:eastAsia="ru-RU"/>
            </w:rPr>
            <m:t>≈22500</m:t>
          </m:r>
          <m:r>
            <w:rPr>
              <w:rFonts w:ascii="Cambria Math" w:eastAsia="Times New Roman" w:hAnsi="Cambria Math" w:cs="Times New Roman"/>
              <w:szCs w:val="24"/>
              <w:lang w:eastAsia="ru-RU"/>
            </w:rPr>
            <m:t>.</m:t>
          </m:r>
        </m:oMath>
      </m:oMathPara>
    </w:p>
    <w:p w:rsidR="00DB3A2D" w:rsidRDefault="00DB3A2D" w:rsidP="00DB3A2D">
      <w:pPr>
        <w:spacing w:line="240" w:lineRule="auto"/>
        <w:rPr>
          <w:rFonts w:ascii="Arial" w:eastAsia="Times New Roman" w:hAnsi="Arial" w:cs="Arial"/>
          <w:color w:val="222222"/>
          <w:szCs w:val="24"/>
          <w:shd w:val="clear" w:color="auto" w:fill="FFFFFF"/>
          <w:lang w:eastAsia="ru-RU"/>
        </w:rPr>
      </w:pPr>
    </w:p>
    <w:p w:rsidR="00B569DB" w:rsidRDefault="00B569DB">
      <w:bookmarkStart w:id="0" w:name="_GoBack"/>
      <w:bookmarkEnd w:id="0"/>
    </w:p>
    <w:sectPr w:rsidR="00B569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A2D"/>
    <w:rsid w:val="005918FD"/>
    <w:rsid w:val="00B569DB"/>
    <w:rsid w:val="00DB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A2D"/>
    <w:pPr>
      <w:spacing w:after="0"/>
      <w:ind w:firstLine="397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пределения"/>
    <w:basedOn w:val="a"/>
    <w:qFormat/>
    <w:rsid w:val="005918F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FFF7D7"/>
      <w:spacing w:before="240" w:after="240" w:line="300" w:lineRule="auto"/>
      <w:contextualSpacing/>
      <w:jc w:val="left"/>
    </w:pPr>
  </w:style>
  <w:style w:type="paragraph" w:styleId="a4">
    <w:name w:val="Body Text"/>
    <w:basedOn w:val="a"/>
    <w:link w:val="a5"/>
    <w:rsid w:val="00DB3A2D"/>
    <w:pPr>
      <w:spacing w:line="288" w:lineRule="auto"/>
    </w:pPr>
  </w:style>
  <w:style w:type="character" w:customStyle="1" w:styleId="a5">
    <w:name w:val="Основной текст Знак"/>
    <w:basedOn w:val="a0"/>
    <w:link w:val="a4"/>
    <w:rsid w:val="00DB3A2D"/>
    <w:rPr>
      <w:rFonts w:ascii="Times New Roman" w:hAnsi="Times New Roman"/>
      <w:sz w:val="24"/>
    </w:rPr>
  </w:style>
  <w:style w:type="paragraph" w:styleId="a6">
    <w:name w:val="Balloon Text"/>
    <w:basedOn w:val="a"/>
    <w:link w:val="a7"/>
    <w:uiPriority w:val="99"/>
    <w:semiHidden/>
    <w:unhideWhenUsed/>
    <w:rsid w:val="00DB3A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B3A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A2D"/>
    <w:pPr>
      <w:spacing w:after="0"/>
      <w:ind w:firstLine="397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пределения"/>
    <w:basedOn w:val="a"/>
    <w:qFormat/>
    <w:rsid w:val="005918F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FFF7D7"/>
      <w:spacing w:before="240" w:after="240" w:line="300" w:lineRule="auto"/>
      <w:contextualSpacing/>
      <w:jc w:val="left"/>
    </w:pPr>
  </w:style>
  <w:style w:type="paragraph" w:styleId="a4">
    <w:name w:val="Body Text"/>
    <w:basedOn w:val="a"/>
    <w:link w:val="a5"/>
    <w:rsid w:val="00DB3A2D"/>
    <w:pPr>
      <w:spacing w:line="288" w:lineRule="auto"/>
    </w:pPr>
  </w:style>
  <w:style w:type="character" w:customStyle="1" w:styleId="a5">
    <w:name w:val="Основной текст Знак"/>
    <w:basedOn w:val="a0"/>
    <w:link w:val="a4"/>
    <w:rsid w:val="00DB3A2D"/>
    <w:rPr>
      <w:rFonts w:ascii="Times New Roman" w:hAnsi="Times New Roman"/>
      <w:sz w:val="24"/>
    </w:rPr>
  </w:style>
  <w:style w:type="paragraph" w:styleId="a6">
    <w:name w:val="Balloon Text"/>
    <w:basedOn w:val="a"/>
    <w:link w:val="a7"/>
    <w:uiPriority w:val="99"/>
    <w:semiHidden/>
    <w:unhideWhenUsed/>
    <w:rsid w:val="00DB3A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B3A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СБ</dc:creator>
  <cp:lastModifiedBy>СБ</cp:lastModifiedBy>
  <cp:revision>1</cp:revision>
  <dcterms:created xsi:type="dcterms:W3CDTF">2018-12-30T02:37:00Z</dcterms:created>
  <dcterms:modified xsi:type="dcterms:W3CDTF">2018-12-30T02:38:00Z</dcterms:modified>
</cp:coreProperties>
</file>