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5C" w:rsidRPr="001A1531" w:rsidRDefault="00A7025C" w:rsidP="00A7025C">
      <w:pPr>
        <w:jc w:val="center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A7025C"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  <w:t>Теория счастья</w:t>
      </w:r>
      <w:r w:rsidRPr="00A7025C"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  <w:br/>
      </w:r>
      <w:r w:rsidRPr="001A1531">
        <w:rPr>
          <w:rFonts w:ascii="Times New Roman" w:hAnsi="Times New Roman" w:cs="Times New Roman"/>
          <w:color w:val="222222"/>
          <w:sz w:val="28"/>
          <w:shd w:val="clear" w:color="auto" w:fill="FFFFFF"/>
        </w:rPr>
        <w:t>Математические основы законов подлости</w:t>
      </w:r>
    </w:p>
    <w:p w:rsidR="001A1531" w:rsidRDefault="00A7025C" w:rsidP="001A1531">
      <w:pPr>
        <w:pStyle w:val="11"/>
        <w:jc w:val="center"/>
        <w:rPr>
          <w:shd w:val="clear" w:color="auto" w:fill="FFFFFF"/>
        </w:rPr>
      </w:pPr>
      <w:r w:rsidRPr="00A7025C">
        <w:rPr>
          <w:shd w:val="clear" w:color="auto" w:fill="FFFFFF"/>
        </w:rPr>
        <w:t>Оглавление</w:t>
      </w:r>
    </w:p>
    <w:p w:rsidR="00A7025C" w:rsidRPr="001A1531" w:rsidRDefault="009006B5" w:rsidP="001A1531">
      <w:pPr>
        <w:pStyle w:val="11"/>
        <w:rPr>
          <w:rStyle w:val="10"/>
          <w:rFonts w:asciiTheme="minorHAnsi" w:eastAsiaTheme="minorHAnsi" w:hAnsiTheme="minorHAnsi" w:cstheme="minorBidi"/>
          <w:b/>
          <w:bCs w:val="0"/>
          <w:color w:val="auto"/>
          <w:szCs w:val="22"/>
          <w:shd w:val="clear" w:color="auto" w:fill="FFFFFF"/>
        </w:rPr>
      </w:pPr>
      <w:proofErr w:type="gramStart"/>
      <w:r>
        <w:t>Случайности неслучайны</w:t>
      </w:r>
      <w:bookmarkStart w:id="0" w:name="_GoBack"/>
      <w:bookmarkEnd w:id="0"/>
      <w:proofErr w:type="gramEnd"/>
    </w:p>
    <w:p w:rsidR="00A7025C" w:rsidRDefault="00A7025C" w:rsidP="009006B5">
      <w:pPr>
        <w:pStyle w:val="31"/>
        <w:rPr>
          <w:shd w:val="clear" w:color="auto" w:fill="FFFFFF"/>
        </w:rPr>
      </w:pPr>
      <w:r>
        <w:rPr>
          <w:shd w:val="clear" w:color="auto" w:fill="FFFFFF"/>
        </w:rPr>
        <w:t>В этой главе мы порассуждаем о предопределённости полёта монетки, о топографических картах, о математических катастрофах и о природе случайности. А по пути заглянем в такие разделы математики, как теория мер и теория динамического хаоса.</w:t>
      </w:r>
    </w:p>
    <w:p w:rsidR="00A7025C" w:rsidRDefault="00A7025C" w:rsidP="009006B5">
      <w:pPr>
        <w:pStyle w:val="21"/>
      </w:pPr>
      <w:r>
        <w:t>Срочно примите меру!</w:t>
      </w:r>
    </w:p>
    <w:p w:rsidR="00A7025C" w:rsidRDefault="00A7025C" w:rsidP="009006B5">
      <w:pPr>
        <w:pStyle w:val="21"/>
      </w:pPr>
      <w:r>
        <w:t>Невероятно, но факт!</w:t>
      </w:r>
    </w:p>
    <w:p w:rsidR="00A7025C" w:rsidRDefault="00A7025C" w:rsidP="009006B5">
      <w:pPr>
        <w:pStyle w:val="21"/>
      </w:pPr>
      <w:r>
        <w:t>Проверяем честность реальной монеты</w:t>
      </w:r>
    </w:p>
    <w:p w:rsidR="00A7025C" w:rsidRDefault="00A7025C" w:rsidP="009006B5">
      <w:pPr>
        <w:pStyle w:val="21"/>
      </w:pPr>
      <w:r>
        <w:t>Закон туриста</w:t>
      </w:r>
    </w:p>
    <w:p w:rsidR="00A7025C" w:rsidRDefault="00A7025C" w:rsidP="009006B5">
      <w:pPr>
        <w:pStyle w:val="21"/>
      </w:pPr>
      <w:r>
        <w:t>Откуда же берётся случайность?</w:t>
      </w:r>
    </w:p>
    <w:p w:rsidR="00A7025C" w:rsidRPr="00A7025C" w:rsidRDefault="00A7025C" w:rsidP="009006B5">
      <w:pPr>
        <w:pStyle w:val="21"/>
        <w:rPr>
          <w:rStyle w:val="10"/>
          <w:rFonts w:ascii="Arial" w:eastAsia="Times New Roman" w:hAnsi="Arial" w:cs="Arial"/>
          <w:color w:val="222222"/>
          <w:sz w:val="30"/>
          <w:szCs w:val="30"/>
        </w:rPr>
      </w:pPr>
      <w:r>
        <w:t>От монеток к бабочкам и самой судьбе</w:t>
      </w:r>
    </w:p>
    <w:p w:rsidR="00A7025C" w:rsidRDefault="001A1531" w:rsidP="009006B5">
      <w:pPr>
        <w:pStyle w:val="11"/>
      </w:pPr>
      <w:hyperlink r:id="rId6" w:history="1">
        <w:r w:rsidR="00A7025C" w:rsidRPr="00A7025C">
          <w:t xml:space="preserve">Введение в </w:t>
        </w:r>
        <w:proofErr w:type="spellStart"/>
        <w:r w:rsidR="00A7025C" w:rsidRPr="00A7025C">
          <w:t>мерфологию</w:t>
        </w:r>
        <w:proofErr w:type="spellEnd"/>
      </w:hyperlink>
    </w:p>
    <w:p w:rsidR="00A7025C" w:rsidRDefault="00A7025C" w:rsidP="009006B5">
      <w:pPr>
        <w:pStyle w:val="31"/>
        <w:rPr>
          <w:shd w:val="clear" w:color="auto" w:fill="FFFFFF"/>
        </w:rPr>
      </w:pPr>
      <w:r>
        <w:rPr>
          <w:shd w:val="clear" w:color="auto" w:fill="FFFFFF"/>
        </w:rPr>
        <w:t>На примере велосипедиста рассматриваются нужные нам инструменты для измерения несправедливости: кривая Лоренца и индекс Джини, а также упоминаются пресловутый Парето и грозный инспектор.</w:t>
      </w:r>
    </w:p>
    <w:p w:rsidR="00A7025C" w:rsidRPr="00A7025C" w:rsidRDefault="00A7025C" w:rsidP="009006B5">
      <w:pPr>
        <w:pStyle w:val="21"/>
        <w:rPr>
          <w:lang w:eastAsia="ru-RU"/>
        </w:rPr>
      </w:pPr>
      <w:r w:rsidRPr="00A7025C">
        <w:rPr>
          <w:lang w:eastAsia="ru-RU"/>
        </w:rPr>
        <w:t>Закон есть закон</w:t>
      </w:r>
    </w:p>
    <w:p w:rsidR="00A7025C" w:rsidRPr="00A7025C" w:rsidRDefault="00A7025C" w:rsidP="009006B5">
      <w:pPr>
        <w:pStyle w:val="21"/>
      </w:pPr>
      <w:r w:rsidRPr="00A7025C">
        <w:t>Если долго, долго, долго, если долго по тропинке...</w:t>
      </w:r>
    </w:p>
    <w:p w:rsidR="00A7025C" w:rsidRPr="00A7025C" w:rsidRDefault="00A7025C" w:rsidP="009006B5">
      <w:pPr>
        <w:pStyle w:val="21"/>
      </w:pPr>
      <w:r w:rsidRPr="00A7025C">
        <w:t xml:space="preserve">Принцип Парето </w:t>
      </w:r>
      <w:r>
        <w:t>нам не указ</w:t>
      </w:r>
      <w:r w:rsidRPr="00A7025C">
        <w:t>!</w:t>
      </w:r>
    </w:p>
    <w:p w:rsidR="009006B5" w:rsidRDefault="009006B5" w:rsidP="009006B5">
      <w:pPr>
        <w:pStyle w:val="11"/>
        <w:rPr>
          <w:rStyle w:val="posttitle-text"/>
        </w:rPr>
      </w:pPr>
      <w:r w:rsidRPr="00776387">
        <w:rPr>
          <w:rStyle w:val="posttitle-text"/>
        </w:rPr>
        <w:t>Статистика, как научный способ чего-либо не знать</w:t>
      </w:r>
    </w:p>
    <w:p w:rsidR="009006B5" w:rsidRDefault="009006B5" w:rsidP="009006B5">
      <w:pPr>
        <w:pStyle w:val="31"/>
      </w:pPr>
      <w:r>
        <w:t xml:space="preserve">Речь в этой главе пойдёт о статистике, о погоде и даже о философии, правда, совсем чуть-чуть. Отличные темы для </w:t>
      </w:r>
      <w:proofErr w:type="spellStart"/>
      <w:r>
        <w:t>tabletalk</w:t>
      </w:r>
      <w:proofErr w:type="spellEnd"/>
      <w:r>
        <w:t xml:space="preserve"> в приличном обществе.</w:t>
      </w:r>
    </w:p>
    <w:p w:rsidR="009006B5" w:rsidRDefault="009006B5" w:rsidP="009006B5">
      <w:pPr>
        <w:pStyle w:val="21"/>
      </w:pPr>
      <w:r>
        <w:t xml:space="preserve">Слово в защиту </w:t>
      </w:r>
      <w:r w:rsidRPr="00776387">
        <w:t>статистики</w:t>
      </w:r>
    </w:p>
    <w:p w:rsidR="009006B5" w:rsidRDefault="009006B5" w:rsidP="009006B5">
      <w:pPr>
        <w:pStyle w:val="21"/>
        <w:rPr>
          <w:highlight w:val="white"/>
          <w:lang w:eastAsia="ru-RU"/>
        </w:rPr>
      </w:pPr>
      <w:r>
        <w:rPr>
          <w:highlight w:val="white"/>
          <w:lang w:eastAsia="ru-RU"/>
        </w:rPr>
        <w:t>Три кита статистики</w:t>
      </w:r>
    </w:p>
    <w:p w:rsidR="009006B5" w:rsidRDefault="009006B5" w:rsidP="009006B5">
      <w:pPr>
        <w:pStyle w:val="21"/>
      </w:pPr>
      <w:r>
        <w:t>Как запутать статистикой и как распутаться</w:t>
      </w:r>
    </w:p>
    <w:p w:rsidR="009006B5" w:rsidRDefault="009006B5" w:rsidP="009006B5">
      <w:pPr>
        <w:pStyle w:val="21"/>
      </w:pPr>
      <w:r>
        <w:t>Измеряем нашу доверчивость</w:t>
      </w:r>
    </w:p>
    <w:p w:rsidR="009006B5" w:rsidRDefault="009006B5" w:rsidP="009006B5">
      <w:pPr>
        <w:pStyle w:val="21"/>
      </w:pPr>
      <w:r>
        <w:rPr>
          <w:highlight w:val="white"/>
          <w:lang w:eastAsia="ru-RU"/>
        </w:rPr>
        <w:t>И снова о погоде</w:t>
      </w:r>
    </w:p>
    <w:p w:rsidR="009006B5" w:rsidRDefault="009006B5" w:rsidP="009006B5">
      <w:pPr>
        <w:pStyle w:val="21"/>
      </w:pPr>
      <w:r>
        <w:t>Ещё один источник случайности</w:t>
      </w:r>
    </w:p>
    <w:p w:rsidR="00A7025C" w:rsidRPr="009006B5" w:rsidRDefault="00A7025C" w:rsidP="009006B5">
      <w:pPr>
        <w:pStyle w:val="11"/>
      </w:pPr>
      <w:r w:rsidRPr="009006B5">
        <w:t>Головокружительный полёт бутерброда с маслом</w:t>
      </w:r>
    </w:p>
    <w:p w:rsidR="00A7025C" w:rsidRDefault="00A7025C" w:rsidP="009006B5">
      <w:pPr>
        <w:pStyle w:val="31"/>
        <w:rPr>
          <w:rStyle w:val="10"/>
        </w:rPr>
      </w:pPr>
      <w:r>
        <w:rPr>
          <w:shd w:val="clear" w:color="auto" w:fill="FFFFFF"/>
        </w:rPr>
        <w:t>В этой главе мы рассмотрим закон бутерброда и организуем целое исследование с применением метода Монте-Карло, и анализа размерностей. И, наконец, развенчаем популярный миф о том, что именно масло является причиной этого закона подлости. </w:t>
      </w:r>
    </w:p>
    <w:p w:rsidR="00A7025C" w:rsidRDefault="00A7025C" w:rsidP="009006B5">
      <w:pPr>
        <w:pStyle w:val="21"/>
      </w:pPr>
      <w:proofErr w:type="gramStart"/>
      <w:r>
        <w:t>Айда</w:t>
      </w:r>
      <w:proofErr w:type="gramEnd"/>
      <w:r>
        <w:t xml:space="preserve"> кидать бутерброды в Монте-Карло!</w:t>
      </w:r>
    </w:p>
    <w:p w:rsidR="00A7025C" w:rsidRDefault="00A7025C" w:rsidP="009006B5">
      <w:pPr>
        <w:pStyle w:val="21"/>
      </w:pPr>
      <w:r>
        <w:t>Кидать надо правильно</w:t>
      </w:r>
    </w:p>
    <w:p w:rsidR="00A7025C" w:rsidRDefault="00A7025C" w:rsidP="009006B5">
      <w:pPr>
        <w:pStyle w:val="21"/>
      </w:pPr>
      <w:r>
        <w:lastRenderedPageBreak/>
        <w:t>Ещё немного анализа размерностей</w:t>
      </w:r>
    </w:p>
    <w:p w:rsidR="00A7025C" w:rsidRDefault="00A7025C" w:rsidP="009006B5">
      <w:pPr>
        <w:pStyle w:val="21"/>
      </w:pPr>
      <w:r>
        <w:t>Про масло и ветер</w:t>
      </w:r>
    </w:p>
    <w:p w:rsidR="00A03692" w:rsidRPr="009006B5" w:rsidRDefault="00A7025C" w:rsidP="009006B5">
      <w:pPr>
        <w:pStyle w:val="11"/>
      </w:pPr>
      <w:r w:rsidRPr="009006B5">
        <w:t>Закон арбузной корки и нормальность ненормальности</w:t>
      </w:r>
    </w:p>
    <w:p w:rsidR="00A03692" w:rsidRDefault="00A03692" w:rsidP="009006B5">
      <w:pPr>
        <w:pStyle w:val="31"/>
        <w:rPr>
          <w:shd w:val="clear" w:color="auto" w:fill="FFFFFF"/>
        </w:rPr>
      </w:pPr>
      <w:r>
        <w:rPr>
          <w:shd w:val="clear" w:color="auto" w:fill="FFFFFF"/>
        </w:rPr>
        <w:t xml:space="preserve">В этой главе мы начнём с анализа арбузов и их корок, выясним их связь с «тем самым» законом </w:t>
      </w:r>
      <w:proofErr w:type="spellStart"/>
      <w:r>
        <w:rPr>
          <w:shd w:val="clear" w:color="auto" w:fill="FFFFFF"/>
        </w:rPr>
        <w:t>Мерфи</w:t>
      </w:r>
      <w:proofErr w:type="spellEnd"/>
      <w:r>
        <w:rPr>
          <w:shd w:val="clear" w:color="auto" w:fill="FFFFFF"/>
        </w:rPr>
        <w:t xml:space="preserve"> и убедимся со всей строгостью в том, что о вкусах не спорят.</w:t>
      </w:r>
    </w:p>
    <w:p w:rsidR="00A03692" w:rsidRDefault="00A03692" w:rsidP="009006B5">
      <w:pPr>
        <w:pStyle w:val="21"/>
      </w:pPr>
      <w:r>
        <w:t>Мне одному кажется, что я нормальный?</w:t>
      </w:r>
    </w:p>
    <w:p w:rsidR="00A03692" w:rsidRDefault="00A03692" w:rsidP="009006B5">
      <w:pPr>
        <w:pStyle w:val="21"/>
      </w:pPr>
      <w:r>
        <w:t>Тот самый закон подлости</w:t>
      </w:r>
    </w:p>
    <w:p w:rsidR="00A03692" w:rsidRDefault="00A03692" w:rsidP="009006B5">
      <w:pPr>
        <w:pStyle w:val="21"/>
      </w:pPr>
      <w:r>
        <w:t>Счастье — это найти друзей с тем же диагнозом, что и у тебя</w:t>
      </w:r>
    </w:p>
    <w:p w:rsidR="009006B5" w:rsidRDefault="009006B5" w:rsidP="009006B5">
      <w:pPr>
        <w:pStyle w:val="21"/>
      </w:pPr>
      <w:r>
        <w:t>Этот странный закольцованный мир</w:t>
      </w:r>
    </w:p>
    <w:p w:rsidR="00A03692" w:rsidRPr="009006B5" w:rsidRDefault="00A7025C" w:rsidP="009006B5">
      <w:pPr>
        <w:pStyle w:val="11"/>
      </w:pPr>
      <w:r w:rsidRPr="009006B5">
        <w:t>Закон зебры и чужой очереди</w:t>
      </w:r>
    </w:p>
    <w:p w:rsidR="009006B5" w:rsidRDefault="00A03692" w:rsidP="009006B5">
      <w:pPr>
        <w:pStyle w:val="31"/>
        <w:rPr>
          <w:shd w:val="clear" w:color="auto" w:fill="FFFFFF"/>
          <w:lang w:eastAsia="ru-RU"/>
        </w:rPr>
      </w:pPr>
      <w:r w:rsidRPr="00A03692">
        <w:rPr>
          <w:shd w:val="clear" w:color="auto" w:fill="FFFFFF"/>
          <w:lang w:eastAsia="ru-RU"/>
        </w:rPr>
        <w:t>Мы поговорим о фатуме, землетрясениях, очередях и замечательных процессах: пуассоновском потоке, случайном блуждании и немного о цепях Маркова.</w:t>
      </w:r>
      <w:bookmarkStart w:id="1" w:name="habracut"/>
      <w:bookmarkEnd w:id="1"/>
    </w:p>
    <w:p w:rsidR="00A03692" w:rsidRPr="00A03692" w:rsidRDefault="00A03692" w:rsidP="009006B5">
      <w:pPr>
        <w:pStyle w:val="21"/>
        <w:rPr>
          <w:lang w:eastAsia="ru-RU"/>
        </w:rPr>
      </w:pPr>
      <w:r w:rsidRPr="00A03692">
        <w:rPr>
          <w:lang w:eastAsia="ru-RU"/>
        </w:rPr>
        <w:t>Закон зебры</w:t>
      </w:r>
    </w:p>
    <w:p w:rsidR="00A03692" w:rsidRDefault="00A03692" w:rsidP="009006B5">
      <w:pPr>
        <w:pStyle w:val="21"/>
      </w:pPr>
      <w:proofErr w:type="spellStart"/>
      <w:r>
        <w:t>Relax</w:t>
      </w:r>
      <w:proofErr w:type="spellEnd"/>
      <w:r>
        <w:t xml:space="preserve">, </w:t>
      </w:r>
      <w:proofErr w:type="spellStart"/>
      <w:r>
        <w:t>dude</w:t>
      </w:r>
      <w:proofErr w:type="spellEnd"/>
      <w:r>
        <w:t>!</w:t>
      </w:r>
    </w:p>
    <w:p w:rsidR="00A03692" w:rsidRDefault="00A03692" w:rsidP="009006B5">
      <w:pPr>
        <w:pStyle w:val="21"/>
      </w:pPr>
      <w:proofErr w:type="gramStart"/>
      <w:r>
        <w:t>Связанные</w:t>
      </w:r>
      <w:proofErr w:type="gramEnd"/>
      <w:r>
        <w:t xml:space="preserve"> одной цепью</w:t>
      </w:r>
    </w:p>
    <w:p w:rsidR="00A03692" w:rsidRDefault="00A03692" w:rsidP="009006B5">
      <w:pPr>
        <w:pStyle w:val="21"/>
      </w:pPr>
      <w:r>
        <w:t>Про ожидание автобуса или землетрясения</w:t>
      </w:r>
    </w:p>
    <w:p w:rsidR="00A03692" w:rsidRDefault="009006B5" w:rsidP="009006B5">
      <w:pPr>
        <w:pStyle w:val="21"/>
      </w:pPr>
      <w:r>
        <w:t>Прелести чу</w:t>
      </w:r>
      <w:r w:rsidR="00A03692">
        <w:t>ж</w:t>
      </w:r>
      <w:r>
        <w:t>ой очереди</w:t>
      </w:r>
    </w:p>
    <w:p w:rsidR="00A03692" w:rsidRPr="009006B5" w:rsidRDefault="00A7025C" w:rsidP="009006B5">
      <w:pPr>
        <w:pStyle w:val="11"/>
      </w:pPr>
      <w:r w:rsidRPr="009006B5">
        <w:t>Проклятие режиссёра и проклятые принтеры</w:t>
      </w:r>
    </w:p>
    <w:p w:rsidR="00A03692" w:rsidRDefault="001A1531" w:rsidP="009006B5">
      <w:pPr>
        <w:pStyle w:val="31"/>
        <w:rPr>
          <w:shd w:val="clear" w:color="auto" w:fill="FFFFFF"/>
        </w:rPr>
      </w:pPr>
      <w:r>
        <w:rPr>
          <w:shd w:val="clear" w:color="auto" w:fill="FFFFFF"/>
        </w:rPr>
        <w:t>В этой главе м</w:t>
      </w:r>
      <w:r w:rsidR="00A03692">
        <w:rPr>
          <w:shd w:val="clear" w:color="auto" w:fill="FFFFFF"/>
        </w:rPr>
        <w:t xml:space="preserve">ы порассуждаем о цейтнотах, </w:t>
      </w:r>
      <w:proofErr w:type="spellStart"/>
      <w:r w:rsidR="00A03692">
        <w:rPr>
          <w:shd w:val="clear" w:color="auto" w:fill="FFFFFF"/>
        </w:rPr>
        <w:t>дедлайнах</w:t>
      </w:r>
      <w:proofErr w:type="spellEnd"/>
      <w:r w:rsidR="00A03692">
        <w:rPr>
          <w:shd w:val="clear" w:color="auto" w:fill="FFFFFF"/>
        </w:rPr>
        <w:t xml:space="preserve"> и о </w:t>
      </w:r>
      <w:proofErr w:type="spellStart"/>
      <w:r w:rsidR="00A03692">
        <w:rPr>
          <w:shd w:val="clear" w:color="auto" w:fill="FFFFFF"/>
        </w:rPr>
        <w:t>невовремя</w:t>
      </w:r>
      <w:proofErr w:type="spellEnd"/>
      <w:r w:rsidR="00A03692">
        <w:rPr>
          <w:shd w:val="clear" w:color="auto" w:fill="FFFFFF"/>
        </w:rPr>
        <w:t xml:space="preserve"> ломающихся принтерах.</w:t>
      </w:r>
    </w:p>
    <w:p w:rsidR="00A03692" w:rsidRDefault="00A03692" w:rsidP="009006B5">
      <w:pPr>
        <w:pStyle w:val="21"/>
      </w:pPr>
      <w:r>
        <w:t xml:space="preserve">Стратегия </w:t>
      </w:r>
      <w:proofErr w:type="gramStart"/>
      <w:r>
        <w:t>балбеса</w:t>
      </w:r>
      <w:proofErr w:type="gramEnd"/>
    </w:p>
    <w:p w:rsidR="00A03692" w:rsidRDefault="00A03692" w:rsidP="009006B5">
      <w:pPr>
        <w:pStyle w:val="21"/>
      </w:pPr>
      <w:r>
        <w:t>Быстрее, ещё быстрее!</w:t>
      </w:r>
    </w:p>
    <w:p w:rsidR="009006B5" w:rsidRPr="009006B5" w:rsidRDefault="009006B5" w:rsidP="009006B5">
      <w:pPr>
        <w:pStyle w:val="21"/>
      </w:pPr>
      <w:r>
        <w:t>Мостим дорогу благими намерениями</w:t>
      </w:r>
    </w:p>
    <w:p w:rsidR="00A03692" w:rsidRDefault="00A03692" w:rsidP="009006B5">
      <w:pPr>
        <w:pStyle w:val="21"/>
      </w:pPr>
      <w:r>
        <w:t>Ну вот! Ещё и принтер сломался!</w:t>
      </w:r>
    </w:p>
    <w:p w:rsidR="00B569DB" w:rsidRPr="009006B5" w:rsidRDefault="00A7025C" w:rsidP="009006B5">
      <w:pPr>
        <w:pStyle w:val="11"/>
      </w:pPr>
      <w:r w:rsidRPr="009006B5">
        <w:t>Термодинамика классового неравенства</w:t>
      </w:r>
    </w:p>
    <w:p w:rsidR="00A03692" w:rsidRPr="00A03692" w:rsidRDefault="00A03692" w:rsidP="009006B5">
      <w:pPr>
        <w:pStyle w:val="31"/>
        <w:rPr>
          <w:b/>
        </w:rPr>
      </w:pPr>
      <w:r w:rsidRPr="00A03692">
        <w:t xml:space="preserve">В этой главе </w:t>
      </w:r>
      <w:r w:rsidR="001A1531">
        <w:t>речь пойдёт</w:t>
      </w:r>
      <w:r>
        <w:t xml:space="preserve"> о деньгах, рынках,</w:t>
      </w:r>
      <w:r w:rsidRPr="00A03692">
        <w:t xml:space="preserve"> энт</w:t>
      </w:r>
      <w:r>
        <w:t xml:space="preserve">ропии и </w:t>
      </w:r>
      <w:r w:rsidR="001A1531">
        <w:t xml:space="preserve">о </w:t>
      </w:r>
      <w:r>
        <w:t>социальных экспериментах, которые с нами случаются</w:t>
      </w:r>
      <w:r w:rsidRPr="00A03692">
        <w:t>.</w:t>
      </w:r>
    </w:p>
    <w:p w:rsidR="00A03692" w:rsidRDefault="00A03692" w:rsidP="009006B5">
      <w:pPr>
        <w:pStyle w:val="21"/>
      </w:pPr>
      <w:r>
        <w:t>Подходите, всем хватит!</w:t>
      </w:r>
    </w:p>
    <w:p w:rsidR="00A03692" w:rsidRDefault="00A03692" w:rsidP="009006B5">
      <w:pPr>
        <w:pStyle w:val="21"/>
      </w:pPr>
      <w:r>
        <w:t>Новая экономическая политика!</w:t>
      </w:r>
    </w:p>
    <w:p w:rsidR="00A03692" w:rsidRDefault="00A03692" w:rsidP="009006B5">
      <w:pPr>
        <w:pStyle w:val="21"/>
      </w:pPr>
      <w:r>
        <w:t>Люди — молекулы</w:t>
      </w:r>
    </w:p>
    <w:p w:rsidR="00A03692" w:rsidRDefault="00A03692" w:rsidP="009006B5">
      <w:pPr>
        <w:pStyle w:val="21"/>
      </w:pPr>
      <w:proofErr w:type="gramStart"/>
      <w:r>
        <w:t>Дао</w:t>
      </w:r>
      <w:proofErr w:type="gramEnd"/>
      <w:r>
        <w:t xml:space="preserve"> выраженное словами — не истинное Дао</w:t>
      </w:r>
    </w:p>
    <w:p w:rsidR="00A03692" w:rsidRDefault="00A03692" w:rsidP="009006B5">
      <w:pPr>
        <w:pStyle w:val="21"/>
      </w:pPr>
      <w:r>
        <w:t>Экономика должна быть экономной</w:t>
      </w:r>
    </w:p>
    <w:p w:rsidR="00A03692" w:rsidRPr="00A7025C" w:rsidRDefault="00A03692" w:rsidP="00A7025C">
      <w:pPr>
        <w:rPr>
          <w:rStyle w:val="10"/>
        </w:rPr>
      </w:pPr>
    </w:p>
    <w:sectPr w:rsidR="00A03692" w:rsidRPr="00A7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D343E"/>
    <w:multiLevelType w:val="hybridMultilevel"/>
    <w:tmpl w:val="ECB8E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5C"/>
    <w:rsid w:val="001A1531"/>
    <w:rsid w:val="009006B5"/>
    <w:rsid w:val="00A03692"/>
    <w:rsid w:val="00A7025C"/>
    <w:rsid w:val="00B5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6B5"/>
  </w:style>
  <w:style w:type="paragraph" w:styleId="1">
    <w:name w:val="heading 1"/>
    <w:basedOn w:val="a"/>
    <w:next w:val="a"/>
    <w:link w:val="10"/>
    <w:uiPriority w:val="9"/>
    <w:qFormat/>
    <w:rsid w:val="00A70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3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70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A702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25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025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702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702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A70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3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006B5"/>
    <w:pPr>
      <w:spacing w:before="120" w:after="0"/>
      <w:ind w:left="284"/>
    </w:pPr>
    <w:rPr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9006B5"/>
    <w:pPr>
      <w:spacing w:after="100"/>
      <w:ind w:left="567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9006B5"/>
    <w:pPr>
      <w:spacing w:after="100"/>
      <w:ind w:left="284"/>
    </w:pPr>
    <w:rPr>
      <w:i/>
    </w:rPr>
  </w:style>
  <w:style w:type="paragraph" w:styleId="41">
    <w:name w:val="toc 4"/>
    <w:basedOn w:val="a"/>
    <w:next w:val="a"/>
    <w:autoRedefine/>
    <w:uiPriority w:val="39"/>
    <w:unhideWhenUsed/>
    <w:rsid w:val="009006B5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9006B5"/>
    <w:pPr>
      <w:spacing w:after="100"/>
      <w:ind w:left="880"/>
    </w:pPr>
  </w:style>
  <w:style w:type="paragraph" w:styleId="a5">
    <w:name w:val="Subtitle"/>
    <w:basedOn w:val="a"/>
    <w:next w:val="a"/>
    <w:link w:val="a6"/>
    <w:qFormat/>
    <w:rsid w:val="009006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006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9006B5"/>
    <w:pPr>
      <w:outlineLvl w:val="9"/>
    </w:pPr>
  </w:style>
  <w:style w:type="character" w:customStyle="1" w:styleId="posttitle-text">
    <w:name w:val="post__title-text"/>
    <w:basedOn w:val="a0"/>
    <w:rsid w:val="009006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6B5"/>
  </w:style>
  <w:style w:type="paragraph" w:styleId="1">
    <w:name w:val="heading 1"/>
    <w:basedOn w:val="a"/>
    <w:next w:val="a"/>
    <w:link w:val="10"/>
    <w:uiPriority w:val="9"/>
    <w:qFormat/>
    <w:rsid w:val="00A70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3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70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A702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25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025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702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702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A70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3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006B5"/>
    <w:pPr>
      <w:spacing w:before="120" w:after="0"/>
      <w:ind w:left="284"/>
    </w:pPr>
    <w:rPr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9006B5"/>
    <w:pPr>
      <w:spacing w:after="100"/>
      <w:ind w:left="567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9006B5"/>
    <w:pPr>
      <w:spacing w:after="100"/>
      <w:ind w:left="284"/>
    </w:pPr>
    <w:rPr>
      <w:i/>
    </w:rPr>
  </w:style>
  <w:style w:type="paragraph" w:styleId="41">
    <w:name w:val="toc 4"/>
    <w:basedOn w:val="a"/>
    <w:next w:val="a"/>
    <w:autoRedefine/>
    <w:uiPriority w:val="39"/>
    <w:unhideWhenUsed/>
    <w:rsid w:val="009006B5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9006B5"/>
    <w:pPr>
      <w:spacing w:after="100"/>
      <w:ind w:left="880"/>
    </w:pPr>
  </w:style>
  <w:style w:type="paragraph" w:styleId="a5">
    <w:name w:val="Subtitle"/>
    <w:basedOn w:val="a"/>
    <w:next w:val="a"/>
    <w:link w:val="a6"/>
    <w:qFormat/>
    <w:rsid w:val="009006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006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9006B5"/>
    <w:pPr>
      <w:outlineLvl w:val="9"/>
    </w:pPr>
  </w:style>
  <w:style w:type="character" w:customStyle="1" w:styleId="posttitle-text">
    <w:name w:val="post__title-text"/>
    <w:basedOn w:val="a0"/>
    <w:rsid w:val="00900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post/41694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2</cp:revision>
  <dcterms:created xsi:type="dcterms:W3CDTF">2018-12-25T03:21:00Z</dcterms:created>
  <dcterms:modified xsi:type="dcterms:W3CDTF">2019-02-12T22:58:00Z</dcterms:modified>
</cp:coreProperties>
</file>