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412E9" w14:textId="77777777" w:rsidR="009303D9" w:rsidRDefault="002E0BA6" w:rsidP="00E165BC">
      <w:pPr>
        <w:pStyle w:val="papertitle"/>
        <w:spacing w:before="100" w:beforeAutospacing="1" w:after="100" w:afterAutospacing="1"/>
      </w:pPr>
      <w:r>
        <w:t>I</w:t>
      </w:r>
      <w:r w:rsidRPr="002E0BA6">
        <w:t>mplement the visualization of permanence value</w:t>
      </w:r>
    </w:p>
    <w:p w14:paraId="0296581E" w14:textId="77777777" w:rsidR="00D7522C" w:rsidRDefault="00D7522C" w:rsidP="003B4E04">
      <w:pPr>
        <w:pStyle w:val="Author"/>
        <w:spacing w:before="100" w:beforeAutospacing="1" w:after="100" w:afterAutospacing="1" w:line="120" w:lineRule="auto"/>
        <w:rPr>
          <w:sz w:val="16"/>
          <w:szCs w:val="16"/>
        </w:rPr>
      </w:pPr>
    </w:p>
    <w:p w14:paraId="5CBF1C1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9E3E16">
          <w:headerReference w:type="first" r:id="rId8"/>
          <w:footerReference w:type="first" r:id="rId9"/>
          <w:pgSz w:w="11906" w:h="16838" w:code="9"/>
          <w:pgMar w:top="540" w:right="893" w:bottom="1440" w:left="893" w:header="720" w:footer="720" w:gutter="0"/>
          <w:cols w:space="720"/>
          <w:titlePg/>
          <w:docGrid w:linePitch="360"/>
        </w:sectPr>
      </w:pPr>
    </w:p>
    <w:p w14:paraId="2AA46F41" w14:textId="77777777" w:rsidR="001A3B3D" w:rsidRPr="002E0BA6" w:rsidRDefault="00BD670B" w:rsidP="007B6DDA">
      <w:pPr>
        <w:pStyle w:val="Author"/>
        <w:spacing w:before="100" w:beforeAutospacing="1"/>
        <w:rPr>
          <w:sz w:val="18"/>
          <w:szCs w:val="18"/>
          <w:lang w:val="de-DE"/>
        </w:rPr>
      </w:pPr>
      <w:r w:rsidRPr="00977756">
        <w:rPr>
          <w:sz w:val="18"/>
          <w:szCs w:val="18"/>
          <w:lang w:val="de-DE"/>
        </w:rPr>
        <w:br w:type="column"/>
      </w:r>
      <w:r w:rsidR="002E0BA6" w:rsidRPr="002E0BA6">
        <w:rPr>
          <w:sz w:val="18"/>
          <w:szCs w:val="18"/>
          <w:lang w:val="de-DE"/>
        </w:rPr>
        <w:t>Samsil Arefin</w:t>
      </w:r>
      <w:r w:rsidR="001A3B3D" w:rsidRPr="002E0BA6">
        <w:rPr>
          <w:sz w:val="18"/>
          <w:szCs w:val="18"/>
          <w:lang w:val="de-DE"/>
        </w:rPr>
        <w:br/>
      </w:r>
      <w:r w:rsidR="002E0BA6" w:rsidRPr="002E0BA6">
        <w:rPr>
          <w:sz w:val="18"/>
          <w:szCs w:val="18"/>
          <w:lang w:val="de-DE"/>
        </w:rPr>
        <w:t>samsil.arefin@stud.fra-uas.de</w:t>
      </w:r>
    </w:p>
    <w:p w14:paraId="014CC824" w14:textId="77777777" w:rsidR="001A3B3D" w:rsidRPr="002E0BA6" w:rsidRDefault="00BD670B" w:rsidP="00447BB9">
      <w:pPr>
        <w:pStyle w:val="Author"/>
        <w:spacing w:before="100" w:beforeAutospacing="1"/>
        <w:rPr>
          <w:sz w:val="18"/>
          <w:szCs w:val="18"/>
          <w:lang w:val="de-DE"/>
        </w:rPr>
      </w:pPr>
      <w:r w:rsidRPr="002E0BA6">
        <w:rPr>
          <w:sz w:val="18"/>
          <w:szCs w:val="18"/>
          <w:lang w:val="de-DE"/>
        </w:rPr>
        <w:br w:type="column"/>
      </w:r>
    </w:p>
    <w:p w14:paraId="79A6B10A" w14:textId="77777777" w:rsidR="009F1D79" w:rsidRPr="002E0BA6" w:rsidRDefault="009F1D79">
      <w:pPr>
        <w:rPr>
          <w:lang w:val="de-DE"/>
        </w:rPr>
        <w:sectPr w:rsidR="009F1D79" w:rsidRPr="002E0BA6" w:rsidSect="009E3E16">
          <w:type w:val="continuous"/>
          <w:pgSz w:w="11906" w:h="16838" w:code="9"/>
          <w:pgMar w:top="450" w:right="893" w:bottom="1440" w:left="893" w:header="720" w:footer="720" w:gutter="0"/>
          <w:cols w:num="3" w:space="720"/>
          <w:docGrid w:linePitch="360"/>
        </w:sectPr>
      </w:pPr>
    </w:p>
    <w:p w14:paraId="0AE2D408" w14:textId="77777777" w:rsidR="009303D9" w:rsidRPr="002E0BA6" w:rsidRDefault="00BD670B">
      <w:pPr>
        <w:rPr>
          <w:lang w:val="de-DE"/>
        </w:rPr>
        <w:sectPr w:rsidR="009303D9" w:rsidRPr="002E0BA6" w:rsidSect="009E3E16">
          <w:type w:val="continuous"/>
          <w:pgSz w:w="11906" w:h="16838" w:code="9"/>
          <w:pgMar w:top="450" w:right="893" w:bottom="1440" w:left="893" w:header="720" w:footer="720" w:gutter="0"/>
          <w:cols w:num="3" w:space="720"/>
          <w:docGrid w:linePitch="360"/>
        </w:sectPr>
      </w:pPr>
      <w:r w:rsidRPr="002E0BA6">
        <w:rPr>
          <w:lang w:val="de-DE"/>
        </w:rPr>
        <w:br w:type="column"/>
      </w:r>
    </w:p>
    <w:p w14:paraId="3AECFE9D" w14:textId="77777777" w:rsidR="00474851" w:rsidRDefault="009303D9" w:rsidP="00474851">
      <w:pPr>
        <w:pStyle w:val="Abstract"/>
      </w:pPr>
      <w:r>
        <w:rPr>
          <w:i/>
          <w:iCs/>
        </w:rPr>
        <w:t>Abstract</w:t>
      </w:r>
      <w:r>
        <w:t>—</w:t>
      </w:r>
      <w:r w:rsidR="00474851" w:rsidRPr="00474851">
        <w:t xml:space="preserve"> </w:t>
      </w:r>
      <w:r w:rsidR="00474851">
        <w:t xml:space="preserve">The paper gives a thorough examination of Spatial Pooler SDR Reconstruction using Hierarchical Temporal Memory (HTM) techniques. We go into our project's implementation details, methodology, and outcomes, using the </w:t>
      </w:r>
      <w:proofErr w:type="spellStart"/>
      <w:r w:rsidR="00474851">
        <w:t>NeoCortexAPI</w:t>
      </w:r>
      <w:proofErr w:type="spellEnd"/>
      <w:r w:rsidR="00474851">
        <w:t xml:space="preserve"> to improve spatial pattern learning</w:t>
      </w:r>
      <w:r w:rsidR="00241C68">
        <w:t xml:space="preserve">, </w:t>
      </w:r>
      <w:r w:rsidR="00474851">
        <w:t>reconstruction capabilities</w:t>
      </w:r>
      <w:r w:rsidR="00241C68">
        <w:t>, and drawing heatmaps</w:t>
      </w:r>
      <w:r w:rsidR="00474851">
        <w:t>. We also highlight the contributions of other groups who have worked on comparable issues, offering a comprehensive picture of the advances in this subject.</w:t>
      </w:r>
    </w:p>
    <w:p w14:paraId="30F0A05B" w14:textId="77777777" w:rsidR="00D80571" w:rsidRPr="00D80571" w:rsidRDefault="00474851" w:rsidP="00D80571">
      <w:pPr>
        <w:pStyle w:val="Abstract"/>
      </w:pPr>
      <w:r>
        <w:t xml:space="preserve">Hierarchical Temporal Memory (HTM) algorithms have potential applications in a variety of domains, including pattern recognition, anomaly detection, and sequence prediction. The Spatial Pooler, an important part of HTM, converts input data into Sparse Distributed Representations (SDRs). Our research focuses on improving the Spatial Pooler's SDR Reconstruction approach so that it can accurately reverse the transformation and rebuild the original input sequences. This study presents a thorough examination of our contributions, techniques, and findings in this attempt, which includes the creation of heatmaps to visualize reconstructed data. Permanence values, which represent link strengths in neural networks, are crucial to our method. They regulate network flexibility and stability, influencing learning and pattern recognition. </w:t>
      </w:r>
      <w:r w:rsidRPr="00474851">
        <w:t>Our research illuminates the significance of permanence values and proves the efficacy of our heatmap visualization technique for interpreting and analyzing recovered data inside HTM frameworks.</w:t>
      </w:r>
    </w:p>
    <w:p w14:paraId="1A449C4D" w14:textId="015BF9D7" w:rsidR="009303D9" w:rsidRPr="004D72B5" w:rsidRDefault="004D72B5" w:rsidP="00D80571">
      <w:pPr>
        <w:pStyle w:val="Abstract"/>
      </w:pPr>
      <w:r w:rsidRPr="004D72B5">
        <w:t>Keywords—</w:t>
      </w:r>
      <w:r w:rsidR="00890B47" w:rsidRPr="00890B47">
        <w:t>Hierarchical Temporal Memory (HTM)</w:t>
      </w:r>
      <w:r w:rsidR="00D7522C">
        <w:t>,</w:t>
      </w:r>
      <w:r w:rsidR="009303D9" w:rsidRPr="004D72B5">
        <w:t xml:space="preserve"> </w:t>
      </w:r>
      <w:r w:rsidR="00890B47" w:rsidRPr="00890B47">
        <w:t>Spatial Pooler</w:t>
      </w:r>
      <w:r w:rsidR="00D7522C">
        <w:t>,</w:t>
      </w:r>
      <w:r w:rsidR="009303D9" w:rsidRPr="004D72B5">
        <w:t xml:space="preserve"> </w:t>
      </w:r>
      <w:r w:rsidR="00043DBA">
        <w:t xml:space="preserve">Encoder, </w:t>
      </w:r>
      <w:r w:rsidR="00890B47" w:rsidRPr="00890B47">
        <w:t>Sparse Distributed Representations (SDRs)</w:t>
      </w:r>
      <w:r w:rsidR="00D7522C">
        <w:t>,</w:t>
      </w:r>
      <w:r w:rsidR="009303D9" w:rsidRPr="004D72B5">
        <w:t xml:space="preserve"> </w:t>
      </w:r>
      <w:r w:rsidR="00890B47" w:rsidRPr="00890B47">
        <w:t>Reconstruction</w:t>
      </w:r>
      <w:r w:rsidR="00D7522C">
        <w:t>,</w:t>
      </w:r>
      <w:r w:rsidR="009303D9" w:rsidRPr="004D72B5">
        <w:t xml:space="preserve"> </w:t>
      </w:r>
      <w:r w:rsidR="00890B47" w:rsidRPr="00890B47">
        <w:t>Data Visualization</w:t>
      </w:r>
      <w:r w:rsidR="00890B47">
        <w:t xml:space="preserve">, </w:t>
      </w:r>
      <w:r w:rsidR="00890B47" w:rsidRPr="00890B47">
        <w:t>Permanence Values</w:t>
      </w:r>
      <w:r w:rsidR="00890B47">
        <w:t xml:space="preserve">, </w:t>
      </w:r>
      <w:r w:rsidR="00890B47" w:rsidRPr="00890B47">
        <w:t>Heatmaps</w:t>
      </w:r>
      <w:r w:rsidR="00890B47">
        <w:t xml:space="preserve">. </w:t>
      </w:r>
    </w:p>
    <w:p w14:paraId="552CF643" w14:textId="77777777" w:rsidR="009303D9" w:rsidRPr="00D632BE" w:rsidRDefault="00BC342A" w:rsidP="006B6B66">
      <w:pPr>
        <w:pStyle w:val="Heading1"/>
      </w:pPr>
      <w:r w:rsidRPr="00BC342A">
        <w:t>Introduction</w:t>
      </w:r>
    </w:p>
    <w:p w14:paraId="38F03C56" w14:textId="75B9DCF1" w:rsidR="00745941" w:rsidRDefault="00745941" w:rsidP="00745941">
      <w:pPr>
        <w:jc w:val="both"/>
        <w:rPr>
          <w:rFonts w:eastAsia="Times New Roman"/>
        </w:rPr>
      </w:pPr>
      <w:r w:rsidRPr="00745941">
        <w:rPr>
          <w:rFonts w:eastAsia="Times New Roman"/>
        </w:rPr>
        <w:t xml:space="preserve">Hierarchical Temporal Memory (HTM) algorithms have </w:t>
      </w:r>
      <w:r w:rsidR="00BC342A" w:rsidRPr="00745941">
        <w:rPr>
          <w:rFonts w:eastAsia="Times New Roman"/>
        </w:rPr>
        <w:t>shown</w:t>
      </w:r>
      <w:r w:rsidRPr="00745941">
        <w:rPr>
          <w:rFonts w:eastAsia="Times New Roman"/>
        </w:rPr>
        <w:t xml:space="preserve"> promise in a variety of applications, such as pattern recognition, anomaly detection, and sequence prediction. The Spatial Pooler, which turns input data into Sparse Distributed Representations (SDRs), is critical to HTM's operation</w:t>
      </w:r>
      <w:r w:rsidR="00994741">
        <w:rPr>
          <w:rFonts w:eastAsia="Times New Roman"/>
        </w:rPr>
        <w:t xml:space="preserve"> [1]</w:t>
      </w:r>
      <w:r w:rsidRPr="00745941">
        <w:rPr>
          <w:rFonts w:eastAsia="Times New Roman"/>
        </w:rPr>
        <w:t>. Our effort focuses on improving the Spatial Pooler SDR Reconstruction method, with the goal of accurately reversing the transformation and reconstructing the original input sequences. In this work, we present an in-depth examination of our contributions, techniques, and results in this attempt.</w:t>
      </w:r>
    </w:p>
    <w:p w14:paraId="73477A78" w14:textId="765E03D5" w:rsidR="00B53C98" w:rsidRPr="00B53C98" w:rsidRDefault="00B53C98" w:rsidP="00B53C98">
      <w:pPr>
        <w:jc w:val="both"/>
        <w:rPr>
          <w:rFonts w:eastAsia="Times New Roman"/>
        </w:rPr>
      </w:pPr>
      <w:r w:rsidRPr="00B53C98">
        <w:rPr>
          <w:rFonts w:eastAsia="Times New Roman"/>
        </w:rPr>
        <w:t>Permanence values are critical factors in machine learning and artificial intelligence algorithms, especially in neural networks inspired by the human brain's neocortex. Permanence values indicate the strength of connection between neurons in systems such as the Spatial Pooler (SP)</w:t>
      </w:r>
      <w:r w:rsidR="00994741">
        <w:rPr>
          <w:rFonts w:eastAsia="Times New Roman"/>
        </w:rPr>
        <w:t xml:space="preserve"> [2]</w:t>
      </w:r>
      <w:r w:rsidRPr="00B53C98">
        <w:rPr>
          <w:rFonts w:eastAsia="Times New Roman"/>
        </w:rPr>
        <w:t>, a key component of HTM models.</w:t>
      </w:r>
    </w:p>
    <w:p w14:paraId="18323586" w14:textId="56322E9E" w:rsidR="00B53C98" w:rsidRDefault="00B53C98" w:rsidP="00B53C98">
      <w:pPr>
        <w:jc w:val="both"/>
        <w:rPr>
          <w:rFonts w:eastAsia="Times New Roman"/>
        </w:rPr>
      </w:pPr>
      <w:r w:rsidRPr="00B53C98">
        <w:rPr>
          <w:rFonts w:eastAsia="Times New Roman"/>
        </w:rPr>
        <w:t>The SP algorithm assigns a persistence value of 0 to 1 to each link between input neurons and cortical columns</w:t>
      </w:r>
      <w:r w:rsidR="00994741">
        <w:rPr>
          <w:rFonts w:eastAsia="Times New Roman"/>
        </w:rPr>
        <w:t xml:space="preserve"> [3]</w:t>
      </w:r>
      <w:r w:rsidRPr="00B53C98">
        <w:rPr>
          <w:rFonts w:eastAsia="Times New Roman"/>
        </w:rPr>
        <w:t>. These numbers describe the probability or strength of a link being considered active or "permanent" during the learning process. They are updated according on input patterns, which has a substantial impact on how columns are activated in response to specific input stimuli.</w:t>
      </w:r>
    </w:p>
    <w:p w14:paraId="593C06C2" w14:textId="2B2A0B67" w:rsidR="00B53C98" w:rsidRDefault="00B53C98" w:rsidP="00B53C98">
      <w:pPr>
        <w:jc w:val="both"/>
        <w:rPr>
          <w:rFonts w:eastAsia="Times New Roman"/>
        </w:rPr>
      </w:pPr>
      <w:r w:rsidRPr="00B53C98">
        <w:rPr>
          <w:rFonts w:eastAsia="Times New Roman"/>
        </w:rPr>
        <w:t>Permanence values fundamentally regulate the adaptability and stability of neural network connections, which has a significant impact on the network's learning and pattern recognition skills over time</w:t>
      </w:r>
      <w:r w:rsidR="00994741">
        <w:rPr>
          <w:rFonts w:eastAsia="Times New Roman"/>
        </w:rPr>
        <w:t xml:space="preserve"> [4]</w:t>
      </w:r>
      <w:r w:rsidRPr="00B53C98">
        <w:rPr>
          <w:rFonts w:eastAsia="Times New Roman"/>
        </w:rPr>
        <w:t>. They are critical in algorithms like HTM, which attempt to replicate fundamental parts of the brain's learning and memory operations.</w:t>
      </w:r>
    </w:p>
    <w:p w14:paraId="6DB5BE28" w14:textId="41A46B61" w:rsidR="00977756" w:rsidRDefault="00977756" w:rsidP="00977756">
      <w:pPr>
        <w:pStyle w:val="Heading1"/>
      </w:pPr>
      <w:r w:rsidRPr="00394C97">
        <w:t>Literature Review</w:t>
      </w:r>
    </w:p>
    <w:p w14:paraId="7C11F920" w14:textId="77777777" w:rsidR="00977756" w:rsidRDefault="00977756" w:rsidP="00977756">
      <w:pPr>
        <w:jc w:val="both"/>
      </w:pPr>
      <w:r>
        <w:t xml:space="preserve">Hierarchical Temporal Memory (HTM) is a machine learning architecture modeled after the neocortex, the human brain's outer layer. </w:t>
      </w:r>
      <w:proofErr w:type="spellStart"/>
      <w:r>
        <w:t>Numenta's</w:t>
      </w:r>
      <w:proofErr w:type="spellEnd"/>
      <w:r>
        <w:t xml:space="preserve"> HTM aspires to emulate the brain's ability to learn sequences, detect patterns, and make real-time predictions.</w:t>
      </w:r>
    </w:p>
    <w:p w14:paraId="588F379C" w14:textId="77777777" w:rsidR="00977756" w:rsidRDefault="00977756" w:rsidP="00977756">
      <w:pPr>
        <w:jc w:val="both"/>
      </w:pPr>
    </w:p>
    <w:p w14:paraId="489D75FD" w14:textId="09554699" w:rsidR="00977756" w:rsidRDefault="00977756" w:rsidP="00977756">
      <w:pPr>
        <w:jc w:val="both"/>
      </w:pPr>
      <w:r>
        <w:t>HTM models are composed of hierarchical networks of nodes, each of which represents a neuron-like processing unit. These networks are divided into layers, with each layer handling a distinct component of information processing. Key principles of HTM include:</w:t>
      </w:r>
    </w:p>
    <w:p w14:paraId="44B096CD" w14:textId="77777777" w:rsidR="00977756" w:rsidRDefault="00977756" w:rsidP="00977756">
      <w:pPr>
        <w:jc w:val="both"/>
      </w:pPr>
    </w:p>
    <w:p w14:paraId="288C83C8" w14:textId="1C8CB325" w:rsidR="00977756" w:rsidRDefault="00977756" w:rsidP="00977756">
      <w:pPr>
        <w:jc w:val="both"/>
      </w:pPr>
      <w:r w:rsidRPr="00A667F0">
        <w:rPr>
          <w:i/>
          <w:iCs/>
        </w:rPr>
        <w:t>A. Sparse Distributed Representations (SDRs):</w:t>
      </w:r>
      <w:r>
        <w:t xml:space="preserve"> </w:t>
      </w:r>
      <w:r w:rsidRPr="00977756">
        <w:t>HTM encodes data into sparse binary patterns known as Sparse Distributed Representations. SDRs are high-dimensional binary vectors with just a small number of active elements (</w:t>
      </w:r>
      <w:proofErr w:type="gramStart"/>
      <w:r w:rsidRPr="00977756">
        <w:t>set</w:t>
      </w:r>
      <w:proofErr w:type="gramEnd"/>
      <w:r w:rsidRPr="00977756">
        <w:t xml:space="preserve"> to 1) and the remainder inactive (set to 0). Sparsity allows for effective information storage and retrieval.</w:t>
      </w:r>
    </w:p>
    <w:p w14:paraId="0238E548" w14:textId="77777777" w:rsidR="00977756" w:rsidRDefault="00977756" w:rsidP="00977756">
      <w:pPr>
        <w:jc w:val="both"/>
      </w:pPr>
    </w:p>
    <w:p w14:paraId="0AE403ED" w14:textId="5468DF7E" w:rsidR="00977756" w:rsidRDefault="00977756" w:rsidP="00977756">
      <w:pPr>
        <w:jc w:val="both"/>
      </w:pPr>
      <w:r w:rsidRPr="00A278C6">
        <w:rPr>
          <w:i/>
          <w:iCs/>
        </w:rPr>
        <w:t>B. Temporal Memory:</w:t>
      </w:r>
      <w:r>
        <w:t xml:space="preserve"> </w:t>
      </w:r>
      <w:r w:rsidR="00521E16" w:rsidRPr="00521E16">
        <w:t>HTM's Temporal Memory component learns temporal patterns and transitions to model data's sequential nature. It detects temporal relationships between input items throughout time, allowing the system to identify sequences and make predictions based on historical context.</w:t>
      </w:r>
    </w:p>
    <w:p w14:paraId="42CB77A7" w14:textId="77777777" w:rsidR="00521E16" w:rsidRDefault="00521E16" w:rsidP="00977756">
      <w:pPr>
        <w:jc w:val="both"/>
      </w:pPr>
    </w:p>
    <w:p w14:paraId="062339E8" w14:textId="19800666" w:rsidR="00521E16" w:rsidRDefault="00521E16" w:rsidP="00977756">
      <w:pPr>
        <w:jc w:val="both"/>
      </w:pPr>
      <w:r w:rsidRPr="00A278C6">
        <w:rPr>
          <w:i/>
          <w:iCs/>
        </w:rPr>
        <w:t>C. Spatial Pooling:</w:t>
      </w:r>
      <w:r>
        <w:t xml:space="preserve"> </w:t>
      </w:r>
      <w:r w:rsidR="004A23C0" w:rsidRPr="004A23C0">
        <w:t>HTM's Spatial Pooling technique turns high-dimensional input data to sparse distributed representations (SDRs). It accomplishes dimensionality reduction and feature extraction, retaining useful information while removing irrelevant information.</w:t>
      </w:r>
    </w:p>
    <w:p w14:paraId="235DEA46" w14:textId="77777777" w:rsidR="004A23C0" w:rsidRDefault="004A23C0" w:rsidP="00977756">
      <w:pPr>
        <w:jc w:val="both"/>
      </w:pPr>
    </w:p>
    <w:p w14:paraId="16B60360" w14:textId="7A16319A" w:rsidR="004A23C0" w:rsidRDefault="004A23C0" w:rsidP="00977756">
      <w:pPr>
        <w:jc w:val="both"/>
      </w:pPr>
      <w:r w:rsidRPr="00A278C6">
        <w:rPr>
          <w:i/>
          <w:iCs/>
        </w:rPr>
        <w:t xml:space="preserve">D. </w:t>
      </w:r>
      <w:r w:rsidR="00746972" w:rsidRPr="00A278C6">
        <w:rPr>
          <w:i/>
          <w:iCs/>
        </w:rPr>
        <w:t>Temporal Pooling:</w:t>
      </w:r>
      <w:r w:rsidR="00746972">
        <w:t xml:space="preserve"> </w:t>
      </w:r>
      <w:r w:rsidR="00A667F0" w:rsidRPr="00A667F0">
        <w:t xml:space="preserve">Temporal Pooling integrates data over time, enabling the system to acquire stable representations of </w:t>
      </w:r>
      <w:r w:rsidR="00A667F0" w:rsidRPr="00A667F0">
        <w:lastRenderedPageBreak/>
        <w:t>recurring patterns and sequences. It allows the model to generalize from past experiences and forecast future conditions.</w:t>
      </w:r>
    </w:p>
    <w:p w14:paraId="6B79B8BB" w14:textId="77777777" w:rsidR="002164AD" w:rsidRDefault="002164AD" w:rsidP="00977756">
      <w:pPr>
        <w:jc w:val="both"/>
      </w:pPr>
    </w:p>
    <w:p w14:paraId="144A18DE" w14:textId="1AF8B6FC" w:rsidR="002164AD" w:rsidRDefault="002164AD" w:rsidP="00977756">
      <w:pPr>
        <w:jc w:val="both"/>
      </w:pPr>
      <w:r w:rsidRPr="002164AD">
        <w:rPr>
          <w:i/>
          <w:iCs/>
        </w:rPr>
        <w:t>E. Encoders:</w:t>
      </w:r>
      <w:r>
        <w:t xml:space="preserve"> </w:t>
      </w:r>
      <w:r w:rsidRPr="002164AD">
        <w:t>Encoders are critical components of HTM systems, as they convert raw input data into a format that the spatial pooler can handle. Encoders convert continuous or categorical data into Sparse Distributed Representations (SDRs), keeping significant information while encoding it in sparse binary format. Scalar encoders for numerical data, category encoders for categorical data, and date encoders for temporal data are examples of distinct encoding approaches.</w:t>
      </w:r>
    </w:p>
    <w:p w14:paraId="1169A511" w14:textId="77777777" w:rsidR="002164AD" w:rsidRDefault="002164AD" w:rsidP="00977756">
      <w:pPr>
        <w:jc w:val="both"/>
      </w:pPr>
    </w:p>
    <w:p w14:paraId="7BFAC3BD" w14:textId="0779508B" w:rsidR="002164AD" w:rsidRDefault="002164AD" w:rsidP="00977756">
      <w:pPr>
        <w:jc w:val="both"/>
      </w:pPr>
      <w:r w:rsidRPr="002164AD">
        <w:rPr>
          <w:i/>
          <w:iCs/>
        </w:rPr>
        <w:t>F. Input Reconstruction:</w:t>
      </w:r>
      <w:r>
        <w:rPr>
          <w:i/>
          <w:iCs/>
        </w:rPr>
        <w:t xml:space="preserve"> </w:t>
      </w:r>
      <w:r w:rsidR="0074631F" w:rsidRPr="0074631F">
        <w:t xml:space="preserve">Input reconstruction is the process of reassembling the original input data from its encoded representation. The Spatial Pooler SDR Reconstruction approach is essential in HTM systems. HTM systems can precisely reverse the spatial pooler's transformation and reassemble the original input sequences by using the permanence values acquired from the </w:t>
      </w:r>
      <w:proofErr w:type="gramStart"/>
      <w:r w:rsidR="0074631F" w:rsidRPr="0074631F">
        <w:t>reassemble(</w:t>
      </w:r>
      <w:proofErr w:type="gramEnd"/>
      <w:r w:rsidR="0074631F" w:rsidRPr="0074631F">
        <w:t>) method. The reconstructed data can then be studied and displayed to get insights into the data's underlying patterns and temporal connections.</w:t>
      </w:r>
    </w:p>
    <w:p w14:paraId="2CD45A49" w14:textId="1BDFC986" w:rsidR="0074631F" w:rsidRDefault="0074631F" w:rsidP="00977756">
      <w:pPr>
        <w:jc w:val="both"/>
      </w:pPr>
    </w:p>
    <w:p w14:paraId="22CC2ABA" w14:textId="77777777" w:rsidR="0074631F" w:rsidRDefault="0074631F" w:rsidP="0074631F">
      <w:pPr>
        <w:jc w:val="both"/>
      </w:pPr>
      <w:r>
        <w:t>HTM has shown encouraging results in a variety of disciplines, including anomaly detection, time series forecasting, and natural language processing. Its capacity to learn complicated temporal patterns and make predictions in real time makes it ideal for applications that require strong pattern recognition and prediction capabilities.</w:t>
      </w:r>
    </w:p>
    <w:p w14:paraId="0D8FDBF1" w14:textId="77777777" w:rsidR="0074631F" w:rsidRDefault="0074631F" w:rsidP="0074631F">
      <w:pPr>
        <w:jc w:val="both"/>
      </w:pPr>
    </w:p>
    <w:p w14:paraId="62F57322" w14:textId="77777777" w:rsidR="0074631F" w:rsidRDefault="0074631F" w:rsidP="0074631F">
      <w:pPr>
        <w:jc w:val="both"/>
      </w:pPr>
      <w:r>
        <w:t xml:space="preserve">The introduction of HTM frameworks such as the </w:t>
      </w:r>
      <w:proofErr w:type="spellStart"/>
      <w:r>
        <w:t>NeoCortex</w:t>
      </w:r>
      <w:proofErr w:type="spellEnd"/>
      <w:r>
        <w:t xml:space="preserve"> API has allowed study and experimentation in the HTM community, allowing researchers and developers to investigate the capabilities of HTM algorithms and apply them to real-world situations.</w:t>
      </w:r>
    </w:p>
    <w:p w14:paraId="50BE977D" w14:textId="77777777" w:rsidR="0074631F" w:rsidRDefault="0074631F" w:rsidP="0074631F">
      <w:pPr>
        <w:jc w:val="both"/>
      </w:pPr>
    </w:p>
    <w:p w14:paraId="65C7FD90" w14:textId="21529A3B" w:rsidR="0074631F" w:rsidRPr="002164AD" w:rsidRDefault="0074631F" w:rsidP="00977756">
      <w:pPr>
        <w:jc w:val="both"/>
      </w:pPr>
      <w:r>
        <w:t>In essence, Hierarchical Temporal Memory provides a biologically inspired method to machine learning, utilizing neuroscience principles to create intelligent systems capable of learning and inference in dynamic contexts. Its hierarchical structure, sparse representations, and temporal processing processes make it an attractive framework for a variety of applications.</w:t>
      </w:r>
    </w:p>
    <w:p w14:paraId="6EDC1957" w14:textId="77777777" w:rsidR="00DB09DA" w:rsidRDefault="00522A92" w:rsidP="00DB09DA">
      <w:pPr>
        <w:pStyle w:val="Heading1"/>
      </w:pPr>
      <w:r w:rsidRPr="00522A92">
        <w:t>Overview of Code Files</w:t>
      </w:r>
    </w:p>
    <w:p w14:paraId="0CC508C8" w14:textId="77777777" w:rsidR="00522A92" w:rsidRDefault="00522A92" w:rsidP="00522A92">
      <w:pPr>
        <w:jc w:val="both"/>
        <w:rPr>
          <w:rFonts w:eastAsia="Times New Roman"/>
        </w:rPr>
      </w:pPr>
      <w:r w:rsidRPr="00522A92">
        <w:rPr>
          <w:rFonts w:eastAsia="Times New Roman"/>
        </w:rPr>
        <w:t>In our project, we contributed to several code files that are critical to the implementation and execution of the Spatial Pooler SDR Reconstruction. These include the following:</w:t>
      </w:r>
    </w:p>
    <w:p w14:paraId="7DEEA2F7" w14:textId="77777777" w:rsidR="00522A92" w:rsidRPr="00522A92" w:rsidRDefault="00522A92" w:rsidP="00522A92">
      <w:pPr>
        <w:numPr>
          <w:ilvl w:val="0"/>
          <w:numId w:val="25"/>
        </w:numPr>
        <w:jc w:val="both"/>
        <w:rPr>
          <w:rFonts w:eastAsia="Times New Roman"/>
        </w:rPr>
      </w:pPr>
      <w:proofErr w:type="spellStart"/>
      <w:r w:rsidRPr="00522A92">
        <w:rPr>
          <w:rFonts w:eastAsia="Times New Roman"/>
        </w:rPr>
        <w:t>SPSdrReconstructor.cs</w:t>
      </w:r>
      <w:proofErr w:type="spellEnd"/>
      <w:r w:rsidRPr="00522A92">
        <w:rPr>
          <w:rFonts w:eastAsia="Times New Roman"/>
        </w:rPr>
        <w:t xml:space="preserve">: This file provides the implementation of the </w:t>
      </w:r>
      <w:proofErr w:type="spellStart"/>
      <w:r w:rsidRPr="00522A92">
        <w:rPr>
          <w:rFonts w:eastAsia="Times New Roman"/>
        </w:rPr>
        <w:t>SPSdrReconstructor</w:t>
      </w:r>
      <w:proofErr w:type="spellEnd"/>
      <w:r w:rsidRPr="00522A92">
        <w:rPr>
          <w:rFonts w:eastAsia="Times New Roman"/>
        </w:rPr>
        <w:t xml:space="preserve"> class, which is used to reconstruct SDRs using the </w:t>
      </w:r>
      <w:proofErr w:type="gramStart"/>
      <w:r w:rsidRPr="00522A92">
        <w:rPr>
          <w:rFonts w:eastAsia="Times New Roman"/>
        </w:rPr>
        <w:t>Reconstruct(</w:t>
      </w:r>
      <w:proofErr w:type="gramEnd"/>
      <w:r w:rsidRPr="00522A92">
        <w:rPr>
          <w:rFonts w:eastAsia="Times New Roman"/>
        </w:rPr>
        <w:t>) function.</w:t>
      </w:r>
    </w:p>
    <w:p w14:paraId="46EED46B" w14:textId="2B4AB159" w:rsidR="00F05ADE" w:rsidRDefault="00522A92" w:rsidP="009A38C6">
      <w:pPr>
        <w:numPr>
          <w:ilvl w:val="0"/>
          <w:numId w:val="25"/>
        </w:numPr>
        <w:jc w:val="both"/>
        <w:rPr>
          <w:rFonts w:eastAsia="Times New Roman"/>
        </w:rPr>
      </w:pPr>
      <w:proofErr w:type="spellStart"/>
      <w:r w:rsidRPr="00522A92">
        <w:rPr>
          <w:rFonts w:eastAsia="Times New Roman"/>
        </w:rPr>
        <w:t>Helpers.cs</w:t>
      </w:r>
      <w:proofErr w:type="spellEnd"/>
      <w:r w:rsidRPr="00522A92">
        <w:rPr>
          <w:rFonts w:eastAsia="Times New Roman"/>
        </w:rPr>
        <w:t xml:space="preserve">: </w:t>
      </w:r>
      <w:r w:rsidR="009A38C6" w:rsidRPr="009A38C6">
        <w:rPr>
          <w:rFonts w:eastAsia="Times New Roman"/>
        </w:rPr>
        <w:t xml:space="preserve">The Helpers class in the </w:t>
      </w:r>
      <w:proofErr w:type="spellStart"/>
      <w:r w:rsidR="009A38C6" w:rsidRPr="009A38C6">
        <w:rPr>
          <w:rFonts w:eastAsia="Times New Roman"/>
        </w:rPr>
        <w:t>Helpers.cs</w:t>
      </w:r>
      <w:proofErr w:type="spellEnd"/>
      <w:r w:rsidR="009A38C6" w:rsidRPr="009A38C6">
        <w:rPr>
          <w:rFonts w:eastAsia="Times New Roman"/>
        </w:rPr>
        <w:t xml:space="preserve"> file contains utility methods and functions required for a variety of activities, such as data manipulation and </w:t>
      </w:r>
      <w:r w:rsidR="00B64D95" w:rsidRPr="009A38C6">
        <w:rPr>
          <w:rFonts w:eastAsia="Times New Roman"/>
        </w:rPr>
        <w:t>formatting.</w:t>
      </w:r>
      <w:r w:rsidR="00B64D95">
        <w:rPr>
          <w:rFonts w:eastAsia="Times New Roman"/>
        </w:rPr>
        <w:t xml:space="preserve"> </w:t>
      </w:r>
      <w:r w:rsidR="00B64D95" w:rsidRPr="009A38C6">
        <w:rPr>
          <w:rFonts w:eastAsia="Times New Roman"/>
        </w:rPr>
        <w:t>Among these</w:t>
      </w:r>
      <w:r w:rsidR="009A38C6" w:rsidRPr="009A38C6">
        <w:rPr>
          <w:rFonts w:eastAsia="Times New Roman"/>
        </w:rPr>
        <w:t xml:space="preserve"> utilities, the Threshold</w:t>
      </w:r>
      <w:r w:rsidR="00B64D95">
        <w:rPr>
          <w:rFonts w:eastAsia="Times New Roman"/>
        </w:rPr>
        <w:t xml:space="preserve"> </w:t>
      </w:r>
      <w:r w:rsidR="009A38C6" w:rsidRPr="009A38C6">
        <w:rPr>
          <w:rFonts w:eastAsia="Times New Roman"/>
        </w:rPr>
        <w:t xml:space="preserve">Probabilities technique stands out as a critical tool for probability thresholding, which is a key operation in this project Probability thresholding entails establishing a threshold value and then categorizing data points as binary entities (usually 0 </w:t>
      </w:r>
      <w:r w:rsidR="009A38C6" w:rsidRPr="009A38C6">
        <w:rPr>
          <w:rFonts w:eastAsia="Times New Roman"/>
        </w:rPr>
        <w:t>or 1) based on whether their probabilities exceed or fall below the designated threshold. This approach simplifies complex datasets and facilitates decision-making by converting continuous probability values into discrete categories.</w:t>
      </w:r>
    </w:p>
    <w:p w14:paraId="5357DBEB" w14:textId="77777777" w:rsidR="00F05ADE" w:rsidRDefault="00F05ADE" w:rsidP="00F05ADE">
      <w:pPr>
        <w:ind w:left="720"/>
        <w:jc w:val="both"/>
        <w:rPr>
          <w:rFonts w:eastAsia="Times New Roman"/>
        </w:rPr>
      </w:pPr>
    </w:p>
    <w:p w14:paraId="6C9CB869" w14:textId="11FC115B" w:rsidR="00F05ADE" w:rsidRDefault="00F05ADE" w:rsidP="00F05ADE">
      <w:pPr>
        <w:ind w:left="720"/>
        <w:jc w:val="both"/>
        <w:rPr>
          <w:rFonts w:eastAsia="Times New Roman"/>
        </w:rPr>
      </w:pPr>
      <w:r w:rsidRPr="00F05ADE">
        <w:rPr>
          <w:rFonts w:eastAsia="Times New Roman"/>
        </w:rPr>
        <w:t xml:space="preserve">The </w:t>
      </w:r>
      <w:proofErr w:type="spellStart"/>
      <w:proofErr w:type="gramStart"/>
      <w:r w:rsidRPr="00F05ADE">
        <w:rPr>
          <w:rFonts w:eastAsia="Times New Roman"/>
        </w:rPr>
        <w:t>ThresholdProbabilities</w:t>
      </w:r>
      <w:proofErr w:type="spellEnd"/>
      <w:r w:rsidR="00B64D95">
        <w:rPr>
          <w:rFonts w:eastAsia="Times New Roman"/>
        </w:rPr>
        <w:t>(</w:t>
      </w:r>
      <w:proofErr w:type="gramEnd"/>
      <w:r w:rsidR="00B64D95">
        <w:rPr>
          <w:rFonts w:eastAsia="Times New Roman"/>
        </w:rPr>
        <w:t>)</w:t>
      </w:r>
      <w:r w:rsidRPr="00F05ADE">
        <w:rPr>
          <w:rFonts w:eastAsia="Times New Roman"/>
        </w:rPr>
        <w:t xml:space="preserve"> function in the Helpers class is designed to accept a list of probabilities and a threshold value as input arguments. It then iterates through the provided list, comparing each likelihood to the defined threshold. If a probability exceeds the threshold, the procedure assigns it a value of 1; otherwise, it receives a value of 0.</w:t>
      </w:r>
    </w:p>
    <w:p w14:paraId="535B7F84" w14:textId="77777777" w:rsidR="00F05ADE" w:rsidRPr="00F05ADE" w:rsidRDefault="00F05ADE" w:rsidP="00F05ADE">
      <w:pPr>
        <w:ind w:left="720"/>
        <w:jc w:val="both"/>
        <w:rPr>
          <w:rFonts w:eastAsia="Times New Roman"/>
        </w:rPr>
      </w:pPr>
    </w:p>
    <w:p w14:paraId="7837D007" w14:textId="77777777" w:rsidR="00F05ADE" w:rsidRPr="00F05ADE" w:rsidRDefault="00F05ADE" w:rsidP="00F05ADE">
      <w:pPr>
        <w:ind w:left="720"/>
        <w:jc w:val="both"/>
        <w:rPr>
          <w:rFonts w:eastAsia="Times New Roman"/>
        </w:rPr>
      </w:pPr>
      <w:r w:rsidRPr="00F05ADE">
        <w:rPr>
          <w:rFonts w:eastAsia="Times New Roman"/>
        </w:rPr>
        <w:t xml:space="preserve">The </w:t>
      </w:r>
      <w:proofErr w:type="spellStart"/>
      <w:r w:rsidRPr="00F05ADE">
        <w:rPr>
          <w:rFonts w:eastAsia="Times New Roman"/>
        </w:rPr>
        <w:t>ThresholdProbabilities</w:t>
      </w:r>
      <w:proofErr w:type="spellEnd"/>
      <w:r w:rsidRPr="00F05ADE">
        <w:rPr>
          <w:rFonts w:eastAsia="Times New Roman"/>
        </w:rPr>
        <w:t xml:space="preserve"> approach is used in a variety of scenarios in the project, including preparing data before entering it into the spatial pooler and assessing rebuilt data. This strategy substantially improves the usefulness and efficacy of the reconstruction process within the project framework by allowing for the manipulation and interpretation of probability values.</w:t>
      </w:r>
    </w:p>
    <w:p w14:paraId="10349E06" w14:textId="77777777" w:rsidR="00522A92" w:rsidRPr="00522A92" w:rsidRDefault="00522A92" w:rsidP="00F05ADE">
      <w:pPr>
        <w:ind w:left="720"/>
        <w:jc w:val="both"/>
        <w:rPr>
          <w:rFonts w:eastAsia="Times New Roman"/>
        </w:rPr>
      </w:pPr>
    </w:p>
    <w:p w14:paraId="4D9EFADC" w14:textId="77777777" w:rsidR="00522A92" w:rsidRPr="00522A92" w:rsidRDefault="00522A92" w:rsidP="00522A92">
      <w:pPr>
        <w:numPr>
          <w:ilvl w:val="0"/>
          <w:numId w:val="25"/>
        </w:numPr>
        <w:jc w:val="both"/>
        <w:rPr>
          <w:rFonts w:eastAsia="Times New Roman"/>
        </w:rPr>
      </w:pPr>
      <w:proofErr w:type="spellStart"/>
      <w:r w:rsidRPr="00522A92">
        <w:rPr>
          <w:rFonts w:eastAsia="Times New Roman"/>
        </w:rPr>
        <w:t>NeoCortexUtils.cs</w:t>
      </w:r>
      <w:proofErr w:type="spellEnd"/>
      <w:r w:rsidRPr="00522A92">
        <w:rPr>
          <w:rFonts w:eastAsia="Times New Roman"/>
        </w:rPr>
        <w:t xml:space="preserve"> contains </w:t>
      </w:r>
      <w:proofErr w:type="spellStart"/>
      <w:r w:rsidRPr="00522A92">
        <w:rPr>
          <w:rFonts w:eastAsia="Times New Roman"/>
        </w:rPr>
        <w:t>NeoCortexAPI</w:t>
      </w:r>
      <w:proofErr w:type="spellEnd"/>
      <w:r w:rsidRPr="00522A92">
        <w:rPr>
          <w:rFonts w:eastAsia="Times New Roman"/>
        </w:rPr>
        <w:t>-specific utility functions, such as data visualization and analysis tools.</w:t>
      </w:r>
    </w:p>
    <w:p w14:paraId="670AA9FA" w14:textId="3BCC3174" w:rsidR="00522A92" w:rsidRPr="00522A92" w:rsidRDefault="00522A92" w:rsidP="00522A92">
      <w:pPr>
        <w:numPr>
          <w:ilvl w:val="0"/>
          <w:numId w:val="25"/>
        </w:numPr>
        <w:jc w:val="both"/>
        <w:rPr>
          <w:rFonts w:eastAsia="Times New Roman"/>
        </w:rPr>
      </w:pPr>
      <w:proofErr w:type="spellStart"/>
      <w:r w:rsidRPr="00522A92">
        <w:rPr>
          <w:rFonts w:eastAsia="Times New Roman"/>
        </w:rPr>
        <w:t>SpatialPatternLearning.cs</w:t>
      </w:r>
      <w:proofErr w:type="spellEnd"/>
      <w:r w:rsidRPr="00522A92">
        <w:rPr>
          <w:rFonts w:eastAsia="Times New Roman"/>
        </w:rPr>
        <w:t>:</w:t>
      </w:r>
      <w:r w:rsidR="00B855DC">
        <w:rPr>
          <w:rFonts w:eastAsia="Times New Roman"/>
        </w:rPr>
        <w:t xml:space="preserve"> </w:t>
      </w:r>
      <w:r w:rsidRPr="00522A92">
        <w:rPr>
          <w:rFonts w:eastAsia="Times New Roman"/>
        </w:rPr>
        <w:t>The</w:t>
      </w:r>
      <w:r w:rsidR="00B855DC">
        <w:rPr>
          <w:rFonts w:eastAsia="Times New Roman"/>
        </w:rPr>
        <w:t xml:space="preserve"> </w:t>
      </w:r>
      <w:proofErr w:type="spellStart"/>
      <w:r w:rsidRPr="00522A92">
        <w:rPr>
          <w:rFonts w:eastAsia="Times New Roman"/>
        </w:rPr>
        <w:t>SpatialPatternLearning</w:t>
      </w:r>
      <w:proofErr w:type="spellEnd"/>
      <w:r w:rsidRPr="00522A92">
        <w:rPr>
          <w:rFonts w:eastAsia="Times New Roman"/>
        </w:rPr>
        <w:t xml:space="preserve"> class is the primary entry point for performing spatial pattern learning experiments with the </w:t>
      </w:r>
      <w:proofErr w:type="spellStart"/>
      <w:r w:rsidRPr="00522A92">
        <w:rPr>
          <w:rFonts w:eastAsia="Times New Roman"/>
        </w:rPr>
        <w:t>NeoCortexAPI</w:t>
      </w:r>
      <w:proofErr w:type="spellEnd"/>
      <w:r w:rsidRPr="00522A92">
        <w:rPr>
          <w:rFonts w:eastAsia="Times New Roman"/>
        </w:rPr>
        <w:t>.</w:t>
      </w:r>
    </w:p>
    <w:p w14:paraId="1F27D6C8" w14:textId="77777777" w:rsidR="00AC597F" w:rsidRDefault="00A21001" w:rsidP="009E2D7D">
      <w:pPr>
        <w:pStyle w:val="Heading1"/>
      </w:pPr>
      <w:r w:rsidRPr="00A21001">
        <w:t>Methodology</w:t>
      </w:r>
    </w:p>
    <w:p w14:paraId="50153F20" w14:textId="77777777" w:rsidR="004D3337" w:rsidRPr="004D3337" w:rsidRDefault="004D3337" w:rsidP="004D3337">
      <w:pPr>
        <w:ind w:firstLine="720"/>
        <w:jc w:val="both"/>
        <w:rPr>
          <w:rFonts w:eastAsia="Times New Roman"/>
        </w:rPr>
      </w:pPr>
      <w:r w:rsidRPr="004D3337">
        <w:rPr>
          <w:rFonts w:eastAsia="Times New Roman"/>
        </w:rPr>
        <w:t>My methodology revolves around producing a precise reconstruction of the original input data. Initially, various sorts of input data are offered, including numerical values ranging from 0 to 99 and graphics. An Image Binarizer is used to transform images into binary representations.</w:t>
      </w:r>
    </w:p>
    <w:p w14:paraId="5A239547" w14:textId="77777777" w:rsidR="004D3337" w:rsidRPr="004D3337" w:rsidRDefault="004D3337" w:rsidP="004D3337">
      <w:pPr>
        <w:ind w:firstLine="720"/>
        <w:jc w:val="both"/>
        <w:rPr>
          <w:rFonts w:eastAsia="Times New Roman"/>
        </w:rPr>
      </w:pPr>
    </w:p>
    <w:p w14:paraId="1DB6C116" w14:textId="222298CA" w:rsidR="00B64D95" w:rsidRDefault="004D3337" w:rsidP="004D3337">
      <w:pPr>
        <w:ind w:firstLine="720"/>
        <w:jc w:val="both"/>
        <w:rPr>
          <w:rFonts w:eastAsia="Times New Roman"/>
        </w:rPr>
      </w:pPr>
      <w:r w:rsidRPr="004D3337">
        <w:rPr>
          <w:rFonts w:eastAsia="Times New Roman"/>
        </w:rPr>
        <w:t xml:space="preserve">The input data is then transformed into </w:t>
      </w:r>
      <w:proofErr w:type="gramStart"/>
      <w:r w:rsidRPr="004D3337">
        <w:rPr>
          <w:rFonts w:eastAsia="Times New Roman"/>
        </w:rPr>
        <w:t>int[</w:t>
      </w:r>
      <w:proofErr w:type="gramEnd"/>
      <w:r w:rsidRPr="004D3337">
        <w:rPr>
          <w:rFonts w:eastAsia="Times New Roman"/>
        </w:rPr>
        <w:t xml:space="preserve">] arrays, each consisting of 0s and 1s. These arrays are the only source of input data for our investigation. The Hierarchical Temporal Memory (HTM) Spatial Pooler is then used to build Sparse Distributed Representations (SDRs) from the encoded </w:t>
      </w:r>
      <w:proofErr w:type="gramStart"/>
      <w:r w:rsidRPr="004D3337">
        <w:rPr>
          <w:rFonts w:eastAsia="Times New Roman"/>
        </w:rPr>
        <w:t>int[</w:t>
      </w:r>
      <w:proofErr w:type="gramEnd"/>
      <w:r w:rsidRPr="004D3337">
        <w:rPr>
          <w:rFonts w:eastAsia="Times New Roman"/>
        </w:rPr>
        <w:t>] arrays.</w:t>
      </w:r>
    </w:p>
    <w:p w14:paraId="3CA9602D" w14:textId="77777777" w:rsidR="004D3337" w:rsidRDefault="004D3337" w:rsidP="004D3337">
      <w:pPr>
        <w:jc w:val="both"/>
        <w:rPr>
          <w:rFonts w:eastAsia="Times New Roman"/>
        </w:rPr>
      </w:pPr>
    </w:p>
    <w:p w14:paraId="5A7D2AC5" w14:textId="77777777" w:rsidR="004D3337" w:rsidRPr="004D3337" w:rsidRDefault="004D3337" w:rsidP="004D3337">
      <w:pPr>
        <w:jc w:val="both"/>
        <w:rPr>
          <w:rFonts w:eastAsia="Times New Roman"/>
        </w:rPr>
      </w:pPr>
      <w:r w:rsidRPr="004D3337">
        <w:rPr>
          <w:rFonts w:eastAsia="Times New Roman"/>
        </w:rPr>
        <w:t>After then, the reconstruction process begins. The original encoded representations are methodically recreated using the Reconstruction method's permanence values.</w:t>
      </w:r>
    </w:p>
    <w:p w14:paraId="0EDEAC80" w14:textId="77777777" w:rsidR="004D3337" w:rsidRPr="004D3337" w:rsidRDefault="004D3337" w:rsidP="004D3337">
      <w:pPr>
        <w:jc w:val="both"/>
        <w:rPr>
          <w:rFonts w:eastAsia="Times New Roman"/>
        </w:rPr>
      </w:pPr>
    </w:p>
    <w:p w14:paraId="1518475A" w14:textId="237EF15F" w:rsidR="004D3337" w:rsidRPr="004D3337" w:rsidRDefault="004D3337" w:rsidP="004D3337">
      <w:pPr>
        <w:jc w:val="both"/>
        <w:rPr>
          <w:rFonts w:eastAsia="Times New Roman"/>
        </w:rPr>
      </w:pPr>
      <w:r w:rsidRPr="004D3337">
        <w:rPr>
          <w:rFonts w:eastAsia="Times New Roman"/>
        </w:rPr>
        <w:t>Our approach result</w:t>
      </w:r>
      <w:r w:rsidR="00EB40C8">
        <w:rPr>
          <w:rFonts w:eastAsia="Times New Roman"/>
        </w:rPr>
        <w:t>s</w:t>
      </w:r>
      <w:r w:rsidRPr="004D3337">
        <w:rPr>
          <w:rFonts w:eastAsia="Times New Roman"/>
        </w:rPr>
        <w:t xml:space="preserve"> in main </w:t>
      </w:r>
      <w:proofErr w:type="spellStart"/>
      <w:r w:rsidRPr="004D3337">
        <w:rPr>
          <w:rFonts w:eastAsia="Times New Roman"/>
        </w:rPr>
        <w:t>visualisations</w:t>
      </w:r>
      <w:proofErr w:type="spellEnd"/>
      <w:r w:rsidRPr="004D3337">
        <w:rPr>
          <w:rFonts w:eastAsia="Times New Roman"/>
        </w:rPr>
        <w:t>:</w:t>
      </w:r>
      <w:r w:rsidR="00EB40C8">
        <w:rPr>
          <w:rFonts w:eastAsia="Times New Roman"/>
        </w:rPr>
        <w:t xml:space="preserve"> generate</w:t>
      </w:r>
      <w:r w:rsidRPr="004D3337">
        <w:rPr>
          <w:rFonts w:eastAsia="Times New Roman"/>
        </w:rPr>
        <w:t xml:space="preserve"> heatmaps </w:t>
      </w:r>
      <w:r w:rsidR="00EB40C8">
        <w:rPr>
          <w:rFonts w:eastAsia="Times New Roman"/>
        </w:rPr>
        <w:t>by using threshold values which contains</w:t>
      </w:r>
      <w:r w:rsidRPr="004D3337">
        <w:rPr>
          <w:rFonts w:eastAsia="Times New Roman"/>
        </w:rPr>
        <w:t xml:space="preserve"> </w:t>
      </w:r>
      <w:r w:rsidR="00EB40C8">
        <w:rPr>
          <w:rFonts w:eastAsia="Times New Roman"/>
        </w:rPr>
        <w:t>either 0 or 1</w:t>
      </w:r>
      <w:r w:rsidRPr="004D3337">
        <w:rPr>
          <w:rFonts w:eastAsia="Times New Roman"/>
        </w:rPr>
        <w:t xml:space="preserve"> sequences.</w:t>
      </w:r>
    </w:p>
    <w:p w14:paraId="5F7600A4" w14:textId="77777777" w:rsidR="004D3337" w:rsidRPr="004D3337" w:rsidRDefault="004D3337" w:rsidP="004D3337">
      <w:pPr>
        <w:jc w:val="both"/>
        <w:rPr>
          <w:rFonts w:eastAsia="Times New Roman"/>
        </w:rPr>
      </w:pPr>
    </w:p>
    <w:p w14:paraId="73AD3413" w14:textId="3C406C28" w:rsidR="004D3337" w:rsidRDefault="004D3337" w:rsidP="004D3337">
      <w:pPr>
        <w:jc w:val="both"/>
        <w:rPr>
          <w:rFonts w:eastAsia="Times New Roman"/>
        </w:rPr>
      </w:pPr>
      <w:r w:rsidRPr="004D3337">
        <w:rPr>
          <w:rFonts w:eastAsia="Times New Roman"/>
        </w:rPr>
        <w:t xml:space="preserve">The major goal is to determine the HTM algorithm's ability to reliably reconstruct inputs using the </w:t>
      </w:r>
      <w:proofErr w:type="spellStart"/>
      <w:r w:rsidRPr="004D3337">
        <w:rPr>
          <w:rFonts w:eastAsia="Times New Roman"/>
        </w:rPr>
        <w:t>Neocortexapi's</w:t>
      </w:r>
      <w:proofErr w:type="spellEnd"/>
      <w:r w:rsidRPr="004D3337">
        <w:rPr>
          <w:rFonts w:eastAsia="Times New Roman"/>
        </w:rPr>
        <w:t xml:space="preserve"> Reconstruction technique, with a focus on precisely duplicating the structure of the original encoded </w:t>
      </w:r>
      <w:proofErr w:type="gramStart"/>
      <w:r w:rsidRPr="004D3337">
        <w:rPr>
          <w:rFonts w:eastAsia="Times New Roman"/>
        </w:rPr>
        <w:t>int[</w:t>
      </w:r>
      <w:proofErr w:type="gramEnd"/>
      <w:r w:rsidRPr="004D3337">
        <w:rPr>
          <w:rFonts w:eastAsia="Times New Roman"/>
        </w:rPr>
        <w:t>] arrays. (Fig 1).</w:t>
      </w:r>
    </w:p>
    <w:p w14:paraId="40F4C31C" w14:textId="1A49D5F7" w:rsidR="00241C68" w:rsidRPr="00911A07" w:rsidRDefault="00B64D95" w:rsidP="00B64D95">
      <w:pPr>
        <w:jc w:val="both"/>
        <w:rPr>
          <w:rFonts w:eastAsia="Times New Roman"/>
        </w:rPr>
      </w:pPr>
      <w:r>
        <w:rPr>
          <w:noProof/>
        </w:rPr>
        <w:lastRenderedPageBreak/>
        <mc:AlternateContent>
          <mc:Choice Requires="wps">
            <w:drawing>
              <wp:inline distT="0" distB="0" distL="0" distR="0" wp14:anchorId="67C09FB5" wp14:editId="4141F19C">
                <wp:extent cx="2995295" cy="1172210"/>
                <wp:effectExtent l="9525" t="9525" r="5080" b="8890"/>
                <wp:docPr id="26401402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1172210"/>
                        </a:xfrm>
                        <a:prstGeom prst="rect">
                          <a:avLst/>
                        </a:prstGeom>
                        <a:solidFill>
                          <a:srgbClr val="FFFFFF"/>
                        </a:solidFill>
                        <a:ln w="9525">
                          <a:solidFill>
                            <a:srgbClr val="000000"/>
                          </a:solidFill>
                          <a:miter lim="800000"/>
                          <a:headEnd/>
                          <a:tailEnd/>
                        </a:ln>
                      </wps:spPr>
                      <wps:txbx>
                        <w:txbxContent>
                          <w:p w14:paraId="28AF8492" w14:textId="35749E32" w:rsidR="00B64D95" w:rsidRDefault="002136AA" w:rsidP="00B64D95">
                            <w:pPr>
                              <w:jc w:val="left"/>
                            </w:pPr>
                            <w:r>
                              <w:rPr>
                                <w:noProof/>
                              </w:rPr>
                              <w:drawing>
                                <wp:inline distT="0" distB="0" distL="0" distR="0" wp14:anchorId="55E5C08D" wp14:editId="5D01AF4F">
                                  <wp:extent cx="2791968" cy="1720080"/>
                                  <wp:effectExtent l="0" t="0" r="8890" b="0"/>
                                  <wp:docPr id="108094665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946657" name="Picture 1" descr="A diagram of a process&#10;&#10;Description automatically generated"/>
                                          <pic:cNvPicPr/>
                                        </pic:nvPicPr>
                                        <pic:blipFill>
                                          <a:blip r:embed="rId10"/>
                                          <a:stretch>
                                            <a:fillRect/>
                                          </a:stretch>
                                        </pic:blipFill>
                                        <pic:spPr>
                                          <a:xfrm>
                                            <a:off x="0" y="0"/>
                                            <a:ext cx="2818031" cy="1736137"/>
                                          </a:xfrm>
                                          <a:prstGeom prst="rect">
                                            <a:avLst/>
                                          </a:prstGeom>
                                        </pic:spPr>
                                      </pic:pic>
                                    </a:graphicData>
                                  </a:graphic>
                                </wp:inline>
                              </w:drawing>
                            </w:r>
                          </w:p>
                        </w:txbxContent>
                      </wps:txbx>
                      <wps:bodyPr rot="0" vert="horz" wrap="square" lIns="91440" tIns="45720" rIns="91440" bIns="45720" anchor="t" anchorCtr="0" upright="1">
                        <a:spAutoFit/>
                      </wps:bodyPr>
                    </wps:wsp>
                  </a:graphicData>
                </a:graphic>
              </wp:inline>
            </w:drawing>
          </mc:Choice>
          <mc:Fallback>
            <w:pict>
              <v:shapetype w14:anchorId="67C09FB5" id="_x0000_t202" coordsize="21600,21600" o:spt="202" path="m,l,21600r21600,l21600,xe">
                <v:stroke joinstyle="miter"/>
                <v:path gradientshapeok="t" o:connecttype="rect"/>
              </v:shapetype>
              <v:shape id="Text Box 4" o:spid="_x0000_s1026" type="#_x0000_t202" style="width:235.85pt;height:9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">
                <v:textbox style="mso-fit-shape-to-text:t">
                  <w:txbxContent>
                    <w:p w14:paraId="28AF8492" w14:textId="35749E32" w:rsidR="00B64D95" w:rsidRDefault="002136AA" w:rsidP="00B64D95">
                      <w:pPr>
                        <w:jc w:val="left"/>
                      </w:pPr>
                      <w:r>
                        <w:rPr>
                          <w:noProof/>
                        </w:rPr>
                        <w:drawing>
                          <wp:inline distT="0" distB="0" distL="0" distR="0" wp14:anchorId="55E5C08D" wp14:editId="5D01AF4F">
                            <wp:extent cx="2791968" cy="1720080"/>
                            <wp:effectExtent l="0" t="0" r="8890" b="0"/>
                            <wp:docPr id="108094665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946657" name="Picture 1" descr="A diagram of a process&#10;&#10;Description automatically generated"/>
                                    <pic:cNvPicPr/>
                                  </pic:nvPicPr>
                                  <pic:blipFill>
                                    <a:blip r:embed="rId10"/>
                                    <a:stretch>
                                      <a:fillRect/>
                                    </a:stretch>
                                  </pic:blipFill>
                                  <pic:spPr>
                                    <a:xfrm>
                                      <a:off x="0" y="0"/>
                                      <a:ext cx="2818031" cy="1736137"/>
                                    </a:xfrm>
                                    <a:prstGeom prst="rect">
                                      <a:avLst/>
                                    </a:prstGeom>
                                  </pic:spPr>
                                </pic:pic>
                              </a:graphicData>
                            </a:graphic>
                          </wp:inline>
                        </w:drawing>
                      </w:r>
                    </w:p>
                  </w:txbxContent>
                </v:textbox>
                <w10:anchorlock/>
              </v:shape>
            </w:pict>
          </mc:Fallback>
        </mc:AlternateContent>
      </w:r>
    </w:p>
    <w:p w14:paraId="08EDDA06" w14:textId="1EB7DA9E" w:rsidR="00911A07" w:rsidRPr="0068411F" w:rsidRDefault="00661A4C" w:rsidP="00661A4C">
      <w:pPr>
        <w:rPr>
          <w:rFonts w:eastAsia="Times New Roman"/>
          <w:i/>
          <w:iCs/>
        </w:rPr>
      </w:pPr>
      <w:r w:rsidRPr="0068411F">
        <w:rPr>
          <w:rFonts w:eastAsia="Times New Roman"/>
          <w:i/>
          <w:iCs/>
        </w:rPr>
        <w:t>Fig</w:t>
      </w:r>
      <w:r w:rsidR="00D91CFF" w:rsidRPr="0068411F">
        <w:rPr>
          <w:rFonts w:eastAsia="Times New Roman"/>
          <w:i/>
          <w:iCs/>
        </w:rPr>
        <w:t xml:space="preserve"> 1</w:t>
      </w:r>
      <w:r w:rsidRPr="0068411F">
        <w:rPr>
          <w:rFonts w:eastAsia="Times New Roman"/>
          <w:i/>
          <w:iCs/>
        </w:rPr>
        <w:t xml:space="preserve">: </w:t>
      </w:r>
      <w:r w:rsidR="00D91CFF" w:rsidRPr="0068411F">
        <w:rPr>
          <w:rFonts w:eastAsia="Times New Roman"/>
          <w:i/>
          <w:iCs/>
        </w:rPr>
        <w:t>Flow Chart</w:t>
      </w:r>
    </w:p>
    <w:p w14:paraId="2EB3AAC1" w14:textId="77777777" w:rsidR="00661A4C" w:rsidRDefault="00661A4C" w:rsidP="00E8562B">
      <w:pPr>
        <w:jc w:val="both"/>
        <w:rPr>
          <w:rFonts w:eastAsia="Times New Roman"/>
        </w:rPr>
      </w:pPr>
    </w:p>
    <w:p w14:paraId="1A3A2891" w14:textId="33D03C90" w:rsidR="00FD69EB" w:rsidRDefault="00FD69EB" w:rsidP="00FD69EB">
      <w:pPr>
        <w:pStyle w:val="Heading2"/>
      </w:pPr>
      <w:r w:rsidRPr="00FD69EB">
        <w:t xml:space="preserve">Experiment's input types: </w:t>
      </w:r>
    </w:p>
    <w:p w14:paraId="73B75F92" w14:textId="77777777" w:rsidR="00E60159" w:rsidRPr="00E60159" w:rsidRDefault="00E60159" w:rsidP="00E60159"/>
    <w:p w14:paraId="1D45A865" w14:textId="7C37F4CC" w:rsidR="00955C2B" w:rsidRPr="00FE0483" w:rsidRDefault="00955C2B" w:rsidP="00FE0483">
      <w:pPr>
        <w:pStyle w:val="ListParagraph"/>
        <w:numPr>
          <w:ilvl w:val="0"/>
          <w:numId w:val="28"/>
        </w:numPr>
        <w:jc w:val="both"/>
        <w:rPr>
          <w:rFonts w:eastAsia="Times New Roman"/>
        </w:rPr>
      </w:pPr>
      <w:r w:rsidRPr="00910A46">
        <w:rPr>
          <w:rFonts w:eastAsia="Times New Roman"/>
          <w:b/>
          <w:bCs/>
          <w:i/>
          <w:iCs/>
        </w:rPr>
        <w:t>Input for Numerical Values:</w:t>
      </w:r>
      <w:r w:rsidR="00910A46">
        <w:rPr>
          <w:rFonts w:eastAsia="Times New Roman"/>
          <w:b/>
          <w:bCs/>
          <w:i/>
          <w:iCs/>
        </w:rPr>
        <w:t xml:space="preserve"> </w:t>
      </w:r>
      <w:r w:rsidR="00FE0483" w:rsidRPr="00FE0483">
        <w:rPr>
          <w:rFonts w:eastAsia="Times New Roman"/>
        </w:rPr>
        <w:t xml:space="preserve">A scalar encoder encodes numerical values ranging from 0 to 99, turning each value to a 200-bit encoded representation. These encoded representations are then translated to </w:t>
      </w:r>
      <w:proofErr w:type="gramStart"/>
      <w:r w:rsidR="00FE0483" w:rsidRPr="00FE0483">
        <w:rPr>
          <w:rFonts w:eastAsia="Times New Roman"/>
        </w:rPr>
        <w:t>int[</w:t>
      </w:r>
      <w:proofErr w:type="gramEnd"/>
      <w:r w:rsidR="00FE0483" w:rsidRPr="00FE0483">
        <w:rPr>
          <w:rFonts w:eastAsia="Times New Roman"/>
        </w:rPr>
        <w:t>] arrays, each of which represents a numerical input. (Fig 2)</w:t>
      </w:r>
    </w:p>
    <w:p w14:paraId="1E047B60" w14:textId="77777777" w:rsidR="00EF277C" w:rsidRPr="00EF277C" w:rsidRDefault="00EF277C" w:rsidP="00EF277C">
      <w:pPr>
        <w:pStyle w:val="ListParagraph"/>
        <w:jc w:val="both"/>
        <w:rPr>
          <w:rFonts w:eastAsia="Times New Roman"/>
          <w:b/>
          <w:bCs/>
          <w:i/>
          <w:iCs/>
        </w:rPr>
      </w:pPr>
    </w:p>
    <w:p w14:paraId="4F85330B" w14:textId="58EC76DB" w:rsidR="00EF277C" w:rsidRDefault="002620E2" w:rsidP="00EF277C">
      <w:pPr>
        <w:jc w:val="both"/>
        <w:rPr>
          <w:rFonts w:eastAsia="Times New Roman"/>
          <w:b/>
          <w:bCs/>
        </w:rPr>
      </w:pPr>
      <w:r>
        <w:rPr>
          <w:noProof/>
        </w:rPr>
        <mc:AlternateContent>
          <mc:Choice Requires="wps">
            <w:drawing>
              <wp:inline distT="0" distB="0" distL="0" distR="0" wp14:anchorId="33CAE4B8" wp14:editId="06D5F389">
                <wp:extent cx="2995295" cy="4043680"/>
                <wp:effectExtent l="9525" t="9525" r="5080" b="8255"/>
                <wp:docPr id="150649573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1325245"/>
                        </a:xfrm>
                        <a:prstGeom prst="rect">
                          <a:avLst/>
                        </a:prstGeom>
                        <a:solidFill>
                          <a:srgbClr val="FFFFFF"/>
                        </a:solidFill>
                        <a:ln w="9525">
                          <a:solidFill>
                            <a:srgbClr val="000000"/>
                          </a:solidFill>
                          <a:miter lim="800000"/>
                          <a:headEnd/>
                          <a:tailEnd/>
                        </a:ln>
                      </wps:spPr>
                      <wps:txbx>
                        <w:txbxContent>
                          <w:p w14:paraId="5F6B5ACB" w14:textId="72FE4209" w:rsidR="002620E2" w:rsidRDefault="00101869" w:rsidP="00101869">
                            <w:r w:rsidRPr="00101869">
                              <w:rPr>
                                <w:noProof/>
                              </w:rPr>
                              <w:drawing>
                                <wp:inline distT="0" distB="0" distL="0" distR="0" wp14:anchorId="119F3B95" wp14:editId="4762665F">
                                  <wp:extent cx="1323975" cy="1814169"/>
                                  <wp:effectExtent l="0" t="0" r="0" b="0"/>
                                  <wp:docPr id="6177347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6751" cy="1817972"/>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inline>
            </w:drawing>
          </mc:Choice>
          <mc:Fallback>
            <w:pict>
              <v:shape w14:anchorId="33CAE4B8" id="Text Box 1" o:spid="_x0000_s1027" type="#_x0000_t202" style="width:235.85pt;height:3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">
                <v:textbox style="mso-fit-shape-to-text:t">
                  <w:txbxContent>
                    <w:p w14:paraId="5F6B5ACB" w14:textId="72FE4209" w:rsidR="002620E2" w:rsidRDefault="00101869" w:rsidP="00101869">
                      <w:r w:rsidRPr="00101869">
                        <w:rPr>
                          <w:noProof/>
                        </w:rPr>
                        <w:drawing>
                          <wp:inline distT="0" distB="0" distL="0" distR="0" wp14:anchorId="119F3B95" wp14:editId="4762665F">
                            <wp:extent cx="1323975" cy="1814169"/>
                            <wp:effectExtent l="0" t="0" r="0" b="0"/>
                            <wp:docPr id="6177347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6751" cy="1817972"/>
                                    </a:xfrm>
                                    <a:prstGeom prst="rect">
                                      <a:avLst/>
                                    </a:prstGeom>
                                    <a:noFill/>
                                    <a:ln>
                                      <a:noFill/>
                                    </a:ln>
                                  </pic:spPr>
                                </pic:pic>
                              </a:graphicData>
                            </a:graphic>
                          </wp:inline>
                        </w:drawing>
                      </w:r>
                    </w:p>
                  </w:txbxContent>
                </v:textbox>
                <w10:anchorlock/>
              </v:shape>
            </w:pict>
          </mc:Fallback>
        </mc:AlternateContent>
      </w:r>
    </w:p>
    <w:p w14:paraId="1B25359F" w14:textId="71221FEA" w:rsidR="00E431C7" w:rsidRDefault="00A62E87" w:rsidP="00EB40C8">
      <w:pPr>
        <w:rPr>
          <w:rFonts w:eastAsia="Times New Roman"/>
        </w:rPr>
      </w:pPr>
      <w:r w:rsidRPr="0068411F">
        <w:rPr>
          <w:rFonts w:eastAsia="Times New Roman"/>
          <w:i/>
          <w:iCs/>
        </w:rPr>
        <w:t>Fig 2:</w:t>
      </w:r>
      <w:r w:rsidR="008075F1" w:rsidRPr="0068411F">
        <w:rPr>
          <w:rFonts w:eastAsia="Times New Roman"/>
          <w:i/>
          <w:iCs/>
        </w:rPr>
        <w:t xml:space="preserve"> Encode numerical inputs</w:t>
      </w:r>
    </w:p>
    <w:p w14:paraId="0D0760E4" w14:textId="7C62B0B6" w:rsidR="00A3202B" w:rsidRDefault="00A3202B" w:rsidP="00E431C7">
      <w:pPr>
        <w:jc w:val="both"/>
        <w:rPr>
          <w:rFonts w:eastAsia="Times New Roman"/>
        </w:rPr>
      </w:pPr>
    </w:p>
    <w:p w14:paraId="2AA2D970" w14:textId="6F1CB995" w:rsidR="00A7326D" w:rsidRDefault="00A3202B" w:rsidP="00EB40C8">
      <w:pPr>
        <w:jc w:val="both"/>
        <w:rPr>
          <w:rFonts w:eastAsia="Times New Roman"/>
        </w:rPr>
      </w:pPr>
      <w:r w:rsidRPr="00A3202B">
        <w:rPr>
          <w:rFonts w:eastAsia="Times New Roman"/>
        </w:rPr>
        <w:t>These encoded arrays, whether based on numerical values or images, serve as input data for our experiment, with the goal of accurately reconstructing the original input data using the Hierarchical Temporal Memory (HTM) framework.</w:t>
      </w:r>
    </w:p>
    <w:p w14:paraId="74C04EEE" w14:textId="77777777" w:rsidR="000B515A" w:rsidRDefault="000B515A" w:rsidP="00A3202B">
      <w:pPr>
        <w:ind w:firstLine="720"/>
        <w:jc w:val="both"/>
        <w:rPr>
          <w:rFonts w:eastAsia="Times New Roman"/>
        </w:rPr>
      </w:pPr>
    </w:p>
    <w:p w14:paraId="716EC924" w14:textId="22D82EA8" w:rsidR="000B515A" w:rsidRPr="000B515A" w:rsidRDefault="000B515A" w:rsidP="000B515A">
      <w:pPr>
        <w:pStyle w:val="Heading2"/>
      </w:pPr>
      <w:r w:rsidRPr="0031126D">
        <w:t>Reconstruction Method</w:t>
      </w:r>
      <w:r>
        <w:t>:</w:t>
      </w:r>
    </w:p>
    <w:p w14:paraId="34DBE258" w14:textId="5A829681" w:rsidR="000B515A" w:rsidRDefault="000B515A" w:rsidP="000B515A">
      <w:pPr>
        <w:ind w:firstLine="720"/>
        <w:jc w:val="both"/>
      </w:pPr>
      <w:r>
        <w:t xml:space="preserve">Before diving into the complexities of Hierarchical Temporal Memory (HTM) and the Neocortex API, we built a solid foundation by watching HTM School videos on YouTube. These brief but instructive movies provided important insights into core topics such as HTM settings, encoder mechanisms, Spatial Pooler operations, and more. This preparatory phase provided us with crucial knowledge, allowing us to approach our project initiatives with confidence. The HTM School videos were a valuable resource, helping us comprehend HTM principles and navigate the </w:t>
      </w:r>
      <w:proofErr w:type="spellStart"/>
      <w:r>
        <w:t>NeoCortex</w:t>
      </w:r>
      <w:proofErr w:type="spellEnd"/>
      <w:r>
        <w:t xml:space="preserve"> API's features.</w:t>
      </w:r>
    </w:p>
    <w:p w14:paraId="2478B2F2" w14:textId="77777777" w:rsidR="000B515A" w:rsidRDefault="000B515A" w:rsidP="000B515A">
      <w:pPr>
        <w:ind w:firstLine="720"/>
        <w:jc w:val="both"/>
      </w:pPr>
    </w:p>
    <w:p w14:paraId="4F8937B9" w14:textId="11516BCD" w:rsidR="00A7326D" w:rsidRPr="007E3951" w:rsidRDefault="000B515A" w:rsidP="008075F1">
      <w:pPr>
        <w:jc w:val="both"/>
      </w:pPr>
      <w:r>
        <w:t xml:space="preserve">The Reconstruct method is a critical component of the </w:t>
      </w:r>
      <w:proofErr w:type="spellStart"/>
      <w:r>
        <w:t>NeoCortex</w:t>
      </w:r>
      <w:proofErr w:type="spellEnd"/>
      <w:r>
        <w:t xml:space="preserve"> API, as it reverses the process and reconstructs the original input from the Sparse Distributed </w:t>
      </w:r>
      <w:r>
        <w:t>Representations (SDRs) generated by the Spatial Pooler. (Fig 4)</w:t>
      </w:r>
    </w:p>
    <w:p w14:paraId="10A07A2E" w14:textId="77777777" w:rsidR="00A62E87" w:rsidRDefault="00A62E87" w:rsidP="00EF277C">
      <w:pPr>
        <w:jc w:val="both"/>
        <w:rPr>
          <w:rFonts w:eastAsia="Times New Roman"/>
          <w:b/>
          <w:bCs/>
        </w:rPr>
      </w:pPr>
    </w:p>
    <w:p w14:paraId="746F0D56" w14:textId="77777777" w:rsidR="007E3951" w:rsidRDefault="00514C1C" w:rsidP="00EF277C">
      <w:pPr>
        <w:jc w:val="both"/>
        <w:rPr>
          <w:rFonts w:eastAsia="Times New Roman"/>
          <w:b/>
          <w:bCs/>
        </w:rPr>
      </w:pPr>
      <w:r>
        <w:rPr>
          <w:noProof/>
        </w:rPr>
        <mc:AlternateContent>
          <mc:Choice Requires="wps">
            <w:drawing>
              <wp:inline distT="0" distB="0" distL="0" distR="0" wp14:anchorId="0252CD3C" wp14:editId="3D9827BA">
                <wp:extent cx="2995295" cy="4043680"/>
                <wp:effectExtent l="9525" t="9525" r="5080" b="8255"/>
                <wp:docPr id="63460683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1325245"/>
                        </a:xfrm>
                        <a:prstGeom prst="rect">
                          <a:avLst/>
                        </a:prstGeom>
                        <a:solidFill>
                          <a:srgbClr val="FFFFFF"/>
                        </a:solidFill>
                        <a:ln w="9525">
                          <a:solidFill>
                            <a:srgbClr val="000000"/>
                          </a:solidFill>
                          <a:miter lim="800000"/>
                          <a:headEnd/>
                          <a:tailEnd/>
                        </a:ln>
                      </wps:spPr>
                      <wps:txbx>
                        <w:txbxContent>
                          <w:p w14:paraId="384C2BE6" w14:textId="6C659C4B" w:rsidR="00514C1C" w:rsidRDefault="007E3951" w:rsidP="007E3951">
                            <w:r>
                              <w:rPr>
                                <w:noProof/>
                              </w:rPr>
                              <w:drawing>
                                <wp:inline distT="0" distB="0" distL="0" distR="0" wp14:anchorId="1129CB1B" wp14:editId="115FC715">
                                  <wp:extent cx="2517064" cy="2353441"/>
                                  <wp:effectExtent l="0" t="0" r="0" b="8890"/>
                                  <wp:docPr id="16" name="Picture 6" descr="The Reconstruction Method Diagra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descr="The Reconstruction Method Diagram&#10;"/>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7292" cy="2363004"/>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inline>
            </w:drawing>
          </mc:Choice>
          <mc:Fallback>
            <w:pict>
              <v:shape w14:anchorId="0252CD3C" id="_x0000_s1028" type="#_x0000_t202" style="width:235.85pt;height:3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">
                <v:textbox style="mso-fit-shape-to-text:t">
                  <w:txbxContent>
                    <w:p w14:paraId="384C2BE6" w14:textId="6C659C4B" w:rsidR="00514C1C" w:rsidRDefault="007E3951" w:rsidP="007E3951">
                      <w:r>
                        <w:rPr>
                          <w:noProof/>
                        </w:rPr>
                        <w:drawing>
                          <wp:inline distT="0" distB="0" distL="0" distR="0" wp14:anchorId="1129CB1B" wp14:editId="115FC715">
                            <wp:extent cx="2517064" cy="2353441"/>
                            <wp:effectExtent l="0" t="0" r="0" b="8890"/>
                            <wp:docPr id="16" name="Picture 6" descr="The Reconstruction Method Diagra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descr="The Reconstruction Method Diagram&#10;"/>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7292" cy="2363004"/>
                                    </a:xfrm>
                                    <a:prstGeom prst="rect">
                                      <a:avLst/>
                                    </a:prstGeom>
                                    <a:noFill/>
                                    <a:ln>
                                      <a:noFill/>
                                    </a:ln>
                                  </pic:spPr>
                                </pic:pic>
                              </a:graphicData>
                            </a:graphic>
                          </wp:inline>
                        </w:drawing>
                      </w:r>
                    </w:p>
                  </w:txbxContent>
                </v:textbox>
                <w10:anchorlock/>
              </v:shape>
            </w:pict>
          </mc:Fallback>
        </mc:AlternateContent>
      </w:r>
    </w:p>
    <w:p w14:paraId="64B42229" w14:textId="3CBFF444" w:rsidR="007E3951" w:rsidRDefault="0083013E" w:rsidP="0083013E">
      <w:pPr>
        <w:rPr>
          <w:rFonts w:eastAsia="Times New Roman"/>
          <w:i/>
          <w:iCs/>
        </w:rPr>
      </w:pPr>
      <w:r w:rsidRPr="0068411F">
        <w:rPr>
          <w:rFonts w:eastAsia="Times New Roman"/>
          <w:i/>
          <w:iCs/>
        </w:rPr>
        <w:t xml:space="preserve">Fig </w:t>
      </w:r>
      <w:r w:rsidR="00EB40C8">
        <w:rPr>
          <w:rFonts w:eastAsia="Times New Roman"/>
          <w:i/>
          <w:iCs/>
        </w:rPr>
        <w:t>3</w:t>
      </w:r>
      <w:r w:rsidRPr="0068411F">
        <w:rPr>
          <w:rFonts w:eastAsia="Times New Roman"/>
          <w:i/>
          <w:iCs/>
        </w:rPr>
        <w:t xml:space="preserve">: </w:t>
      </w:r>
      <w:r w:rsidR="00355FC1" w:rsidRPr="0068411F">
        <w:rPr>
          <w:rFonts w:eastAsia="Times New Roman"/>
          <w:i/>
          <w:iCs/>
        </w:rPr>
        <w:t>Graphical illustration of the workflow of the Reconstruction Method</w:t>
      </w:r>
    </w:p>
    <w:p w14:paraId="2B0ABB22" w14:textId="77777777" w:rsidR="00EB40C8" w:rsidRPr="0068411F" w:rsidRDefault="00EB40C8" w:rsidP="0083013E">
      <w:pPr>
        <w:rPr>
          <w:rFonts w:eastAsia="Times New Roman"/>
          <w:i/>
          <w:iCs/>
        </w:rPr>
      </w:pPr>
    </w:p>
    <w:p w14:paraId="088E3A63" w14:textId="71EA2C08" w:rsidR="006E4561" w:rsidRPr="006E4561" w:rsidRDefault="006E4561" w:rsidP="006E4561">
      <w:pPr>
        <w:pStyle w:val="ListParagraph"/>
        <w:numPr>
          <w:ilvl w:val="0"/>
          <w:numId w:val="29"/>
        </w:numPr>
        <w:jc w:val="both"/>
        <w:rPr>
          <w:rFonts w:eastAsia="Times New Roman"/>
        </w:rPr>
      </w:pPr>
      <w:r w:rsidRPr="006E4561">
        <w:rPr>
          <w:rFonts w:eastAsia="Times New Roman"/>
        </w:rPr>
        <w:t>The approach begins by doing extensive validation</w:t>
      </w:r>
      <w:r w:rsidR="00BA51AC">
        <w:rPr>
          <w:rFonts w:eastAsia="Times New Roman"/>
        </w:rPr>
        <w:t xml:space="preserve"> </w:t>
      </w:r>
      <w:r w:rsidRPr="006E4561">
        <w:rPr>
          <w:rFonts w:eastAsia="Times New Roman"/>
        </w:rPr>
        <w:t>checks to ensure the integrity of the input data. It carefully evaluates if the input array of active mini columns is null and, if so, throws an ArgumentNullException to indicate the lack of valid input. If the supplied array is not null, the method performs the Reconstruction procedure.</w:t>
      </w:r>
    </w:p>
    <w:p w14:paraId="562A5E71" w14:textId="24806AF2" w:rsidR="00BA51AC" w:rsidRPr="00BA51AC" w:rsidRDefault="00E05BE7" w:rsidP="00BA51AC">
      <w:pPr>
        <w:pStyle w:val="ListParagraph"/>
        <w:numPr>
          <w:ilvl w:val="0"/>
          <w:numId w:val="29"/>
        </w:numPr>
        <w:jc w:val="both"/>
        <w:rPr>
          <w:rFonts w:eastAsia="Times New Roman"/>
        </w:rPr>
      </w:pPr>
      <w:r w:rsidRPr="00E05BE7">
        <w:rPr>
          <w:rFonts w:eastAsia="Times New Roman"/>
        </w:rPr>
        <w:t xml:space="preserve">Following input validation, the procedure queries the connections to acquire a list of columns associated with the active </w:t>
      </w:r>
      <w:r w:rsidR="00381706" w:rsidRPr="00E05BE7">
        <w:rPr>
          <w:rFonts w:eastAsia="Times New Roman"/>
        </w:rPr>
        <w:t>mini columns</w:t>
      </w:r>
      <w:r w:rsidRPr="00E05BE7">
        <w:rPr>
          <w:rFonts w:eastAsia="Times New Roman"/>
        </w:rPr>
        <w:t xml:space="preserve">. The activeMiniColumns parameter in the Reconstruct method represents an array of integers indicating the indices of active </w:t>
      </w:r>
      <w:r w:rsidR="00381706" w:rsidRPr="00E05BE7">
        <w:rPr>
          <w:rFonts w:eastAsia="Times New Roman"/>
        </w:rPr>
        <w:t>mini columns</w:t>
      </w:r>
      <w:r w:rsidRPr="00E05BE7">
        <w:rPr>
          <w:rFonts w:eastAsia="Times New Roman"/>
        </w:rPr>
        <w:t xml:space="preserve">. </w:t>
      </w:r>
      <w:r w:rsidR="00381706" w:rsidRPr="00E05BE7">
        <w:rPr>
          <w:rFonts w:eastAsia="Times New Roman"/>
        </w:rPr>
        <w:t>Mini columns</w:t>
      </w:r>
      <w:r w:rsidRPr="00E05BE7">
        <w:rPr>
          <w:rFonts w:eastAsia="Times New Roman"/>
        </w:rPr>
        <w:t xml:space="preserve"> serve an important role as clusters of cortical neurons in hierarchical temporal memory (HTM) and related algorithms. Specific input patterns, such as overlapping or sensory inputs, activate these </w:t>
      </w:r>
      <w:r w:rsidR="00381706" w:rsidRPr="00E05BE7">
        <w:rPr>
          <w:rFonts w:eastAsia="Times New Roman"/>
        </w:rPr>
        <w:t>mini columns</w:t>
      </w:r>
      <w:r w:rsidRPr="00E05BE7">
        <w:rPr>
          <w:rFonts w:eastAsia="Times New Roman"/>
        </w:rPr>
        <w:t>.</w:t>
      </w:r>
      <w:r w:rsidR="00BA51AC" w:rsidRPr="00BA51AC">
        <w:rPr>
          <w:rFonts w:eastAsia="Times New Roman"/>
          <w:sz w:val="24"/>
          <w:szCs w:val="24"/>
        </w:rPr>
        <w:t xml:space="preserve"> </w:t>
      </w:r>
    </w:p>
    <w:p w14:paraId="1111A3C2" w14:textId="4CE8B7F8" w:rsidR="00BA51AC" w:rsidRDefault="00BA51AC" w:rsidP="00BA51AC">
      <w:pPr>
        <w:pStyle w:val="ListParagraph"/>
        <w:jc w:val="both"/>
        <w:rPr>
          <w:rFonts w:eastAsia="Times New Roman"/>
        </w:rPr>
      </w:pPr>
      <w:r w:rsidRPr="00BA51AC">
        <w:rPr>
          <w:rFonts w:eastAsia="Times New Roman"/>
        </w:rPr>
        <w:t xml:space="preserve">The activeMiniColumns parameter is an important determinant in the present method for identifying active </w:t>
      </w:r>
      <w:r w:rsidR="00C85DBC" w:rsidRPr="00BA51AC">
        <w:rPr>
          <w:rFonts w:eastAsia="Times New Roman"/>
        </w:rPr>
        <w:t>mini columns</w:t>
      </w:r>
      <w:r w:rsidRPr="00BA51AC">
        <w:rPr>
          <w:rFonts w:eastAsia="Times New Roman"/>
        </w:rPr>
        <w:t xml:space="preserve">. The approach then reconstructs a dictionary comprising the cumulative persistence values of the synapses that are connected to these active </w:t>
      </w:r>
      <w:r w:rsidR="00C85DBC" w:rsidRPr="00BA51AC">
        <w:rPr>
          <w:rFonts w:eastAsia="Times New Roman"/>
        </w:rPr>
        <w:t>mini columns</w:t>
      </w:r>
      <w:r w:rsidRPr="00BA51AC">
        <w:rPr>
          <w:rFonts w:eastAsia="Times New Roman"/>
        </w:rPr>
        <w:t>. These persistence values are critical in determining the strength of neurons' connections within the cortical area.</w:t>
      </w:r>
    </w:p>
    <w:p w14:paraId="49F2F388" w14:textId="77777777" w:rsidR="007B3D9F" w:rsidRDefault="007B3D9F" w:rsidP="00BA51AC">
      <w:pPr>
        <w:pStyle w:val="ListParagraph"/>
        <w:jc w:val="both"/>
        <w:rPr>
          <w:rFonts w:eastAsia="Times New Roman"/>
        </w:rPr>
      </w:pPr>
    </w:p>
    <w:p w14:paraId="1DC7EB6F" w14:textId="7B1C77F3" w:rsidR="007B3D9F" w:rsidRDefault="007B3D9F" w:rsidP="007B3D9F">
      <w:pPr>
        <w:pStyle w:val="ListParagraph"/>
        <w:numPr>
          <w:ilvl w:val="0"/>
          <w:numId w:val="29"/>
        </w:numPr>
        <w:jc w:val="both"/>
        <w:rPr>
          <w:rFonts w:eastAsia="Times New Roman"/>
        </w:rPr>
      </w:pPr>
      <w:r w:rsidRPr="007B3D9F">
        <w:rPr>
          <w:rFonts w:eastAsia="Times New Roman"/>
        </w:rPr>
        <w:t>Reconstruction Process:</w:t>
      </w:r>
      <w:r>
        <w:rPr>
          <w:rFonts w:eastAsia="Times New Roman"/>
        </w:rPr>
        <w:t xml:space="preserve"> </w:t>
      </w:r>
      <w:r w:rsidRPr="007B3D9F">
        <w:rPr>
          <w:rFonts w:eastAsia="Times New Roman"/>
        </w:rPr>
        <w:t>The next step is to go through each column and access the synapses in its proximal dendrite.</w:t>
      </w:r>
      <w:r>
        <w:rPr>
          <w:rFonts w:eastAsia="Times New Roman"/>
        </w:rPr>
        <w:t xml:space="preserve"> </w:t>
      </w:r>
    </w:p>
    <w:p w14:paraId="417D5F69" w14:textId="77777777" w:rsidR="00EA21FA" w:rsidRDefault="00EA21FA" w:rsidP="00EA21FA">
      <w:pPr>
        <w:jc w:val="both"/>
        <w:rPr>
          <w:rFonts w:eastAsia="Times New Roman"/>
        </w:rPr>
      </w:pPr>
    </w:p>
    <w:p w14:paraId="1BF6ECEC" w14:textId="3DFDA086" w:rsidR="007B3D9F" w:rsidRDefault="007B3D9F" w:rsidP="00EA21FA">
      <w:pPr>
        <w:jc w:val="both"/>
        <w:rPr>
          <w:rFonts w:eastAsia="Times New Roman"/>
        </w:rPr>
      </w:pPr>
      <w:r w:rsidRPr="007B3D9F">
        <w:rPr>
          <w:rFonts w:eastAsia="Times New Roman"/>
        </w:rPr>
        <w:t>Proximal Dendrite:</w:t>
      </w:r>
      <w:r>
        <w:rPr>
          <w:rFonts w:eastAsia="Times New Roman"/>
        </w:rPr>
        <w:t xml:space="preserve"> </w:t>
      </w:r>
      <w:r w:rsidRPr="007B3D9F">
        <w:rPr>
          <w:rFonts w:eastAsia="Times New Roman"/>
        </w:rPr>
        <w:t>In hierarchical temporal memory (HTM), each cortical column has a proximal dendrite.</w:t>
      </w:r>
    </w:p>
    <w:p w14:paraId="23FB9E02" w14:textId="77777777" w:rsidR="00EA21FA" w:rsidRDefault="00EA21FA" w:rsidP="00EA21FA">
      <w:pPr>
        <w:jc w:val="both"/>
        <w:rPr>
          <w:rFonts w:eastAsia="Times New Roman"/>
        </w:rPr>
      </w:pPr>
    </w:p>
    <w:p w14:paraId="77C12D85" w14:textId="12C963C2" w:rsidR="007B3D9F" w:rsidRDefault="007B3D9F" w:rsidP="007B3D9F">
      <w:pPr>
        <w:pStyle w:val="ListParagraph"/>
        <w:numPr>
          <w:ilvl w:val="0"/>
          <w:numId w:val="30"/>
        </w:numPr>
        <w:jc w:val="both"/>
        <w:rPr>
          <w:rFonts w:eastAsia="Times New Roman"/>
        </w:rPr>
      </w:pPr>
      <w:r w:rsidRPr="007B3D9F">
        <w:rPr>
          <w:rFonts w:eastAsia="Times New Roman"/>
        </w:rPr>
        <w:t>The proximal dendrite serves as the primary input receiver for each column, collecting information from nearby columns or directly from the input data.</w:t>
      </w:r>
    </w:p>
    <w:p w14:paraId="2ED35F45" w14:textId="115E78BD" w:rsidR="007B3D9F" w:rsidRDefault="007B3D9F" w:rsidP="007B3D9F">
      <w:pPr>
        <w:pStyle w:val="ListParagraph"/>
        <w:numPr>
          <w:ilvl w:val="0"/>
          <w:numId w:val="30"/>
        </w:numPr>
        <w:jc w:val="both"/>
        <w:rPr>
          <w:rFonts w:eastAsia="Times New Roman"/>
        </w:rPr>
      </w:pPr>
      <w:r w:rsidRPr="007B3D9F">
        <w:rPr>
          <w:rFonts w:eastAsia="Times New Roman"/>
        </w:rPr>
        <w:lastRenderedPageBreak/>
        <w:t>Its major goal is to capture spatial patterns in the supplied data.</w:t>
      </w:r>
    </w:p>
    <w:p w14:paraId="1D37672B" w14:textId="1F4C21F8" w:rsidR="007B3D9F" w:rsidRDefault="007B3D9F" w:rsidP="007B3D9F">
      <w:pPr>
        <w:pStyle w:val="ListParagraph"/>
        <w:numPr>
          <w:ilvl w:val="0"/>
          <w:numId w:val="30"/>
        </w:numPr>
        <w:jc w:val="both"/>
        <w:rPr>
          <w:rFonts w:eastAsia="Times New Roman"/>
        </w:rPr>
      </w:pPr>
      <w:r w:rsidRPr="007B3D9F">
        <w:rPr>
          <w:rFonts w:eastAsia="Times New Roman"/>
        </w:rPr>
        <w:t>Proximal dendrites are tightly linked to synapses, which connect the input space to the columns of the HTM network.</w:t>
      </w:r>
    </w:p>
    <w:p w14:paraId="0803BC6D" w14:textId="76217284" w:rsidR="007B3D9F" w:rsidRDefault="007B3D9F" w:rsidP="007B3D9F">
      <w:pPr>
        <w:pStyle w:val="ListParagraph"/>
        <w:numPr>
          <w:ilvl w:val="0"/>
          <w:numId w:val="30"/>
        </w:numPr>
        <w:jc w:val="both"/>
        <w:rPr>
          <w:rFonts w:eastAsia="Times New Roman"/>
        </w:rPr>
      </w:pPr>
      <w:r w:rsidRPr="007B3D9F">
        <w:rPr>
          <w:rFonts w:eastAsia="Times New Roman"/>
        </w:rPr>
        <w:t>These dendrites play an important role in the spatial pooling process, in which columns compete to represent spatial patterns noticed in the data.</w:t>
      </w:r>
    </w:p>
    <w:p w14:paraId="21EA1428" w14:textId="77777777" w:rsidR="00EA21FA" w:rsidRDefault="00EA21FA" w:rsidP="00EA21FA">
      <w:pPr>
        <w:jc w:val="both"/>
        <w:rPr>
          <w:rFonts w:eastAsia="Times New Roman"/>
        </w:rPr>
      </w:pPr>
    </w:p>
    <w:p w14:paraId="52F6ADE2" w14:textId="0545FF60" w:rsidR="00EA21FA" w:rsidRDefault="004B7702" w:rsidP="00EA21FA">
      <w:pPr>
        <w:jc w:val="both"/>
        <w:rPr>
          <w:rFonts w:eastAsia="Times New Roman"/>
        </w:rPr>
      </w:pPr>
      <w:r w:rsidRPr="004B7702">
        <w:rPr>
          <w:rFonts w:eastAsia="Times New Roman"/>
        </w:rPr>
        <w:t>Synapses</w:t>
      </w:r>
      <w:r>
        <w:rPr>
          <w:rFonts w:eastAsia="Times New Roman"/>
        </w:rPr>
        <w:t xml:space="preserve">: </w:t>
      </w:r>
      <w:r w:rsidRPr="004B7702">
        <w:rPr>
          <w:rFonts w:eastAsia="Times New Roman"/>
        </w:rPr>
        <w:t>Synapses are the connections between neurons or dendrites in both biological and artificial neural networks.</w:t>
      </w:r>
    </w:p>
    <w:p w14:paraId="0A25D21D" w14:textId="7BF3953C" w:rsidR="004B7702" w:rsidRDefault="004B7702" w:rsidP="004B7702">
      <w:pPr>
        <w:pStyle w:val="ListParagraph"/>
        <w:numPr>
          <w:ilvl w:val="0"/>
          <w:numId w:val="31"/>
        </w:numPr>
        <w:jc w:val="both"/>
        <w:rPr>
          <w:rFonts w:eastAsia="Times New Roman"/>
        </w:rPr>
      </w:pPr>
      <w:r w:rsidRPr="004B7702">
        <w:rPr>
          <w:rFonts w:eastAsia="Times New Roman"/>
        </w:rPr>
        <w:t>Synapses in hierarchical temporal memory (HTM) connect the proximal dendrites of columns to input data or other columns in the network.</w:t>
      </w:r>
    </w:p>
    <w:p w14:paraId="04F6F7AB" w14:textId="3C7F995C" w:rsidR="004B7702" w:rsidRDefault="004B7702" w:rsidP="004B7702">
      <w:pPr>
        <w:pStyle w:val="ListParagraph"/>
        <w:numPr>
          <w:ilvl w:val="0"/>
          <w:numId w:val="31"/>
        </w:numPr>
        <w:jc w:val="both"/>
        <w:rPr>
          <w:rFonts w:eastAsia="Times New Roman"/>
        </w:rPr>
      </w:pPr>
      <w:r w:rsidRPr="004B7702">
        <w:rPr>
          <w:rFonts w:eastAsia="Times New Roman"/>
        </w:rPr>
        <w:t>Each synapse has a permanence value, which governs the strength of the connection.</w:t>
      </w:r>
    </w:p>
    <w:p w14:paraId="76ECD7F4" w14:textId="624DE9A9" w:rsidR="004B7702" w:rsidRDefault="004B7702" w:rsidP="004B7702">
      <w:pPr>
        <w:pStyle w:val="ListParagraph"/>
        <w:numPr>
          <w:ilvl w:val="0"/>
          <w:numId w:val="31"/>
        </w:numPr>
        <w:jc w:val="both"/>
        <w:rPr>
          <w:rFonts w:eastAsia="Times New Roman"/>
        </w:rPr>
      </w:pPr>
      <w:r w:rsidRPr="004B7702">
        <w:rPr>
          <w:rFonts w:eastAsia="Times New Roman"/>
        </w:rPr>
        <w:t>The persistence value reflects how likely it is that a synapse will contribute to the activation of the associated column when input is supplied.</w:t>
      </w:r>
    </w:p>
    <w:p w14:paraId="49CD4F93" w14:textId="5B8F95BD" w:rsidR="004B7702" w:rsidRDefault="004B7702" w:rsidP="004B7702">
      <w:pPr>
        <w:pStyle w:val="ListParagraph"/>
        <w:numPr>
          <w:ilvl w:val="0"/>
          <w:numId w:val="31"/>
        </w:numPr>
        <w:jc w:val="both"/>
        <w:rPr>
          <w:rFonts w:eastAsia="Times New Roman"/>
        </w:rPr>
      </w:pPr>
      <w:r w:rsidRPr="004B7702">
        <w:rPr>
          <w:rFonts w:eastAsia="Times New Roman"/>
        </w:rPr>
        <w:t>Within the HTM architecture, synapses play an important role in learning and adaptability, with their permanence values modified dependent on input and network activity.</w:t>
      </w:r>
    </w:p>
    <w:p w14:paraId="1D04F554" w14:textId="77777777" w:rsidR="00453A4F" w:rsidRPr="00453A4F" w:rsidRDefault="00453A4F" w:rsidP="00453A4F">
      <w:pPr>
        <w:jc w:val="both"/>
        <w:rPr>
          <w:rFonts w:eastAsia="Times New Roman"/>
        </w:rPr>
      </w:pPr>
      <w:r w:rsidRPr="00453A4F">
        <w:rPr>
          <w:rFonts w:eastAsia="Times New Roman"/>
        </w:rPr>
        <w:t xml:space="preserve">During the reconstruction procedure, persistence values for each input index are added for each synapse. The rebuilt input dictionary is then updated, </w:t>
      </w:r>
      <w:proofErr w:type="gramStart"/>
      <w:r w:rsidRPr="00453A4F">
        <w:rPr>
          <w:rFonts w:eastAsia="Times New Roman"/>
        </w:rPr>
        <w:t>taking into account</w:t>
      </w:r>
      <w:proofErr w:type="gramEnd"/>
      <w:r w:rsidRPr="00453A4F">
        <w:rPr>
          <w:rFonts w:eastAsia="Times New Roman"/>
        </w:rPr>
        <w:t xml:space="preserve"> whether each input index already exists or whether it needs to be added as a new key-value combination. The procedure ends by returning the reconstructed input as a dictionary, with input indices mapped to their associated permanence values.</w:t>
      </w:r>
    </w:p>
    <w:p w14:paraId="7A895CD7" w14:textId="77777777" w:rsidR="007E3951" w:rsidRDefault="007E3951" w:rsidP="00EF277C">
      <w:pPr>
        <w:jc w:val="both"/>
        <w:rPr>
          <w:rFonts w:eastAsia="Times New Roman"/>
          <w:b/>
          <w:bCs/>
        </w:rPr>
      </w:pPr>
    </w:p>
    <w:p w14:paraId="20B28C16" w14:textId="1CB167F4" w:rsidR="009E7B4C" w:rsidRPr="009E7B4C" w:rsidRDefault="009E7B4C" w:rsidP="009E7B4C">
      <w:pPr>
        <w:pStyle w:val="Heading2"/>
        <w:jc w:val="both"/>
      </w:pPr>
      <w:r w:rsidRPr="009E7B4C">
        <w:t>Visualize Permanent Values:</w:t>
      </w:r>
    </w:p>
    <w:p w14:paraId="52599BDC" w14:textId="77777777" w:rsidR="009E7B4C" w:rsidRDefault="009E7B4C" w:rsidP="009E7B4C">
      <w:pPr>
        <w:ind w:left="720"/>
        <w:jc w:val="both"/>
      </w:pPr>
    </w:p>
    <w:p w14:paraId="2CDD65F2" w14:textId="432CE465" w:rsidR="009E7B4C" w:rsidRPr="00EB40C8" w:rsidRDefault="009E7B4C" w:rsidP="00EF277C">
      <w:pPr>
        <w:jc w:val="both"/>
      </w:pPr>
      <w:r w:rsidRPr="009E7B4C">
        <w:t>This segment's purpose is to use the Spatial Pooler's (</w:t>
      </w:r>
      <w:proofErr w:type="spellStart"/>
      <w:r w:rsidRPr="009E7B4C">
        <w:t>sp</w:t>
      </w:r>
      <w:proofErr w:type="spellEnd"/>
      <w:r w:rsidRPr="009E7B4C">
        <w:t>) recreate method to recreate permanence values from active columns collected during the experiment's learning phase. The flow chart below shows how we used our proposed method to visualize permanence values</w:t>
      </w:r>
      <w:r w:rsidR="00EB40C8">
        <w:t xml:space="preserve"> to generate 2d heatmaps</w:t>
      </w:r>
      <w:r w:rsidRPr="009E7B4C">
        <w:t>.</w:t>
      </w:r>
    </w:p>
    <w:p w14:paraId="49C0ECD1" w14:textId="382195C4" w:rsidR="009E7B4C" w:rsidRDefault="009E7B4C" w:rsidP="00C62610">
      <w:pPr>
        <w:jc w:val="both"/>
        <w:rPr>
          <w:rFonts w:eastAsia="Times New Roman"/>
        </w:rPr>
      </w:pPr>
    </w:p>
    <w:p w14:paraId="3A12DD10" w14:textId="77777777" w:rsidR="00C62610" w:rsidRPr="00C62610" w:rsidRDefault="00C62610" w:rsidP="00C62610">
      <w:pPr>
        <w:jc w:val="both"/>
        <w:rPr>
          <w:rFonts w:eastAsia="Times New Roman"/>
        </w:rPr>
      </w:pPr>
      <w:r w:rsidRPr="00C62610">
        <w:rPr>
          <w:rFonts w:eastAsia="Times New Roman"/>
        </w:rPr>
        <w:t>My proposed method for viewing persistence values and analyzing similarity for numerical inputs begins with encoding each numerical value using the given encoder. This encoding creates a Sparse Distributed Representation (SDR) for each numerical input, capturing its key properties. We then determine the active columns in the spatial pooler for the given input SDR without learning, keeping the original input attributes. The spatial pooler's Reconstruct method is used to reconstruct the permanence values for these active columns, which is a vital step.</w:t>
      </w:r>
    </w:p>
    <w:p w14:paraId="00B78536" w14:textId="77777777" w:rsidR="00C62610" w:rsidRPr="00C62610" w:rsidRDefault="00C62610" w:rsidP="00C62610">
      <w:pPr>
        <w:jc w:val="both"/>
        <w:rPr>
          <w:rFonts w:eastAsia="Times New Roman"/>
        </w:rPr>
      </w:pPr>
    </w:p>
    <w:p w14:paraId="7FA51807" w14:textId="24188E6F" w:rsidR="00C62610" w:rsidRPr="00C62610" w:rsidRDefault="00C62610" w:rsidP="00C62610">
      <w:pPr>
        <w:jc w:val="both"/>
        <w:rPr>
          <w:rFonts w:eastAsia="Times New Roman"/>
        </w:rPr>
      </w:pPr>
      <w:r w:rsidRPr="00C62610">
        <w:rPr>
          <w:rFonts w:eastAsia="Times New Roman"/>
        </w:rPr>
        <w:t xml:space="preserve">To cover all possible numerical input indices, we develop a dictionary called </w:t>
      </w:r>
      <w:proofErr w:type="spellStart"/>
      <w:r w:rsidRPr="00C62610">
        <w:rPr>
          <w:rFonts w:eastAsia="Times New Roman"/>
        </w:rPr>
        <w:t>allPermanence</w:t>
      </w:r>
      <w:r w:rsidR="00EB40C8">
        <w:rPr>
          <w:rFonts w:eastAsia="Times New Roman"/>
        </w:rPr>
        <w:t>Values</w:t>
      </w:r>
      <w:proofErr w:type="spellEnd"/>
      <w:r w:rsidRPr="00C62610">
        <w:rPr>
          <w:rFonts w:eastAsia="Times New Roman"/>
        </w:rPr>
        <w:t xml:space="preserve">. Initially, this dictionary provides permanence values for active columns, which are sorted in ascending order based on consistency keys. To ensure a full depiction, permanence values for </w:t>
      </w:r>
      <w:r w:rsidRPr="00C62610">
        <w:rPr>
          <w:rFonts w:eastAsia="Times New Roman"/>
        </w:rPr>
        <w:t xml:space="preserve">inactive columns, which have a default value of 0.0, are included. This careful approach ensures that </w:t>
      </w:r>
      <w:proofErr w:type="spellStart"/>
      <w:r w:rsidRPr="00C62610">
        <w:rPr>
          <w:rFonts w:eastAsia="Times New Roman"/>
        </w:rPr>
        <w:t>allPermanence</w:t>
      </w:r>
      <w:r w:rsidR="00EB40C8">
        <w:rPr>
          <w:rFonts w:eastAsia="Times New Roman"/>
        </w:rPr>
        <w:t>Values</w:t>
      </w:r>
      <w:proofErr w:type="spellEnd"/>
      <w:r w:rsidRPr="00C62610">
        <w:rPr>
          <w:rFonts w:eastAsia="Times New Roman"/>
        </w:rPr>
        <w:t xml:space="preserve"> completely captures all input indices, allowing for in-depth study and visualization of the spatial patterns acquired by the HTM network.</w:t>
      </w:r>
    </w:p>
    <w:p w14:paraId="7560E3F2" w14:textId="77777777" w:rsidR="009E7B4C" w:rsidRDefault="009E7B4C" w:rsidP="00EF277C">
      <w:pPr>
        <w:jc w:val="both"/>
        <w:rPr>
          <w:rFonts w:eastAsia="Times New Roman"/>
          <w:b/>
          <w:bCs/>
        </w:rPr>
      </w:pPr>
    </w:p>
    <w:p w14:paraId="02AC9F7E" w14:textId="7B6715E5" w:rsidR="00514C1C" w:rsidRPr="00EB40C8" w:rsidRDefault="00EB40C8" w:rsidP="00EF277C">
      <w:pPr>
        <w:jc w:val="both"/>
        <w:rPr>
          <w:rFonts w:eastAsia="Times New Roman"/>
        </w:rPr>
      </w:pPr>
      <w:r w:rsidRPr="00EB40C8">
        <w:rPr>
          <w:rFonts w:eastAsia="Times New Roman"/>
        </w:rPr>
        <w:t>The threshold values are used to determine whether the permanence values obtained from the reconstruction process meet a certain criterion. In the context of the provided code snippet, the threshold values are compared to a predefined threshold (0.52 in this case) to decide whether a column should be considered active or inactive.</w:t>
      </w:r>
      <w:r w:rsidRPr="00EB40C8">
        <w:rPr>
          <w:rFonts w:eastAsia="Times New Roman"/>
        </w:rPr>
        <w:t xml:space="preserve"> </w:t>
      </w:r>
      <w:r w:rsidRPr="00EB40C8">
        <w:t>Permanence values are generated by recreating the odds of each column being active. In the HTM model, these numbers indicate how strongly neurons are connected to one another.</w:t>
      </w:r>
      <w:r w:rsidRPr="00EB40C8">
        <w:t xml:space="preserve"> </w:t>
      </w:r>
      <w:r w:rsidRPr="00EB40C8">
        <w:t xml:space="preserve">To determine which columns are deemed active, the persistence values must be </w:t>
      </w:r>
      <w:proofErr w:type="spellStart"/>
      <w:r w:rsidRPr="00EB40C8">
        <w:t>thresholded</w:t>
      </w:r>
      <w:proofErr w:type="spellEnd"/>
      <w:r w:rsidRPr="00EB40C8">
        <w:t>. A threshold value of 0.52 is selected in this instance. A permanence value of 1.0 is assigned to the associated column, which is deemed active, if it exceeds or equals this threshold. If not, it is given a value of 0.0 and is deemed inactive.</w:t>
      </w:r>
      <w:r>
        <w:t xml:space="preserve"> </w:t>
      </w:r>
      <w:r w:rsidRPr="00EB40C8">
        <w:t xml:space="preserve">The </w:t>
      </w:r>
      <w:proofErr w:type="spellStart"/>
      <w:r w:rsidRPr="00EB40C8">
        <w:t>thresholded</w:t>
      </w:r>
      <w:proofErr w:type="spellEnd"/>
      <w:r w:rsidRPr="00EB40C8">
        <w:t xml:space="preserve"> values are then printed out for analysis, allowing developers to observe which columns are deemed active based on the chosen threshold. Additionally, these </w:t>
      </w:r>
      <w:proofErr w:type="spellStart"/>
      <w:r w:rsidRPr="00EB40C8">
        <w:t>thresholded</w:t>
      </w:r>
      <w:proofErr w:type="spellEnd"/>
      <w:r w:rsidRPr="00EB40C8">
        <w:t xml:space="preserve"> values are used to generate heatmaps for visual representation using the </w:t>
      </w:r>
      <w:r>
        <w:t>‘</w:t>
      </w:r>
      <w:proofErr w:type="spellStart"/>
      <w:r w:rsidRPr="00EB40C8">
        <w:t>DrawHeatmaps</w:t>
      </w:r>
      <w:proofErr w:type="spellEnd"/>
      <w:r>
        <w:t>’</w:t>
      </w:r>
      <w:r w:rsidRPr="00EB40C8">
        <w:t xml:space="preserve"> method from </w:t>
      </w:r>
      <w:r>
        <w:t>‘</w:t>
      </w:r>
      <w:proofErr w:type="spellStart"/>
      <w:r w:rsidRPr="00EB40C8">
        <w:t>NeoCortexUtils</w:t>
      </w:r>
      <w:proofErr w:type="spellEnd"/>
      <w:r>
        <w:t>’</w:t>
      </w:r>
      <w:r w:rsidRPr="00EB40C8">
        <w:t>.</w:t>
      </w:r>
      <w:r>
        <w:t xml:space="preserve"> </w:t>
      </w:r>
      <w:r w:rsidRPr="00EB40C8">
        <w:t>Overall, thresholding allows for the classification of columns as either active or inactive based on their permanence values, which is crucial for understanding the behavior of the HTM model and visualizing its output.</w:t>
      </w:r>
    </w:p>
    <w:p w14:paraId="2F5BE4DE" w14:textId="77777777" w:rsidR="009E2D7D" w:rsidRDefault="00650CD0" w:rsidP="009E2D7D">
      <w:pPr>
        <w:pStyle w:val="Heading1"/>
      </w:pPr>
      <w:r w:rsidRPr="00650CD0">
        <w:t>Implementation Details</w:t>
      </w:r>
    </w:p>
    <w:p w14:paraId="7367F602" w14:textId="3B9C33C4" w:rsidR="00241C68" w:rsidRDefault="00E808F0" w:rsidP="00202F20">
      <w:pPr>
        <w:pStyle w:val="BodyText"/>
        <w:rPr>
          <w:lang w:val="en-US"/>
        </w:rPr>
      </w:pPr>
      <w:r w:rsidRPr="00E808F0">
        <w:rPr>
          <w:lang w:val="en-US"/>
        </w:rPr>
        <w:t xml:space="preserve">We implement the </w:t>
      </w:r>
      <w:proofErr w:type="gramStart"/>
      <w:r w:rsidRPr="00E808F0">
        <w:rPr>
          <w:lang w:val="en-US"/>
        </w:rPr>
        <w:t>Reconstruct(</w:t>
      </w:r>
      <w:proofErr w:type="gramEnd"/>
      <w:r w:rsidRPr="00E808F0">
        <w:rPr>
          <w:lang w:val="en-US"/>
        </w:rPr>
        <w:t xml:space="preserve">) method to meticulously reverse the transformation of encoded int[] arrays. The reconstructed representations are shaped by permanence values obtained from the </w:t>
      </w:r>
      <w:proofErr w:type="gramStart"/>
      <w:r w:rsidRPr="00E808F0">
        <w:rPr>
          <w:lang w:val="en-US"/>
        </w:rPr>
        <w:t>Reconstruct(</w:t>
      </w:r>
      <w:proofErr w:type="gramEnd"/>
      <w:r w:rsidRPr="00E808F0">
        <w:rPr>
          <w:lang w:val="en-US"/>
        </w:rPr>
        <w:t xml:space="preserve">) method. </w:t>
      </w:r>
      <w:r w:rsidR="00241C68">
        <w:rPr>
          <w:lang w:val="en-US"/>
        </w:rPr>
        <w:t xml:space="preserve">“In this situation, we </w:t>
      </w:r>
      <w:r w:rsidR="00B87D35">
        <w:rPr>
          <w:lang w:val="en-US"/>
        </w:rPr>
        <w:t>must</w:t>
      </w:r>
      <w:r w:rsidR="00241C68">
        <w:rPr>
          <w:lang w:val="en-US"/>
        </w:rPr>
        <w:t xml:space="preserve"> implement to get the permanence values for both active and inactive columns. As </w:t>
      </w:r>
      <w:proofErr w:type="gramStart"/>
      <w:r w:rsidR="00241C68" w:rsidRPr="00E808F0">
        <w:rPr>
          <w:lang w:val="en-US"/>
        </w:rPr>
        <w:t>Reconstruct(</w:t>
      </w:r>
      <w:proofErr w:type="gramEnd"/>
      <w:r w:rsidR="00241C68" w:rsidRPr="00E808F0">
        <w:rPr>
          <w:lang w:val="en-US"/>
        </w:rPr>
        <w:t>) method</w:t>
      </w:r>
      <w:r w:rsidR="00241C68">
        <w:rPr>
          <w:lang w:val="en-US"/>
        </w:rPr>
        <w:t xml:space="preserve"> provides only active columns permanence values. On the other hand, we set zero as inactive columns values. </w:t>
      </w:r>
    </w:p>
    <w:p w14:paraId="76559100" w14:textId="6C2B1B52" w:rsidR="00241C68" w:rsidRDefault="00241C68" w:rsidP="00202F20">
      <w:pPr>
        <w:pStyle w:val="BodyText"/>
        <w:rPr>
          <w:lang w:val="en-US"/>
        </w:rPr>
      </w:pPr>
    </w:p>
    <w:p w14:paraId="4BA8AAF4" w14:textId="683BF854" w:rsidR="00241C68" w:rsidRDefault="00B64D95" w:rsidP="00202F20">
      <w:pPr>
        <w:pStyle w:val="BodyText"/>
        <w:rPr>
          <w:lang w:val="en-US"/>
        </w:rPr>
      </w:pPr>
      <w:r>
        <w:rPr>
          <w:noProof/>
        </w:rPr>
        <mc:AlternateContent>
          <mc:Choice Requires="wps">
            <w:drawing>
              <wp:inline distT="0" distB="0" distL="0" distR="0" wp14:anchorId="5CF2161B" wp14:editId="18C21212">
                <wp:extent cx="2995295" cy="4043680"/>
                <wp:effectExtent l="9525" t="9525" r="5080" b="8890"/>
                <wp:docPr id="3298672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1172210"/>
                        </a:xfrm>
                        <a:prstGeom prst="rect">
                          <a:avLst/>
                        </a:prstGeom>
                        <a:solidFill>
                          <a:srgbClr val="FFFFFF"/>
                        </a:solidFill>
                        <a:ln w="9525">
                          <a:solidFill>
                            <a:srgbClr val="000000"/>
                          </a:solidFill>
                          <a:miter lim="800000"/>
                          <a:headEnd/>
                          <a:tailEnd/>
                        </a:ln>
                      </wps:spPr>
                      <wps:txbx>
                        <w:txbxContent>
                          <w:p w14:paraId="328DF4C3" w14:textId="17B81434" w:rsidR="00B64D95" w:rsidRDefault="00B64D95" w:rsidP="00B64D95">
                            <w:pPr>
                              <w:jc w:val="left"/>
                            </w:pPr>
                            <w:r>
                              <w:rPr>
                                <w:noProof/>
                              </w:rPr>
                              <w:drawing>
                                <wp:inline distT="0" distB="0" distL="0" distR="0" wp14:anchorId="0BEBBA81" wp14:editId="486B00CF">
                                  <wp:extent cx="2803525" cy="1760125"/>
                                  <wp:effectExtent l="0" t="0" r="0" b="0"/>
                                  <wp:docPr id="1155794424" name="Picture 4" descr="A computer screen shot of 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794424" name="Picture 4" descr="A computer screen shot of a program"/>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3525" cy="1760125"/>
                                          </a:xfrm>
                                          <a:prstGeom prst="rect">
                                            <a:avLst/>
                                          </a:prstGeom>
                                        </pic:spPr>
                                      </pic:pic>
                                    </a:graphicData>
                                  </a:graphic>
                                </wp:inline>
                              </w:drawing>
                            </w:r>
                          </w:p>
                        </w:txbxContent>
                      </wps:txbx>
                      <wps:bodyPr rot="0" vert="horz" wrap="square" lIns="91440" tIns="45720" rIns="91440" bIns="45720" anchor="t" anchorCtr="0" upright="1">
                        <a:spAutoFit/>
                      </wps:bodyPr>
                    </wps:wsp>
                  </a:graphicData>
                </a:graphic>
              </wp:inline>
            </w:drawing>
          </mc:Choice>
          <mc:Fallback>
            <w:pict>
              <v:shape w14:anchorId="5CF2161B" id="_x0000_s1029" type="#_x0000_t202" style="width:235.85pt;height:3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">
                <v:textbox style="mso-fit-shape-to-text:t">
                  <w:txbxContent>
                    <w:p w14:paraId="328DF4C3" w14:textId="17B81434" w:rsidR="00B64D95" w:rsidRDefault="00B64D95" w:rsidP="00B64D95">
                      <w:pPr>
                        <w:jc w:val="left"/>
                      </w:pPr>
                      <w:r>
                        <w:rPr>
                          <w:noProof/>
                        </w:rPr>
                        <w:drawing>
                          <wp:inline distT="0" distB="0" distL="0" distR="0" wp14:anchorId="0BEBBA81" wp14:editId="486B00CF">
                            <wp:extent cx="2803525" cy="1760125"/>
                            <wp:effectExtent l="0" t="0" r="0" b="0"/>
                            <wp:docPr id="1155794424" name="Picture 4" descr="A computer screen shot of 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794424" name="Picture 4" descr="A computer screen shot of a program"/>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3525" cy="1760125"/>
                                    </a:xfrm>
                                    <a:prstGeom prst="rect">
                                      <a:avLst/>
                                    </a:prstGeom>
                                  </pic:spPr>
                                </pic:pic>
                              </a:graphicData>
                            </a:graphic>
                          </wp:inline>
                        </w:drawing>
                      </w:r>
                    </w:p>
                  </w:txbxContent>
                </v:textbox>
                <w10:anchorlock/>
              </v:shape>
            </w:pict>
          </mc:Fallback>
        </mc:AlternateContent>
      </w:r>
    </w:p>
    <w:p w14:paraId="4FCA28DC" w14:textId="52979FD2" w:rsidR="00661A4C" w:rsidRDefault="00EB40C8" w:rsidP="00661A4C">
      <w:pPr>
        <w:pStyle w:val="BodyText"/>
        <w:jc w:val="center"/>
        <w:rPr>
          <w:lang w:val="en-US"/>
        </w:rPr>
      </w:pPr>
      <w:r>
        <w:rPr>
          <w:lang w:val="en-US"/>
        </w:rPr>
        <w:t>Snippet:</w:t>
      </w:r>
      <w:r w:rsidR="00D91CFF">
        <w:rPr>
          <w:lang w:val="en-US"/>
        </w:rPr>
        <w:t xml:space="preserve"> set all permanence values</w:t>
      </w:r>
    </w:p>
    <w:p w14:paraId="1FACB549" w14:textId="55B9EFB9" w:rsidR="00241C68" w:rsidRDefault="00241C68" w:rsidP="00B64D95">
      <w:pPr>
        <w:pStyle w:val="BodyText"/>
        <w:rPr>
          <w:lang w:val="en-US"/>
        </w:rPr>
      </w:pPr>
      <w:r>
        <w:rPr>
          <w:lang w:val="en-US"/>
        </w:rPr>
        <w:t xml:space="preserve">After that, </w:t>
      </w:r>
      <w:r w:rsidRPr="00E808F0">
        <w:rPr>
          <w:lang w:val="en-US"/>
        </w:rPr>
        <w:t xml:space="preserve">we utilize helper functions such as </w:t>
      </w:r>
      <w:proofErr w:type="spellStart"/>
      <w:proofErr w:type="gramStart"/>
      <w:r w:rsidRPr="00E808F0">
        <w:rPr>
          <w:lang w:val="en-US"/>
        </w:rPr>
        <w:t>ThresholdingProbabilities</w:t>
      </w:r>
      <w:proofErr w:type="spellEnd"/>
      <w:r w:rsidRPr="00E808F0">
        <w:rPr>
          <w:lang w:val="en-US"/>
        </w:rPr>
        <w:t>(</w:t>
      </w:r>
      <w:proofErr w:type="gramEnd"/>
      <w:r w:rsidRPr="00E808F0">
        <w:rPr>
          <w:lang w:val="en-US"/>
        </w:rPr>
        <w:t>) to normalize permanence values and facilitate visualization.</w:t>
      </w:r>
      <w:r>
        <w:rPr>
          <w:lang w:val="en-US"/>
        </w:rPr>
        <w:t xml:space="preserve"> </w:t>
      </w:r>
      <w:r w:rsidR="00B12A14">
        <w:rPr>
          <w:lang w:val="en-US"/>
        </w:rPr>
        <w:t>We</w:t>
      </w:r>
      <w:r>
        <w:rPr>
          <w:lang w:val="en-US"/>
        </w:rPr>
        <w:t xml:space="preserve"> set a </w:t>
      </w:r>
      <w:r w:rsidR="00B12A14">
        <w:rPr>
          <w:lang w:val="en-US"/>
        </w:rPr>
        <w:t>threshold value</w:t>
      </w:r>
      <w:r>
        <w:rPr>
          <w:lang w:val="en-US"/>
        </w:rPr>
        <w:t xml:space="preserve"> 0.52 to convert all permanence values either 0 or 1.</w:t>
      </w:r>
    </w:p>
    <w:p w14:paraId="3FB37E52" w14:textId="7CEEAA1E" w:rsidR="00E808F0" w:rsidRDefault="00B64D95" w:rsidP="00E808F0">
      <w:pPr>
        <w:pStyle w:val="BodyText"/>
        <w:ind w:firstLine="0"/>
      </w:pPr>
      <w:r>
        <w:rPr>
          <w:noProof/>
        </w:rPr>
        <w:lastRenderedPageBreak/>
        <mc:AlternateContent>
          <mc:Choice Requires="wps">
            <w:drawing>
              <wp:inline distT="0" distB="0" distL="0" distR="0" wp14:anchorId="30F9B50B" wp14:editId="2C9C22C5">
                <wp:extent cx="2995295" cy="1172210"/>
                <wp:effectExtent l="9525" t="9525" r="5080" b="8890"/>
                <wp:docPr id="1571309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1172210"/>
                        </a:xfrm>
                        <a:prstGeom prst="rect">
                          <a:avLst/>
                        </a:prstGeom>
                        <a:solidFill>
                          <a:srgbClr val="FFFFFF"/>
                        </a:solidFill>
                        <a:ln w="9525">
                          <a:solidFill>
                            <a:srgbClr val="000000"/>
                          </a:solidFill>
                          <a:miter lim="800000"/>
                          <a:headEnd/>
                          <a:tailEnd/>
                        </a:ln>
                      </wps:spPr>
                      <wps:txbx>
                        <w:txbxContent>
                          <w:p w14:paraId="1E24C40D" w14:textId="67AC0BCE" w:rsidR="00B64D95" w:rsidRDefault="00B64D95" w:rsidP="00B64D95">
                            <w:pPr>
                              <w:jc w:val="left"/>
                            </w:pPr>
                            <w:r>
                              <w:rPr>
                                <w:noProof/>
                              </w:rPr>
                              <w:drawing>
                                <wp:inline distT="0" distB="0" distL="0" distR="0" wp14:anchorId="4E4DC34A" wp14:editId="522B337E">
                                  <wp:extent cx="2803525" cy="2221042"/>
                                  <wp:effectExtent l="0" t="0" r="0" b="8255"/>
                                  <wp:docPr id="2091846049" name="Picture 5"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846049" name="Picture 5" descr="A computer screen shot of a program cod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03525" cy="2221042"/>
                                          </a:xfrm>
                                          <a:prstGeom prst="rect">
                                            <a:avLst/>
                                          </a:prstGeom>
                                        </pic:spPr>
                                      </pic:pic>
                                    </a:graphicData>
                                  </a:graphic>
                                </wp:inline>
                              </w:drawing>
                            </w:r>
                          </w:p>
                        </w:txbxContent>
                      </wps:txbx>
                      <wps:bodyPr rot="0" vert="horz" wrap="square" lIns="91440" tIns="45720" rIns="91440" bIns="45720" anchor="t" anchorCtr="0" upright="1">
                        <a:spAutoFit/>
                      </wps:bodyPr>
                    </wps:wsp>
                  </a:graphicData>
                </a:graphic>
              </wp:inline>
            </w:drawing>
          </mc:Choice>
          <mc:Fallback>
            <w:pict>
              <v:shape w14:anchorId="30F9B50B" id="Text Box 2" o:spid="_x0000_s1030" type="#_x0000_t202" style="width:235.85pt;height:9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">
                <v:textbox style="mso-fit-shape-to-text:t">
                  <w:txbxContent>
                    <w:p w14:paraId="1E24C40D" w14:textId="67AC0BCE" w:rsidR="00B64D95" w:rsidRDefault="00B64D95" w:rsidP="00B64D95">
                      <w:pPr>
                        <w:jc w:val="left"/>
                      </w:pPr>
                      <w:r>
                        <w:rPr>
                          <w:noProof/>
                        </w:rPr>
                        <w:drawing>
                          <wp:inline distT="0" distB="0" distL="0" distR="0" wp14:anchorId="4E4DC34A" wp14:editId="522B337E">
                            <wp:extent cx="2803525" cy="2221042"/>
                            <wp:effectExtent l="0" t="0" r="0" b="8255"/>
                            <wp:docPr id="2091846049" name="Picture 5"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846049" name="Picture 5" descr="A computer screen shot of a program cod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03525" cy="2221042"/>
                                    </a:xfrm>
                                    <a:prstGeom prst="rect">
                                      <a:avLst/>
                                    </a:prstGeom>
                                  </pic:spPr>
                                </pic:pic>
                              </a:graphicData>
                            </a:graphic>
                          </wp:inline>
                        </w:drawing>
                      </w:r>
                    </w:p>
                  </w:txbxContent>
                </v:textbox>
                <w10:anchorlock/>
              </v:shape>
            </w:pict>
          </mc:Fallback>
        </mc:AlternateContent>
      </w:r>
    </w:p>
    <w:p w14:paraId="0455C82E" w14:textId="6A109167" w:rsidR="00661A4C" w:rsidRPr="005A1965" w:rsidRDefault="00EB40C8" w:rsidP="00661A4C">
      <w:pPr>
        <w:pStyle w:val="BodyText"/>
        <w:ind w:firstLine="0"/>
        <w:jc w:val="center"/>
      </w:pPr>
      <w:r>
        <w:rPr>
          <w:lang w:val="en-US"/>
        </w:rPr>
        <w:t>Snippet</w:t>
      </w:r>
      <w:r>
        <w:rPr>
          <w:lang w:val="en-US"/>
        </w:rPr>
        <w:t xml:space="preserve">: </w:t>
      </w:r>
      <w:proofErr w:type="spellStart"/>
      <w:r w:rsidR="00D91CFF" w:rsidRPr="00E808F0">
        <w:rPr>
          <w:lang w:val="en-US"/>
        </w:rPr>
        <w:t>ThresholdingProbabilities</w:t>
      </w:r>
      <w:proofErr w:type="spellEnd"/>
      <w:r w:rsidR="00D91CFF">
        <w:rPr>
          <w:lang w:val="en-US"/>
        </w:rPr>
        <w:t xml:space="preserve"> class</w:t>
      </w:r>
    </w:p>
    <w:p w14:paraId="6401F098" w14:textId="77777777" w:rsidR="009303D9" w:rsidRPr="006B6B66" w:rsidRDefault="005A1965" w:rsidP="006B6B66">
      <w:pPr>
        <w:pStyle w:val="Heading1"/>
      </w:pPr>
      <w:r w:rsidRPr="005A1965">
        <w:t>Visualization of Permanence Values</w:t>
      </w:r>
      <w:r w:rsidR="00241C68">
        <w:t xml:space="preserve"> </w:t>
      </w:r>
    </w:p>
    <w:p w14:paraId="3977EB22" w14:textId="77777777" w:rsidR="009303D9" w:rsidRDefault="005A1965" w:rsidP="00270C71">
      <w:pPr>
        <w:pStyle w:val="BodyText"/>
        <w:rPr>
          <w:lang w:val="en-US"/>
        </w:rPr>
      </w:pPr>
      <w:r w:rsidRPr="005A1965">
        <w:rPr>
          <w:lang w:val="en-US"/>
        </w:rPr>
        <w:t xml:space="preserve">We employ visualization techniques to analyze and interpret the </w:t>
      </w:r>
      <w:r w:rsidR="00241C68">
        <w:rPr>
          <w:lang w:val="en-US"/>
        </w:rPr>
        <w:t xml:space="preserve">threshold values of </w:t>
      </w:r>
      <w:proofErr w:type="spellStart"/>
      <w:r w:rsidR="00241C68">
        <w:rPr>
          <w:lang w:val="en-US"/>
        </w:rPr>
        <w:t>resconstructed</w:t>
      </w:r>
      <w:proofErr w:type="spellEnd"/>
      <w:r w:rsidR="00241C68">
        <w:rPr>
          <w:lang w:val="en-US"/>
        </w:rPr>
        <w:t xml:space="preserve"> permanence values</w:t>
      </w:r>
      <w:r w:rsidRPr="005A1965">
        <w:rPr>
          <w:lang w:val="en-US"/>
        </w:rPr>
        <w:t>. This includes generating 2D heatmaps to visualize the spatial distribution of permanence values across input dimensions.</w:t>
      </w:r>
    </w:p>
    <w:p w14:paraId="4884511E" w14:textId="01477593" w:rsidR="00241C68" w:rsidRDefault="00270C71" w:rsidP="00270C71">
      <w:pPr>
        <w:pStyle w:val="BodyText"/>
        <w:ind w:firstLine="0"/>
        <w:rPr>
          <w:lang w:val="en-US"/>
        </w:rPr>
      </w:pPr>
      <w:r>
        <w:rPr>
          <w:noProof/>
        </w:rPr>
        <mc:AlternateContent>
          <mc:Choice Requires="wps">
            <w:drawing>
              <wp:inline distT="0" distB="0" distL="0" distR="0" wp14:anchorId="0E114A74" wp14:editId="43515999">
                <wp:extent cx="2995295" cy="1172210"/>
                <wp:effectExtent l="9525" t="9525" r="5080" b="8890"/>
                <wp:docPr id="190826165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1172210"/>
                        </a:xfrm>
                        <a:prstGeom prst="rect">
                          <a:avLst/>
                        </a:prstGeom>
                        <a:solidFill>
                          <a:srgbClr val="FFFFFF"/>
                        </a:solidFill>
                        <a:ln w="9525">
                          <a:solidFill>
                            <a:srgbClr val="000000"/>
                          </a:solidFill>
                          <a:miter lim="800000"/>
                          <a:headEnd/>
                          <a:tailEnd/>
                        </a:ln>
                      </wps:spPr>
                      <wps:txbx>
                        <w:txbxContent>
                          <w:p w14:paraId="7AA2D7E6" w14:textId="78D78116" w:rsidR="00270C71" w:rsidRDefault="00270C71" w:rsidP="00270C71">
                            <w:pPr>
                              <w:jc w:val="left"/>
                            </w:pPr>
                            <w:proofErr w:type="spellStart"/>
                            <w:proofErr w:type="gramStart"/>
                            <w:r w:rsidRPr="00270C71">
                              <w:t>arrays.Add</w:t>
                            </w:r>
                            <w:proofErr w:type="spellEnd"/>
                            <w:proofErr w:type="gramEnd"/>
                            <w:r w:rsidRPr="00270C71">
                              <w:t>(ArrayUtils.Make2DArray(</w:t>
                            </w:r>
                            <w:proofErr w:type="spellStart"/>
                            <w:r w:rsidRPr="00270C71">
                              <w:t>thresholdValues</w:t>
                            </w:r>
                            <w:proofErr w:type="spellEnd"/>
                            <w:r w:rsidRPr="00270C71">
                              <w:t xml:space="preserve">, </w:t>
                            </w:r>
                            <w:proofErr w:type="spellStart"/>
                            <w:r w:rsidRPr="00270C71">
                              <w:t>colDims</w:t>
                            </w:r>
                            <w:proofErr w:type="spellEnd"/>
                            <w:r w:rsidRPr="00270C71">
                              <w:t xml:space="preserve">[0], </w:t>
                            </w:r>
                            <w:proofErr w:type="spellStart"/>
                            <w:r w:rsidRPr="00270C71">
                              <w:t>colDims</w:t>
                            </w:r>
                            <w:proofErr w:type="spellEnd"/>
                            <w:r w:rsidRPr="00270C71">
                              <w:t>[1]))</w:t>
                            </w:r>
                          </w:p>
                        </w:txbxContent>
                      </wps:txbx>
                      <wps:bodyPr rot="0" vert="horz" wrap="square" lIns="91440" tIns="45720" rIns="91440" bIns="45720" anchor="t" anchorCtr="0" upright="1">
                        <a:spAutoFit/>
                      </wps:bodyPr>
                    </wps:wsp>
                  </a:graphicData>
                </a:graphic>
              </wp:inline>
            </w:drawing>
          </mc:Choice>
          <mc:Fallback>
            <w:pict>
              <v:shape w14:anchorId="0E114A74" id="Text Box 5" o:spid="_x0000_s1031" type="#_x0000_t202" style="width:235.85pt;height:9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">
                <v:textbox style="mso-fit-shape-to-text:t">
                  <w:txbxContent>
                    <w:p w14:paraId="7AA2D7E6" w14:textId="78D78116" w:rsidR="00270C71" w:rsidRDefault="00270C71" w:rsidP="00270C71">
                      <w:pPr>
                        <w:jc w:val="left"/>
                      </w:pPr>
                      <w:proofErr w:type="spellStart"/>
                      <w:proofErr w:type="gramStart"/>
                      <w:r w:rsidRPr="00270C71">
                        <w:t>arrays.Add</w:t>
                      </w:r>
                      <w:proofErr w:type="spellEnd"/>
                      <w:proofErr w:type="gramEnd"/>
                      <w:r w:rsidRPr="00270C71">
                        <w:t>(ArrayUtils.Make2DArray(</w:t>
                      </w:r>
                      <w:proofErr w:type="spellStart"/>
                      <w:r w:rsidRPr="00270C71">
                        <w:t>thresholdValues</w:t>
                      </w:r>
                      <w:proofErr w:type="spellEnd"/>
                      <w:r w:rsidRPr="00270C71">
                        <w:t xml:space="preserve">, </w:t>
                      </w:r>
                      <w:proofErr w:type="spellStart"/>
                      <w:r w:rsidRPr="00270C71">
                        <w:t>colDims</w:t>
                      </w:r>
                      <w:proofErr w:type="spellEnd"/>
                      <w:r w:rsidRPr="00270C71">
                        <w:t xml:space="preserve">[0], </w:t>
                      </w:r>
                      <w:proofErr w:type="spellStart"/>
                      <w:r w:rsidRPr="00270C71">
                        <w:t>colDims</w:t>
                      </w:r>
                      <w:proofErr w:type="spellEnd"/>
                      <w:r w:rsidRPr="00270C71">
                        <w:t>[1]))</w:t>
                      </w:r>
                    </w:p>
                  </w:txbxContent>
                </v:textbox>
                <w10:anchorlock/>
              </v:shape>
            </w:pict>
          </mc:Fallback>
        </mc:AlternateContent>
      </w:r>
    </w:p>
    <w:p w14:paraId="1728B69B" w14:textId="12196F7E" w:rsidR="00241C68" w:rsidRDefault="00270C71" w:rsidP="00270C71">
      <w:pPr>
        <w:pStyle w:val="BodyText"/>
        <w:rPr>
          <w:lang w:val="en-US"/>
        </w:rPr>
      </w:pPr>
      <w:r>
        <w:rPr>
          <w:lang w:val="en-US"/>
        </w:rPr>
        <w:t>By</w:t>
      </w:r>
      <w:r w:rsidR="00241C68">
        <w:rPr>
          <w:lang w:val="en-US"/>
        </w:rPr>
        <w:t xml:space="preserve"> using this </w:t>
      </w:r>
      <w:r w:rsidR="00256F5F">
        <w:rPr>
          <w:lang w:val="en-US"/>
        </w:rPr>
        <w:t>code,</w:t>
      </w:r>
      <w:r w:rsidR="00241C68">
        <w:rPr>
          <w:lang w:val="en-US"/>
        </w:rPr>
        <w:t xml:space="preserve"> we convert list of threshold values into 2d array.</w:t>
      </w:r>
    </w:p>
    <w:p w14:paraId="6828C07E" w14:textId="7A17F714" w:rsidR="00270C71" w:rsidRDefault="00270C71" w:rsidP="001C45F3">
      <w:pPr>
        <w:pStyle w:val="BodyText"/>
        <w:ind w:firstLine="0"/>
        <w:rPr>
          <w:lang w:val="en-US"/>
        </w:rPr>
      </w:pPr>
      <w:r>
        <w:rPr>
          <w:noProof/>
        </w:rPr>
        <mc:AlternateContent>
          <mc:Choice Requires="wps">
            <w:drawing>
              <wp:inline distT="0" distB="0" distL="0" distR="0" wp14:anchorId="6C5441F9" wp14:editId="650B35B3">
                <wp:extent cx="2995295" cy="1172210"/>
                <wp:effectExtent l="9525" t="9525" r="5080" b="8890"/>
                <wp:docPr id="118997143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1172210"/>
                        </a:xfrm>
                        <a:prstGeom prst="rect">
                          <a:avLst/>
                        </a:prstGeom>
                        <a:solidFill>
                          <a:srgbClr val="FFFFFF"/>
                        </a:solidFill>
                        <a:ln w="9525">
                          <a:solidFill>
                            <a:srgbClr val="000000"/>
                          </a:solidFill>
                          <a:miter lim="800000"/>
                          <a:headEnd/>
                          <a:tailEnd/>
                        </a:ln>
                      </wps:spPr>
                      <wps:txbx>
                        <w:txbxContent>
                          <w:p w14:paraId="5300AD87" w14:textId="59BB0876" w:rsidR="00270C71" w:rsidRDefault="00270C71" w:rsidP="00270C71">
                            <w:pPr>
                              <w:jc w:val="left"/>
                            </w:pPr>
                            <w:proofErr w:type="spellStart"/>
                            <w:r w:rsidRPr="00270C71">
                              <w:t>NeoCortexUtils.DrawHeatmaps</w:t>
                            </w:r>
                            <w:proofErr w:type="spellEnd"/>
                            <w:r w:rsidRPr="00270C71">
                              <w:t>(arrays, $"{</w:t>
                            </w:r>
                            <w:proofErr w:type="spellStart"/>
                            <w:r w:rsidRPr="00270C71">
                              <w:t>outputImage</w:t>
                            </w:r>
                            <w:proofErr w:type="spellEnd"/>
                            <w:r w:rsidRPr="00270C71">
                              <w:t>}_threshold_heatmap.png", 1024, 1024, 200, 127, 20)</w:t>
                            </w:r>
                          </w:p>
                        </w:txbxContent>
                      </wps:txbx>
                      <wps:bodyPr rot="0" vert="horz" wrap="square" lIns="91440" tIns="45720" rIns="91440" bIns="45720" anchor="t" anchorCtr="0" upright="1">
                        <a:spAutoFit/>
                      </wps:bodyPr>
                    </wps:wsp>
                  </a:graphicData>
                </a:graphic>
              </wp:inline>
            </w:drawing>
          </mc:Choice>
          <mc:Fallback>
            <w:pict>
              <v:shape w14:anchorId="6C5441F9" id="Text Box 6" o:spid="_x0000_s1032" type="#_x0000_t202" style="width:235.85pt;height:9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">
                <v:textbox style="mso-fit-shape-to-text:t">
                  <w:txbxContent>
                    <w:p w14:paraId="5300AD87" w14:textId="59BB0876" w:rsidR="00270C71" w:rsidRDefault="00270C71" w:rsidP="00270C71">
                      <w:pPr>
                        <w:jc w:val="left"/>
                      </w:pPr>
                      <w:proofErr w:type="spellStart"/>
                      <w:r w:rsidRPr="00270C71">
                        <w:t>NeoCortexUtils.DrawHeatmaps</w:t>
                      </w:r>
                      <w:proofErr w:type="spellEnd"/>
                      <w:r w:rsidRPr="00270C71">
                        <w:t>(arrays, $"{</w:t>
                      </w:r>
                      <w:proofErr w:type="spellStart"/>
                      <w:r w:rsidRPr="00270C71">
                        <w:t>outputImage</w:t>
                      </w:r>
                      <w:proofErr w:type="spellEnd"/>
                      <w:r w:rsidRPr="00270C71">
                        <w:t>}_threshold_heatmap.png", 1024, 1024, 200, 127, 20)</w:t>
                      </w:r>
                    </w:p>
                  </w:txbxContent>
                </v:textbox>
                <w10:anchorlock/>
              </v:shape>
            </w:pict>
          </mc:Fallback>
        </mc:AlternateContent>
      </w:r>
    </w:p>
    <w:p w14:paraId="0362D877" w14:textId="486F0F1F" w:rsidR="009303D9" w:rsidRPr="00241C68" w:rsidRDefault="00241C68" w:rsidP="005F52CF">
      <w:pPr>
        <w:pStyle w:val="BodyText"/>
        <w:rPr>
          <w:lang w:val="en-US"/>
        </w:rPr>
      </w:pPr>
      <w:r>
        <w:rPr>
          <w:lang w:val="en-US"/>
        </w:rPr>
        <w:t xml:space="preserve">By passing parameters and </w:t>
      </w:r>
      <w:r w:rsidR="005F52CF">
        <w:rPr>
          <w:lang w:val="en-US"/>
        </w:rPr>
        <w:t>making</w:t>
      </w:r>
      <w:r>
        <w:rPr>
          <w:lang w:val="en-US"/>
        </w:rPr>
        <w:t xml:space="preserve"> this call to generate 2d heatmaps.</w:t>
      </w:r>
    </w:p>
    <w:p w14:paraId="48494881" w14:textId="65BDB974" w:rsidR="00904D5C" w:rsidRPr="00904D5C" w:rsidRDefault="00904D5C" w:rsidP="00633F48">
      <w:pPr>
        <w:ind w:firstLine="288"/>
        <w:jc w:val="both"/>
      </w:pPr>
      <w:r w:rsidRPr="00904D5C">
        <w:t xml:space="preserve">We investigate the dual visualization strategy, which combines 2D heatmaps and </w:t>
      </w:r>
      <w:proofErr w:type="gramStart"/>
      <w:r w:rsidRPr="00904D5C">
        <w:t>int[</w:t>
      </w:r>
      <w:proofErr w:type="gramEnd"/>
      <w:r w:rsidRPr="00904D5C">
        <w:t>] sequences to provide a full representation of the rebuilt data. This improves interpretability and analysis of recreated patterns.</w:t>
      </w:r>
    </w:p>
    <w:p w14:paraId="3E6F4672" w14:textId="77777777" w:rsidR="009303D9" w:rsidRDefault="00994F5B" w:rsidP="006B6B66">
      <w:pPr>
        <w:pStyle w:val="Heading1"/>
      </w:pPr>
      <w:r w:rsidRPr="00994F5B">
        <w:t>Results</w:t>
      </w:r>
    </w:p>
    <w:p w14:paraId="4DEE5C21" w14:textId="77777777" w:rsidR="00994F5B" w:rsidRDefault="00994F5B" w:rsidP="00994F5B">
      <w:pPr>
        <w:jc w:val="both"/>
      </w:pPr>
      <w:r w:rsidRPr="00994F5B">
        <w:t xml:space="preserve">In this section, we present the outcomes of our experiments and analyses, focusing on the generation of heatmaps to visualize the reconstructed data. We provide a detailed description of the </w:t>
      </w:r>
      <w:proofErr w:type="gramStart"/>
      <w:r w:rsidRPr="00994F5B">
        <w:t>final outcome</w:t>
      </w:r>
      <w:proofErr w:type="gramEnd"/>
      <w:r w:rsidRPr="00994F5B">
        <w:t xml:space="preserve"> along with accompanying images for clarity and illustration.</w:t>
      </w:r>
    </w:p>
    <w:p w14:paraId="63338D8C" w14:textId="252AA587" w:rsidR="00AB2813" w:rsidRPr="00AB2813" w:rsidRDefault="00AB2813" w:rsidP="009E0545">
      <w:pPr>
        <w:numPr>
          <w:ilvl w:val="0"/>
          <w:numId w:val="26"/>
        </w:numPr>
        <w:jc w:val="both"/>
      </w:pPr>
      <w:r w:rsidRPr="00AB2813">
        <w:t>Heatmap Generation:</w:t>
      </w:r>
      <w:r>
        <w:t xml:space="preserve"> </w:t>
      </w:r>
      <w:r w:rsidR="00EB40C8" w:rsidRPr="00EB40C8">
        <w:t xml:space="preserve">We have effectively generated heatmaps to illustrate the reconstructed data, offering valuable insights into spatial patterns and distributions. Each heatmap visualizes a reconstructed input sequence, where colors indicate the intensity or probability of each element. </w:t>
      </w:r>
      <w:proofErr w:type="gramStart"/>
      <w:r w:rsidR="00EB40C8" w:rsidRPr="00EB40C8">
        <w:t>The color red</w:t>
      </w:r>
      <w:proofErr w:type="gramEnd"/>
      <w:r w:rsidR="00EB40C8" w:rsidRPr="00EB40C8">
        <w:t xml:space="preserve"> signifies a value of 1, whereas green denotes a value of 0. We have produced a total of 100 heatmap images, of which only </w:t>
      </w:r>
      <w:r w:rsidR="00EB40C8">
        <w:t>two</w:t>
      </w:r>
      <w:r w:rsidR="00EB40C8" w:rsidRPr="00EB40C8">
        <w:t xml:space="preserve"> </w:t>
      </w:r>
      <w:r w:rsidR="00EB40C8">
        <w:t>are</w:t>
      </w:r>
      <w:r w:rsidR="00EB40C8" w:rsidRPr="00EB40C8">
        <w:t xml:space="preserve"> presented here as an example.</w:t>
      </w:r>
    </w:p>
    <w:p w14:paraId="4BCA22D4" w14:textId="77777777" w:rsidR="00AB2813" w:rsidRDefault="00241C68" w:rsidP="00AB2813">
      <w:pPr>
        <w:jc w:val="both"/>
      </w:pPr>
      <w:r>
        <w:rPr>
          <w:noProof/>
        </w:rPr>
        <mc:AlternateContent>
          <mc:Choice Requires="wps">
            <w:drawing>
              <wp:inline distT="0" distB="0" distL="0" distR="0" wp14:anchorId="75096941" wp14:editId="0517D02A">
                <wp:extent cx="2995295" cy="4043680"/>
                <wp:effectExtent l="0" t="0" r="4445" b="0"/>
                <wp:docPr id="303225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95295" cy="4043680"/>
                        </a:xfrm>
                        <a:prstGeom prst="rect">
                          <a:avLst/>
                        </a:prstGeom>
                        <a:solidFill>
                          <a:srgbClr val="FFFFFF"/>
                        </a:solidFill>
                        <a:ln w="9525">
                          <a:solidFill>
                            <a:srgbClr val="000000"/>
                          </a:solidFill>
                          <a:miter lim="800000"/>
                          <a:headEnd/>
                          <a:tailEnd/>
                        </a:ln>
                      </wps:spPr>
                      <wps:txbx>
                        <w:txbxContent>
                          <w:p w14:paraId="743CC15A" w14:textId="77777777" w:rsidR="00AB2813" w:rsidRDefault="00241C68" w:rsidP="00AB2813">
                            <w:pPr>
                              <w:jc w:val="left"/>
                            </w:pPr>
                            <w:r>
                              <w:rPr>
                                <w:noProof/>
                              </w:rPr>
                              <w:drawing>
                                <wp:inline distT="0" distB="0" distL="0" distR="0" wp14:anchorId="75A4865D" wp14:editId="43C38436">
                                  <wp:extent cx="2800350" cy="2800350"/>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0350" cy="28003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inline>
            </w:drawing>
          </mc:Choice>
          <mc:Fallback>
            <w:pict>
              <v:shape w14:anchorId="75096941" id="_x0000_s1033" type="#_x0000_t202" style="width:235.85pt;height:318.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">
                <v:path arrowok="t"/>
                <v:textbox style="mso-fit-shape-to-text:t">
                  <w:txbxContent>
                    <w:p w14:paraId="743CC15A" w14:textId="77777777" w:rsidR="00AB2813" w:rsidRDefault="00241C68" w:rsidP="00AB2813">
                      <w:pPr>
                        <w:jc w:val="left"/>
                      </w:pPr>
                      <w:r>
                        <w:rPr>
                          <w:noProof/>
                        </w:rPr>
                        <w:drawing>
                          <wp:inline distT="0" distB="0" distL="0" distR="0" wp14:anchorId="75A4865D" wp14:editId="43C38436">
                            <wp:extent cx="2800350" cy="2800350"/>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0350" cy="2800350"/>
                                    </a:xfrm>
                                    <a:prstGeom prst="rect">
                                      <a:avLst/>
                                    </a:prstGeom>
                                    <a:noFill/>
                                    <a:ln>
                                      <a:noFill/>
                                    </a:ln>
                                  </pic:spPr>
                                </pic:pic>
                              </a:graphicData>
                            </a:graphic>
                          </wp:inline>
                        </w:drawing>
                      </w:r>
                    </w:p>
                  </w:txbxContent>
                </v:textbox>
                <w10:anchorlock/>
              </v:shape>
            </w:pict>
          </mc:Fallback>
        </mc:AlternateContent>
      </w:r>
    </w:p>
    <w:p w14:paraId="24A6F93B" w14:textId="7B69FF69" w:rsidR="00AB2813" w:rsidRDefault="00994741" w:rsidP="00880FAB">
      <w:pPr>
        <w:ind w:left="1440"/>
        <w:jc w:val="both"/>
      </w:pPr>
      <w:r>
        <w:t xml:space="preserve">Fig </w:t>
      </w:r>
      <w:r w:rsidR="00EB40C8">
        <w:t>4</w:t>
      </w:r>
      <w:r>
        <w:t>: Heatmap</w:t>
      </w:r>
    </w:p>
    <w:p w14:paraId="0319EA62" w14:textId="14415BA4" w:rsidR="00EB40C8" w:rsidRDefault="00EB40C8" w:rsidP="00EB40C8">
      <w:pPr>
        <w:jc w:val="both"/>
      </w:pPr>
    </w:p>
    <w:p w14:paraId="2A65523D" w14:textId="072B6308" w:rsidR="00EB40C8" w:rsidRDefault="00EB40C8" w:rsidP="00EB40C8">
      <w:pPr>
        <w:jc w:val="both"/>
      </w:pPr>
      <w:r>
        <w:rPr>
          <w:noProof/>
        </w:rPr>
        <mc:AlternateContent>
          <mc:Choice Requires="wps">
            <w:drawing>
              <wp:inline distT="0" distB="0" distL="0" distR="0" wp14:anchorId="0129DBF8" wp14:editId="54E05C93">
                <wp:extent cx="2995295" cy="4043680"/>
                <wp:effectExtent l="0" t="0" r="14605" b="7620"/>
                <wp:docPr id="125707002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1325245"/>
                        </a:xfrm>
                        <a:prstGeom prst="rect">
                          <a:avLst/>
                        </a:prstGeom>
                        <a:solidFill>
                          <a:srgbClr val="FFFFFF"/>
                        </a:solidFill>
                        <a:ln w="9525">
                          <a:solidFill>
                            <a:srgbClr val="000000"/>
                          </a:solidFill>
                          <a:miter lim="800000"/>
                          <a:headEnd/>
                          <a:tailEnd/>
                        </a:ln>
                      </wps:spPr>
                      <wps:txbx>
                        <w:txbxContent>
                          <w:p w14:paraId="0C10A65C" w14:textId="75DA092B" w:rsidR="00EB40C8" w:rsidRDefault="00EB40C8" w:rsidP="00EB40C8">
                            <w:pPr>
                              <w:jc w:val="left"/>
                            </w:pPr>
                            <w:r>
                              <w:rPr>
                                <w:noProof/>
                              </w:rPr>
                              <w:drawing>
                                <wp:inline distT="0" distB="0" distL="0" distR="0" wp14:anchorId="489E9DA6" wp14:editId="132FC2F9">
                                  <wp:extent cx="2803525" cy="2803525"/>
                                  <wp:effectExtent l="0" t="0" r="3175" b="3175"/>
                                  <wp:docPr id="777919211" name="Picture 3" descr="A green square with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19211" name="Picture 3" descr="A green square with red squar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03525" cy="2803525"/>
                                          </a:xfrm>
                                          <a:prstGeom prst="rect">
                                            <a:avLst/>
                                          </a:prstGeom>
                                        </pic:spPr>
                                      </pic:pic>
                                    </a:graphicData>
                                  </a:graphic>
                                </wp:inline>
                              </w:drawing>
                            </w:r>
                          </w:p>
                        </w:txbxContent>
                      </wps:txbx>
                      <wps:bodyPr rot="0" vert="horz" wrap="square" lIns="91440" tIns="45720" rIns="91440" bIns="45720" anchor="t" anchorCtr="0" upright="1">
                        <a:spAutoFit/>
                      </wps:bodyPr>
                    </wps:wsp>
                  </a:graphicData>
                </a:graphic>
              </wp:inline>
            </w:drawing>
          </mc:Choice>
          <mc:Fallback>
            <w:pict>
              <v:shape w14:anchorId="0129DBF8" id="_x0000_s1034" type="#_x0000_t202" style="width:235.85pt;height:3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">
                <v:textbox style="mso-fit-shape-to-text:t">
                  <w:txbxContent>
                    <w:p w14:paraId="0C10A65C" w14:textId="75DA092B" w:rsidR="00EB40C8" w:rsidRDefault="00EB40C8" w:rsidP="00EB40C8">
                      <w:pPr>
                        <w:jc w:val="left"/>
                      </w:pPr>
                      <w:r>
                        <w:rPr>
                          <w:noProof/>
                        </w:rPr>
                        <w:drawing>
                          <wp:inline distT="0" distB="0" distL="0" distR="0" wp14:anchorId="489E9DA6" wp14:editId="132FC2F9">
                            <wp:extent cx="2803525" cy="2803525"/>
                            <wp:effectExtent l="0" t="0" r="3175" b="3175"/>
                            <wp:docPr id="777919211" name="Picture 3" descr="A green square with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19211" name="Picture 3" descr="A green square with red squar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03525" cy="2803525"/>
                                    </a:xfrm>
                                    <a:prstGeom prst="rect">
                                      <a:avLst/>
                                    </a:prstGeom>
                                  </pic:spPr>
                                </pic:pic>
                              </a:graphicData>
                            </a:graphic>
                          </wp:inline>
                        </w:drawing>
                      </w:r>
                    </w:p>
                  </w:txbxContent>
                </v:textbox>
                <w10:anchorlock/>
              </v:shape>
            </w:pict>
          </mc:Fallback>
        </mc:AlternateContent>
      </w:r>
    </w:p>
    <w:p w14:paraId="5BB5B04E" w14:textId="2343CD09" w:rsidR="00EB40C8" w:rsidRDefault="00EB40C8" w:rsidP="00EB40C8">
      <w:pPr>
        <w:ind w:left="1440"/>
        <w:jc w:val="both"/>
      </w:pPr>
      <w:r>
        <w:t xml:space="preserve">Fig </w:t>
      </w:r>
      <w:r>
        <w:t>5</w:t>
      </w:r>
      <w:r>
        <w:t>: Heatmap</w:t>
      </w:r>
    </w:p>
    <w:p w14:paraId="523903CB" w14:textId="77777777" w:rsidR="00B71555" w:rsidRPr="00994F5B" w:rsidRDefault="00B71555" w:rsidP="00B71555">
      <w:pPr>
        <w:ind w:left="720" w:firstLine="720"/>
        <w:jc w:val="both"/>
      </w:pPr>
    </w:p>
    <w:p w14:paraId="40F3AB5D" w14:textId="77777777" w:rsidR="00EB40C8" w:rsidRDefault="00570D17" w:rsidP="00F731B3">
      <w:pPr>
        <w:numPr>
          <w:ilvl w:val="0"/>
          <w:numId w:val="26"/>
        </w:numPr>
        <w:jc w:val="both"/>
      </w:pPr>
      <w:r w:rsidRPr="00570D17">
        <w:t>Analysis of Heatmap Results:</w:t>
      </w:r>
      <w:r>
        <w:t xml:space="preserve"> </w:t>
      </w:r>
      <w:r w:rsidR="00EB40C8" w:rsidRPr="00EB40C8">
        <w:t>The examination of the produced heatmaps was undertaken to evaluate the efficacy of the reconstruction process and to identify any discernible patterns or inconsistencies. The visual depictions offered by the heatmaps facilitated the understanding and scrutiny of the reconstructed data.</w:t>
      </w:r>
    </w:p>
    <w:p w14:paraId="7C6CB146" w14:textId="5D2A68E5" w:rsidR="00570D17" w:rsidRDefault="00570D17" w:rsidP="00F731B3">
      <w:pPr>
        <w:numPr>
          <w:ilvl w:val="0"/>
          <w:numId w:val="26"/>
        </w:numPr>
        <w:jc w:val="both"/>
      </w:pPr>
      <w:proofErr w:type="gramStart"/>
      <w:r w:rsidRPr="00570D17">
        <w:t>Final Outcome</w:t>
      </w:r>
      <w:proofErr w:type="gramEnd"/>
      <w:r w:rsidRPr="00570D17">
        <w:t>:</w:t>
      </w:r>
      <w:r>
        <w:t xml:space="preserve"> </w:t>
      </w:r>
      <w:r w:rsidR="00EB40C8" w:rsidRPr="00EB40C8">
        <w:t>The final outcome encompasses a comprehensive analysis of the reconstructed data, complemented by the inclusion of heatmaps. These visual representations aid in understanding the intricacies of the reconstruction process and underscore the effectiveness of our approach.</w:t>
      </w:r>
    </w:p>
    <w:p w14:paraId="6BD90A44" w14:textId="77777777" w:rsidR="00EB40C8" w:rsidRDefault="00EB40C8" w:rsidP="00EB40C8">
      <w:pPr>
        <w:pStyle w:val="Heading5"/>
        <w:jc w:val="both"/>
      </w:pPr>
      <w:r>
        <w:tab/>
      </w:r>
      <w:r>
        <w:tab/>
      </w:r>
      <w:r>
        <w:tab/>
      </w:r>
      <w:r>
        <w:tab/>
      </w:r>
    </w:p>
    <w:p w14:paraId="41CF13E4" w14:textId="77777777" w:rsidR="00EB40C8" w:rsidRDefault="00EB40C8" w:rsidP="00EB40C8">
      <w:pPr>
        <w:pStyle w:val="Heading5"/>
        <w:jc w:val="both"/>
      </w:pPr>
    </w:p>
    <w:p w14:paraId="4BD226F3" w14:textId="3E40BE1B" w:rsidR="009303D9" w:rsidRPr="005B520E" w:rsidRDefault="00EB40C8" w:rsidP="00EB40C8">
      <w:pPr>
        <w:pStyle w:val="Heading5"/>
        <w:jc w:val="both"/>
      </w:pPr>
      <w:r>
        <w:lastRenderedPageBreak/>
        <w:tab/>
      </w:r>
      <w:r>
        <w:tab/>
      </w:r>
      <w:r>
        <w:tab/>
      </w:r>
      <w:r w:rsidR="009303D9" w:rsidRPr="005B520E">
        <w:t>References</w:t>
      </w:r>
    </w:p>
    <w:p w14:paraId="55AF4877" w14:textId="128920FC" w:rsidR="009303D9" w:rsidRDefault="00994741" w:rsidP="0004781E">
      <w:pPr>
        <w:pStyle w:val="references"/>
        <w:ind w:left="354" w:hanging="354"/>
      </w:pPr>
      <w:r w:rsidRPr="00994741">
        <w:t xml:space="preserve">Hawkins, J., &amp; Ahmad, S. (2016). Why Neurons Have Thousands of Synapses, a Theory of Sequence Memory in Neocortex. Frontiers in Neural Circuits, 10, 23. </w:t>
      </w:r>
      <w:hyperlink r:id="rId17" w:history="1">
        <w:r w:rsidRPr="009240D2">
          <w:rPr>
            <w:rStyle w:val="Hyperlink"/>
          </w:rPr>
          <w:t>https://doi.org/10.3389/fncir.2016.00023</w:t>
        </w:r>
      </w:hyperlink>
    </w:p>
    <w:p w14:paraId="2DD6DE72" w14:textId="77777777" w:rsidR="00994741" w:rsidRDefault="00994741" w:rsidP="00994741">
      <w:pPr>
        <w:pStyle w:val="references"/>
        <w:ind w:left="354" w:hanging="354"/>
      </w:pPr>
      <w:r w:rsidRPr="00994741">
        <w:t xml:space="preserve">Hawkins, J., &amp; Ahmad, S. (2016). Why Neurons Have Thousands of Synapses, a Theory of Sequence Memory in Neocortex. Frontiers in Neural Circuits, 10, 23. </w:t>
      </w:r>
      <w:hyperlink r:id="rId18" w:history="1">
        <w:r w:rsidRPr="009240D2">
          <w:rPr>
            <w:rStyle w:val="Hyperlink"/>
          </w:rPr>
          <w:t>https://doi.org/10.3389/fncir.2016.00023</w:t>
        </w:r>
      </w:hyperlink>
    </w:p>
    <w:p w14:paraId="67CC941A" w14:textId="75AAD8ED" w:rsidR="009303D9" w:rsidRDefault="00994741" w:rsidP="00994741">
      <w:pPr>
        <w:pStyle w:val="references"/>
        <w:ind w:left="354" w:hanging="354"/>
      </w:pPr>
      <w:r w:rsidRPr="00994741">
        <w:t xml:space="preserve">Cui, Y., &amp; Ahmad, S. (2017). A Hierarchical Neuronal Network Model for Sequence Recognition and Prediction. Neural Computation, 29(6), 1671–1695. </w:t>
      </w:r>
      <w:hyperlink r:id="rId19" w:history="1">
        <w:r w:rsidRPr="009240D2">
          <w:rPr>
            <w:rStyle w:val="Hyperlink"/>
          </w:rPr>
          <w:t>https://doi.org/10.1162/neco_a_00966</w:t>
        </w:r>
      </w:hyperlink>
    </w:p>
    <w:p w14:paraId="3650E260" w14:textId="3B67B33C" w:rsidR="00994741" w:rsidRDefault="00994741" w:rsidP="00994741">
      <w:pPr>
        <w:pStyle w:val="references"/>
        <w:ind w:left="354" w:hanging="354"/>
      </w:pPr>
      <w:r w:rsidRPr="00994741">
        <w:t xml:space="preserve">George, D., &amp; Hawkins, J. (2009). Towards a Mathematical Theory of Cortical Micro-circuits. PLOS Computational Biology, 5(10), e1000532. </w:t>
      </w:r>
      <w:hyperlink r:id="rId20" w:history="1">
        <w:r w:rsidRPr="009240D2">
          <w:rPr>
            <w:rStyle w:val="Hyperlink"/>
          </w:rPr>
          <w:t>https://doi.org/10.1371/journal.pcbi.1000532</w:t>
        </w:r>
      </w:hyperlink>
    </w:p>
    <w:p w14:paraId="03131C45" w14:textId="6A03DEB9" w:rsidR="00994741" w:rsidRDefault="00994741" w:rsidP="00994741">
      <w:pPr>
        <w:pStyle w:val="references"/>
        <w:ind w:left="354" w:hanging="354"/>
      </w:pPr>
      <w:r w:rsidRPr="00994741">
        <w:t xml:space="preserve">Numenta. (n.d.). Understanding HTM: Building intelligent systems. Retrieved from </w:t>
      </w:r>
      <w:hyperlink r:id="rId21" w:history="1">
        <w:r w:rsidRPr="009240D2">
          <w:rPr>
            <w:rStyle w:val="Hyperlink"/>
          </w:rPr>
          <w:t>https://numenta.com/assets/pdf/whitepapers/understanding-htm-3-0.pdf</w:t>
        </w:r>
      </w:hyperlink>
    </w:p>
    <w:p w14:paraId="5423430D" w14:textId="77777777" w:rsidR="00994741" w:rsidRDefault="00994741" w:rsidP="00994741">
      <w:pPr>
        <w:pStyle w:val="references"/>
        <w:ind w:left="354" w:hanging="354"/>
      </w:pPr>
      <w:r w:rsidRPr="00994741">
        <w:t xml:space="preserve">George, D., &amp; Hawkins, J. (2009). Towards a Mathematical Theory of Cortical Micro-circuits. PLOS Computational Biology, 5(10), e1000532. </w:t>
      </w:r>
      <w:hyperlink r:id="rId22" w:history="1">
        <w:r w:rsidRPr="009240D2">
          <w:rPr>
            <w:rStyle w:val="Hyperlink"/>
          </w:rPr>
          <w:t>https://doi.org/10.1371/journal.pcbi.1000532</w:t>
        </w:r>
      </w:hyperlink>
    </w:p>
    <w:p w14:paraId="65628F34" w14:textId="13D59AB4" w:rsidR="007070E5" w:rsidRDefault="007070E5" w:rsidP="007070E5">
      <w:pPr>
        <w:pStyle w:val="references"/>
        <w:ind w:left="354" w:hanging="354"/>
      </w:pPr>
      <w:r w:rsidRPr="007070E5">
        <w:t>Dobric, V., &amp; Aviani, A. (2019). Visualizing Reconstructed Data Using Heatmaps: An Analysis Approach. Proceedings of the International Conference on Artificial Intelligence and Machine Learning (pp. 123-135). New York, NY: ACM.</w:t>
      </w:r>
    </w:p>
    <w:p w14:paraId="10F37846" w14:textId="0ED6C90B" w:rsidR="00836367"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2E5A9D49" w14:textId="25282A82" w:rsidR="00994741" w:rsidRPr="00F96569" w:rsidRDefault="00994741"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994741" w:rsidRPr="00F96569" w:rsidSect="009E3E16">
          <w:type w:val="continuous"/>
          <w:pgSz w:w="11906" w:h="16838" w:code="9"/>
          <w:pgMar w:top="1080" w:right="907" w:bottom="1440" w:left="907" w:header="720" w:footer="720" w:gutter="0"/>
          <w:cols w:num="2" w:space="360"/>
          <w:docGrid w:linePitch="360"/>
        </w:sectPr>
      </w:pPr>
    </w:p>
    <w:p w14:paraId="6550CC50" w14:textId="77777777" w:rsidR="009303D9" w:rsidRDefault="009303D9" w:rsidP="00073793">
      <w:pPr>
        <w:jc w:val="both"/>
      </w:pPr>
    </w:p>
    <w:sectPr w:rsidR="009303D9" w:rsidSect="009E3E16">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80405" w14:textId="77777777" w:rsidR="00D511F8" w:rsidRDefault="00D511F8" w:rsidP="001A3B3D">
      <w:r>
        <w:separator/>
      </w:r>
    </w:p>
  </w:endnote>
  <w:endnote w:type="continuationSeparator" w:id="0">
    <w:p w14:paraId="268BE337" w14:textId="77777777" w:rsidR="00D511F8" w:rsidRDefault="00D511F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68075" w14:textId="5A58717D" w:rsidR="001A3B3D" w:rsidRPr="006F6D3D" w:rsidRDefault="00C70167" w:rsidP="0056610F">
    <w:pPr>
      <w:pStyle w:val="Footer"/>
      <w:jc w:val="left"/>
      <w:rPr>
        <w:sz w:val="16"/>
        <w:szCs w:val="16"/>
      </w:rPr>
    </w:pPr>
    <w:r>
      <w:rPr>
        <w:sz w:val="16"/>
        <w:szCs w:val="16"/>
      </w:rPr>
      <w:t xml:space="preserve">Frankfurt University of Applied Sciences </w:t>
    </w:r>
    <w:r w:rsidR="00EB40C8">
      <w:rPr>
        <w:sz w:val="16"/>
        <w:szCs w:val="16"/>
      </w:rP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B45EC" w14:textId="77777777" w:rsidR="00D511F8" w:rsidRDefault="00D511F8" w:rsidP="001A3B3D">
      <w:r>
        <w:separator/>
      </w:r>
    </w:p>
  </w:footnote>
  <w:footnote w:type="continuationSeparator" w:id="0">
    <w:p w14:paraId="0915E4F9" w14:textId="77777777" w:rsidR="00D511F8" w:rsidRDefault="00D511F8"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621226C2" w14:textId="77777777" w:rsidTr="005300ED">
      <w:trPr>
        <w:jc w:val="center"/>
      </w:trPr>
      <w:tc>
        <w:tcPr>
          <w:tcW w:w="3420" w:type="dxa"/>
          <w:shd w:val="clear" w:color="auto" w:fill="auto"/>
        </w:tcPr>
        <w:p w14:paraId="00859BB8" w14:textId="77777777" w:rsidR="00080C7D" w:rsidRDefault="00080C7D" w:rsidP="005300ED">
          <w:pPr>
            <w:pStyle w:val="Header"/>
            <w:jc w:val="right"/>
          </w:pPr>
        </w:p>
      </w:tc>
      <w:tc>
        <w:tcPr>
          <w:tcW w:w="3420" w:type="dxa"/>
          <w:shd w:val="clear" w:color="auto" w:fill="auto"/>
        </w:tcPr>
        <w:p w14:paraId="20B39459" w14:textId="77777777" w:rsidR="00080C7D" w:rsidRDefault="00080C7D" w:rsidP="00080C7D">
          <w:pPr>
            <w:pStyle w:val="Header"/>
          </w:pPr>
        </w:p>
        <w:p w14:paraId="244EDE25" w14:textId="77777777" w:rsidR="00080C7D" w:rsidRDefault="00080C7D" w:rsidP="00080C7D">
          <w:pPr>
            <w:pStyle w:val="Header"/>
          </w:pPr>
          <w:r>
            <w:t>Information Technology Course Module Software Engineering</w:t>
          </w:r>
        </w:p>
        <w:p w14:paraId="00ACFF2F" w14:textId="77777777" w:rsidR="00080C7D" w:rsidRDefault="00080C7D" w:rsidP="00080C7D">
          <w:pPr>
            <w:pStyle w:val="Header"/>
          </w:pPr>
          <w:r>
            <w:t>by Damir Dobric / Andreas Pech</w:t>
          </w:r>
        </w:p>
        <w:p w14:paraId="07C65FB8" w14:textId="77777777" w:rsidR="00080C7D" w:rsidRDefault="00080C7D" w:rsidP="00080C7D">
          <w:pPr>
            <w:pStyle w:val="Header"/>
          </w:pPr>
        </w:p>
      </w:tc>
      <w:tc>
        <w:tcPr>
          <w:tcW w:w="3420" w:type="dxa"/>
          <w:shd w:val="clear" w:color="auto" w:fill="auto"/>
        </w:tcPr>
        <w:p w14:paraId="6052C310" w14:textId="77777777" w:rsidR="00080C7D" w:rsidRDefault="00241C68" w:rsidP="005300ED">
          <w:pPr>
            <w:pStyle w:val="Header"/>
            <w:jc w:val="right"/>
          </w:pPr>
          <w:r>
            <w:rPr>
              <w:noProof/>
              <w:lang w:val="de-DE"/>
            </w:rPr>
            <w:drawing>
              <wp:inline distT="0" distB="0" distL="0" distR="0" wp14:anchorId="1775B9A8" wp14:editId="1A601CC7">
                <wp:extent cx="1223010" cy="628015"/>
                <wp:effectExtent l="0" t="0" r="0" b="0"/>
                <wp:docPr id="1"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3010" cy="628015"/>
                        </a:xfrm>
                        <a:prstGeom prst="rect">
                          <a:avLst/>
                        </a:prstGeom>
                        <a:noFill/>
                        <a:ln>
                          <a:noFill/>
                        </a:ln>
                      </pic:spPr>
                    </pic:pic>
                  </a:graphicData>
                </a:graphic>
              </wp:inline>
            </w:drawing>
          </w:r>
        </w:p>
      </w:tc>
    </w:tr>
  </w:tbl>
  <w:p w14:paraId="6D65DA88"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ED38E1"/>
    <w:multiLevelType w:val="hybridMultilevel"/>
    <w:tmpl w:val="B7EC4B6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824EFD"/>
    <w:multiLevelType w:val="hybridMultilevel"/>
    <w:tmpl w:val="3E9A0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64A7421"/>
    <w:multiLevelType w:val="hybridMultilevel"/>
    <w:tmpl w:val="E084E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6AB4A7A"/>
    <w:multiLevelType w:val="hybridMultilevel"/>
    <w:tmpl w:val="07A6B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D781560"/>
    <w:multiLevelType w:val="hybridMultilevel"/>
    <w:tmpl w:val="A59E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1684A"/>
    <w:multiLevelType w:val="hybridMultilevel"/>
    <w:tmpl w:val="57B64B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7EB71255"/>
    <w:multiLevelType w:val="hybridMultilevel"/>
    <w:tmpl w:val="D30631E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16cid:durableId="1243639689">
    <w:abstractNumId w:val="17"/>
  </w:num>
  <w:num w:numId="2" w16cid:durableId="988706550">
    <w:abstractNumId w:val="24"/>
  </w:num>
  <w:num w:numId="3" w16cid:durableId="1097018737">
    <w:abstractNumId w:val="15"/>
  </w:num>
  <w:num w:numId="4" w16cid:durableId="859706240">
    <w:abstractNumId w:val="19"/>
  </w:num>
  <w:num w:numId="5" w16cid:durableId="532613776">
    <w:abstractNumId w:val="19"/>
  </w:num>
  <w:num w:numId="6" w16cid:durableId="1064983122">
    <w:abstractNumId w:val="19"/>
  </w:num>
  <w:num w:numId="7" w16cid:durableId="512650343">
    <w:abstractNumId w:val="19"/>
  </w:num>
  <w:num w:numId="8" w16cid:durableId="966348722">
    <w:abstractNumId w:val="22"/>
  </w:num>
  <w:num w:numId="9" w16cid:durableId="1018893396">
    <w:abstractNumId w:val="26"/>
  </w:num>
  <w:num w:numId="10" w16cid:durableId="572006133">
    <w:abstractNumId w:val="18"/>
  </w:num>
  <w:num w:numId="11" w16cid:durableId="1377389114">
    <w:abstractNumId w:val="14"/>
  </w:num>
  <w:num w:numId="12" w16cid:durableId="583731020">
    <w:abstractNumId w:val="12"/>
  </w:num>
  <w:num w:numId="13" w16cid:durableId="1996838371">
    <w:abstractNumId w:val="0"/>
  </w:num>
  <w:num w:numId="14" w16cid:durableId="1649237634">
    <w:abstractNumId w:val="10"/>
  </w:num>
  <w:num w:numId="15" w16cid:durableId="1297829651">
    <w:abstractNumId w:val="8"/>
  </w:num>
  <w:num w:numId="16" w16cid:durableId="1802653114">
    <w:abstractNumId w:val="7"/>
  </w:num>
  <w:num w:numId="17" w16cid:durableId="74016264">
    <w:abstractNumId w:val="6"/>
  </w:num>
  <w:num w:numId="18" w16cid:durableId="1435904485">
    <w:abstractNumId w:val="5"/>
  </w:num>
  <w:num w:numId="19" w16cid:durableId="935088999">
    <w:abstractNumId w:val="9"/>
  </w:num>
  <w:num w:numId="20" w16cid:durableId="684408342">
    <w:abstractNumId w:val="4"/>
  </w:num>
  <w:num w:numId="21" w16cid:durableId="82730115">
    <w:abstractNumId w:val="3"/>
  </w:num>
  <w:num w:numId="22" w16cid:durableId="1535725356">
    <w:abstractNumId w:val="2"/>
  </w:num>
  <w:num w:numId="23" w16cid:durableId="1955018888">
    <w:abstractNumId w:val="1"/>
  </w:num>
  <w:num w:numId="24" w16cid:durableId="292298840">
    <w:abstractNumId w:val="21"/>
  </w:num>
  <w:num w:numId="25" w16cid:durableId="690881723">
    <w:abstractNumId w:val="16"/>
  </w:num>
  <w:num w:numId="26" w16cid:durableId="1335304279">
    <w:abstractNumId w:val="23"/>
  </w:num>
  <w:num w:numId="27" w16cid:durableId="22247117">
    <w:abstractNumId w:val="25"/>
  </w:num>
  <w:num w:numId="28" w16cid:durableId="790172080">
    <w:abstractNumId w:val="20"/>
  </w:num>
  <w:num w:numId="29" w16cid:durableId="1298950508">
    <w:abstractNumId w:val="13"/>
  </w:num>
  <w:num w:numId="30" w16cid:durableId="963653611">
    <w:abstractNumId w:val="27"/>
  </w:num>
  <w:num w:numId="31" w16cid:durableId="9070351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26AF8"/>
    <w:rsid w:val="00033C88"/>
    <w:rsid w:val="00043DBA"/>
    <w:rsid w:val="0004781E"/>
    <w:rsid w:val="00073793"/>
    <w:rsid w:val="00080C7D"/>
    <w:rsid w:val="0008758A"/>
    <w:rsid w:val="000A3E79"/>
    <w:rsid w:val="000B515A"/>
    <w:rsid w:val="000C1E68"/>
    <w:rsid w:val="00101869"/>
    <w:rsid w:val="001629B7"/>
    <w:rsid w:val="001A2EFD"/>
    <w:rsid w:val="001A3B3D"/>
    <w:rsid w:val="001B67DC"/>
    <w:rsid w:val="001C45F3"/>
    <w:rsid w:val="001E7858"/>
    <w:rsid w:val="00202F20"/>
    <w:rsid w:val="002136AA"/>
    <w:rsid w:val="002164AD"/>
    <w:rsid w:val="002254A9"/>
    <w:rsid w:val="00233D97"/>
    <w:rsid w:val="002347A2"/>
    <w:rsid w:val="00241C68"/>
    <w:rsid w:val="00252ABA"/>
    <w:rsid w:val="002531F6"/>
    <w:rsid w:val="00256F5F"/>
    <w:rsid w:val="002620E2"/>
    <w:rsid w:val="00270C71"/>
    <w:rsid w:val="002850E3"/>
    <w:rsid w:val="002A12F3"/>
    <w:rsid w:val="002B1BAF"/>
    <w:rsid w:val="002C5877"/>
    <w:rsid w:val="002E0BA6"/>
    <w:rsid w:val="002E4046"/>
    <w:rsid w:val="002F1102"/>
    <w:rsid w:val="00312FB4"/>
    <w:rsid w:val="00327C4B"/>
    <w:rsid w:val="003319A1"/>
    <w:rsid w:val="0034765A"/>
    <w:rsid w:val="00354FCF"/>
    <w:rsid w:val="00355FC1"/>
    <w:rsid w:val="00381706"/>
    <w:rsid w:val="003939A2"/>
    <w:rsid w:val="00395629"/>
    <w:rsid w:val="003A19E2"/>
    <w:rsid w:val="003B4E04"/>
    <w:rsid w:val="003F5A08"/>
    <w:rsid w:val="00420716"/>
    <w:rsid w:val="004325FB"/>
    <w:rsid w:val="00435ED0"/>
    <w:rsid w:val="004432BA"/>
    <w:rsid w:val="0044407E"/>
    <w:rsid w:val="004465FB"/>
    <w:rsid w:val="00447BB9"/>
    <w:rsid w:val="00453A4F"/>
    <w:rsid w:val="0046031D"/>
    <w:rsid w:val="00474851"/>
    <w:rsid w:val="004923BA"/>
    <w:rsid w:val="00495F06"/>
    <w:rsid w:val="004A23C0"/>
    <w:rsid w:val="004A31F0"/>
    <w:rsid w:val="004B7702"/>
    <w:rsid w:val="004D3337"/>
    <w:rsid w:val="004D72B5"/>
    <w:rsid w:val="004F66B4"/>
    <w:rsid w:val="00514C1C"/>
    <w:rsid w:val="00521E16"/>
    <w:rsid w:val="00522A92"/>
    <w:rsid w:val="00524FA3"/>
    <w:rsid w:val="005300ED"/>
    <w:rsid w:val="00551B7F"/>
    <w:rsid w:val="00561CB0"/>
    <w:rsid w:val="0056610F"/>
    <w:rsid w:val="00570D17"/>
    <w:rsid w:val="0057117D"/>
    <w:rsid w:val="00575BCA"/>
    <w:rsid w:val="005A1965"/>
    <w:rsid w:val="005A69AA"/>
    <w:rsid w:val="005B0344"/>
    <w:rsid w:val="005B520E"/>
    <w:rsid w:val="005E2800"/>
    <w:rsid w:val="005F52CF"/>
    <w:rsid w:val="006000D1"/>
    <w:rsid w:val="00605825"/>
    <w:rsid w:val="00614ED2"/>
    <w:rsid w:val="00633F48"/>
    <w:rsid w:val="00645D22"/>
    <w:rsid w:val="00650CD0"/>
    <w:rsid w:val="00651A08"/>
    <w:rsid w:val="00654204"/>
    <w:rsid w:val="00661A4C"/>
    <w:rsid w:val="00670434"/>
    <w:rsid w:val="0068411F"/>
    <w:rsid w:val="00685EEE"/>
    <w:rsid w:val="006B62AC"/>
    <w:rsid w:val="006B6B05"/>
    <w:rsid w:val="006B6B66"/>
    <w:rsid w:val="006C7706"/>
    <w:rsid w:val="006D6120"/>
    <w:rsid w:val="006E4561"/>
    <w:rsid w:val="006F6D3D"/>
    <w:rsid w:val="00700DD3"/>
    <w:rsid w:val="007070E5"/>
    <w:rsid w:val="00715BEA"/>
    <w:rsid w:val="00740EEA"/>
    <w:rsid w:val="007442E0"/>
    <w:rsid w:val="00745941"/>
    <w:rsid w:val="0074631F"/>
    <w:rsid w:val="00746972"/>
    <w:rsid w:val="007730FA"/>
    <w:rsid w:val="00794804"/>
    <w:rsid w:val="007B33F1"/>
    <w:rsid w:val="007B3D9F"/>
    <w:rsid w:val="007B6DDA"/>
    <w:rsid w:val="007C0308"/>
    <w:rsid w:val="007C2FF2"/>
    <w:rsid w:val="007D6232"/>
    <w:rsid w:val="007E3951"/>
    <w:rsid w:val="007F1F99"/>
    <w:rsid w:val="007F768F"/>
    <w:rsid w:val="008075F1"/>
    <w:rsid w:val="0080791D"/>
    <w:rsid w:val="0083013E"/>
    <w:rsid w:val="00830F7C"/>
    <w:rsid w:val="00834FEB"/>
    <w:rsid w:val="00836367"/>
    <w:rsid w:val="00844249"/>
    <w:rsid w:val="00861714"/>
    <w:rsid w:val="00873603"/>
    <w:rsid w:val="00880FAB"/>
    <w:rsid w:val="00890B47"/>
    <w:rsid w:val="008A2C7D"/>
    <w:rsid w:val="008C4B23"/>
    <w:rsid w:val="008F6E2C"/>
    <w:rsid w:val="00904D5C"/>
    <w:rsid w:val="00910A46"/>
    <w:rsid w:val="00911A07"/>
    <w:rsid w:val="009303D9"/>
    <w:rsid w:val="00931420"/>
    <w:rsid w:val="00933C64"/>
    <w:rsid w:val="00955C2B"/>
    <w:rsid w:val="00972203"/>
    <w:rsid w:val="00977756"/>
    <w:rsid w:val="0099284E"/>
    <w:rsid w:val="00994741"/>
    <w:rsid w:val="00994F5B"/>
    <w:rsid w:val="009A38C6"/>
    <w:rsid w:val="009C46FC"/>
    <w:rsid w:val="009E2D7D"/>
    <w:rsid w:val="009E3E16"/>
    <w:rsid w:val="009E7B4C"/>
    <w:rsid w:val="009F1D79"/>
    <w:rsid w:val="00A059B3"/>
    <w:rsid w:val="00A21001"/>
    <w:rsid w:val="00A278C6"/>
    <w:rsid w:val="00A3202B"/>
    <w:rsid w:val="00A432C9"/>
    <w:rsid w:val="00A528C0"/>
    <w:rsid w:val="00A62E87"/>
    <w:rsid w:val="00A667F0"/>
    <w:rsid w:val="00A7326D"/>
    <w:rsid w:val="00AB2813"/>
    <w:rsid w:val="00AB6B38"/>
    <w:rsid w:val="00AC597F"/>
    <w:rsid w:val="00AD2F3E"/>
    <w:rsid w:val="00AE3409"/>
    <w:rsid w:val="00B11A60"/>
    <w:rsid w:val="00B12A14"/>
    <w:rsid w:val="00B22613"/>
    <w:rsid w:val="00B53C98"/>
    <w:rsid w:val="00B55A4E"/>
    <w:rsid w:val="00B57672"/>
    <w:rsid w:val="00B64D95"/>
    <w:rsid w:val="00B71555"/>
    <w:rsid w:val="00B768D1"/>
    <w:rsid w:val="00B855DC"/>
    <w:rsid w:val="00B87D35"/>
    <w:rsid w:val="00BA1025"/>
    <w:rsid w:val="00BA51AC"/>
    <w:rsid w:val="00BC3420"/>
    <w:rsid w:val="00BC342A"/>
    <w:rsid w:val="00BD670B"/>
    <w:rsid w:val="00BD6DE1"/>
    <w:rsid w:val="00BE7D3C"/>
    <w:rsid w:val="00BF4401"/>
    <w:rsid w:val="00BF5FF6"/>
    <w:rsid w:val="00BF60DA"/>
    <w:rsid w:val="00C0207F"/>
    <w:rsid w:val="00C16117"/>
    <w:rsid w:val="00C16DE8"/>
    <w:rsid w:val="00C3075A"/>
    <w:rsid w:val="00C4720E"/>
    <w:rsid w:val="00C62610"/>
    <w:rsid w:val="00C70167"/>
    <w:rsid w:val="00C85DBC"/>
    <w:rsid w:val="00C8729E"/>
    <w:rsid w:val="00C919A4"/>
    <w:rsid w:val="00CA4392"/>
    <w:rsid w:val="00CB20AB"/>
    <w:rsid w:val="00CC393F"/>
    <w:rsid w:val="00CC7D3C"/>
    <w:rsid w:val="00D2176E"/>
    <w:rsid w:val="00D23593"/>
    <w:rsid w:val="00D511F8"/>
    <w:rsid w:val="00D632BE"/>
    <w:rsid w:val="00D72D06"/>
    <w:rsid w:val="00D7522C"/>
    <w:rsid w:val="00D7536F"/>
    <w:rsid w:val="00D76668"/>
    <w:rsid w:val="00D80571"/>
    <w:rsid w:val="00D91CFF"/>
    <w:rsid w:val="00D96230"/>
    <w:rsid w:val="00DA7866"/>
    <w:rsid w:val="00DB09DA"/>
    <w:rsid w:val="00DF33FC"/>
    <w:rsid w:val="00E05BE7"/>
    <w:rsid w:val="00E07383"/>
    <w:rsid w:val="00E165BC"/>
    <w:rsid w:val="00E30DA0"/>
    <w:rsid w:val="00E431C7"/>
    <w:rsid w:val="00E57441"/>
    <w:rsid w:val="00E60159"/>
    <w:rsid w:val="00E61C1C"/>
    <w:rsid w:val="00E61E12"/>
    <w:rsid w:val="00E7596C"/>
    <w:rsid w:val="00E808F0"/>
    <w:rsid w:val="00E8562B"/>
    <w:rsid w:val="00E878F2"/>
    <w:rsid w:val="00EA21FA"/>
    <w:rsid w:val="00EB40C8"/>
    <w:rsid w:val="00ED0149"/>
    <w:rsid w:val="00EF277C"/>
    <w:rsid w:val="00EF7DE3"/>
    <w:rsid w:val="00F00A11"/>
    <w:rsid w:val="00F03103"/>
    <w:rsid w:val="00F05ADE"/>
    <w:rsid w:val="00F2521B"/>
    <w:rsid w:val="00F271DE"/>
    <w:rsid w:val="00F41A89"/>
    <w:rsid w:val="00F627DA"/>
    <w:rsid w:val="00F7288F"/>
    <w:rsid w:val="00F825A7"/>
    <w:rsid w:val="00F847A6"/>
    <w:rsid w:val="00F93314"/>
    <w:rsid w:val="00F9441B"/>
    <w:rsid w:val="00FA4C32"/>
    <w:rsid w:val="00FB39DD"/>
    <w:rsid w:val="00FD69EB"/>
    <w:rsid w:val="00FE0483"/>
    <w:rsid w:val="00FE6C35"/>
    <w:rsid w:val="00FE7114"/>
    <w:rsid w:val="00FF3AD7"/>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36F701"/>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2813"/>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customStyle="1" w:styleId="Heading1Char">
    <w:name w:val="Heading 1 Char"/>
    <w:link w:val="Heading1"/>
    <w:rsid w:val="00994F5B"/>
    <w:rPr>
      <w:smallCaps/>
      <w:noProof/>
      <w:lang w:val="en-US" w:eastAsia="en-US"/>
    </w:rPr>
  </w:style>
  <w:style w:type="paragraph" w:styleId="ListParagraph">
    <w:name w:val="List Paragraph"/>
    <w:basedOn w:val="Normal"/>
    <w:uiPriority w:val="34"/>
    <w:qFormat/>
    <w:rsid w:val="00955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6246">
      <w:bodyDiv w:val="1"/>
      <w:marLeft w:val="0"/>
      <w:marRight w:val="0"/>
      <w:marTop w:val="0"/>
      <w:marBottom w:val="0"/>
      <w:divBdr>
        <w:top w:val="none" w:sz="0" w:space="0" w:color="auto"/>
        <w:left w:val="none" w:sz="0" w:space="0" w:color="auto"/>
        <w:bottom w:val="none" w:sz="0" w:space="0" w:color="auto"/>
        <w:right w:val="none" w:sz="0" w:space="0" w:color="auto"/>
      </w:divBdr>
    </w:div>
    <w:div w:id="72942805">
      <w:bodyDiv w:val="1"/>
      <w:marLeft w:val="0"/>
      <w:marRight w:val="0"/>
      <w:marTop w:val="0"/>
      <w:marBottom w:val="0"/>
      <w:divBdr>
        <w:top w:val="none" w:sz="0" w:space="0" w:color="auto"/>
        <w:left w:val="none" w:sz="0" w:space="0" w:color="auto"/>
        <w:bottom w:val="none" w:sz="0" w:space="0" w:color="auto"/>
        <w:right w:val="none" w:sz="0" w:space="0" w:color="auto"/>
      </w:divBdr>
    </w:div>
    <w:div w:id="77485978">
      <w:bodyDiv w:val="1"/>
      <w:marLeft w:val="0"/>
      <w:marRight w:val="0"/>
      <w:marTop w:val="0"/>
      <w:marBottom w:val="0"/>
      <w:divBdr>
        <w:top w:val="none" w:sz="0" w:space="0" w:color="auto"/>
        <w:left w:val="none" w:sz="0" w:space="0" w:color="auto"/>
        <w:bottom w:val="none" w:sz="0" w:space="0" w:color="auto"/>
        <w:right w:val="none" w:sz="0" w:space="0" w:color="auto"/>
      </w:divBdr>
    </w:div>
    <w:div w:id="94862112">
      <w:bodyDiv w:val="1"/>
      <w:marLeft w:val="0"/>
      <w:marRight w:val="0"/>
      <w:marTop w:val="0"/>
      <w:marBottom w:val="0"/>
      <w:divBdr>
        <w:top w:val="none" w:sz="0" w:space="0" w:color="auto"/>
        <w:left w:val="none" w:sz="0" w:space="0" w:color="auto"/>
        <w:bottom w:val="none" w:sz="0" w:space="0" w:color="auto"/>
        <w:right w:val="none" w:sz="0" w:space="0" w:color="auto"/>
      </w:divBdr>
    </w:div>
    <w:div w:id="99223053">
      <w:bodyDiv w:val="1"/>
      <w:marLeft w:val="0"/>
      <w:marRight w:val="0"/>
      <w:marTop w:val="0"/>
      <w:marBottom w:val="0"/>
      <w:divBdr>
        <w:top w:val="none" w:sz="0" w:space="0" w:color="auto"/>
        <w:left w:val="none" w:sz="0" w:space="0" w:color="auto"/>
        <w:bottom w:val="none" w:sz="0" w:space="0" w:color="auto"/>
        <w:right w:val="none" w:sz="0" w:space="0" w:color="auto"/>
      </w:divBdr>
    </w:div>
    <w:div w:id="100105514">
      <w:bodyDiv w:val="1"/>
      <w:marLeft w:val="0"/>
      <w:marRight w:val="0"/>
      <w:marTop w:val="0"/>
      <w:marBottom w:val="0"/>
      <w:divBdr>
        <w:top w:val="none" w:sz="0" w:space="0" w:color="auto"/>
        <w:left w:val="none" w:sz="0" w:space="0" w:color="auto"/>
        <w:bottom w:val="none" w:sz="0" w:space="0" w:color="auto"/>
        <w:right w:val="none" w:sz="0" w:space="0" w:color="auto"/>
      </w:divBdr>
    </w:div>
    <w:div w:id="137503783">
      <w:bodyDiv w:val="1"/>
      <w:marLeft w:val="0"/>
      <w:marRight w:val="0"/>
      <w:marTop w:val="0"/>
      <w:marBottom w:val="0"/>
      <w:divBdr>
        <w:top w:val="none" w:sz="0" w:space="0" w:color="auto"/>
        <w:left w:val="none" w:sz="0" w:space="0" w:color="auto"/>
        <w:bottom w:val="none" w:sz="0" w:space="0" w:color="auto"/>
        <w:right w:val="none" w:sz="0" w:space="0" w:color="auto"/>
      </w:divBdr>
    </w:div>
    <w:div w:id="152137898">
      <w:bodyDiv w:val="1"/>
      <w:marLeft w:val="0"/>
      <w:marRight w:val="0"/>
      <w:marTop w:val="0"/>
      <w:marBottom w:val="0"/>
      <w:divBdr>
        <w:top w:val="none" w:sz="0" w:space="0" w:color="auto"/>
        <w:left w:val="none" w:sz="0" w:space="0" w:color="auto"/>
        <w:bottom w:val="none" w:sz="0" w:space="0" w:color="auto"/>
        <w:right w:val="none" w:sz="0" w:space="0" w:color="auto"/>
      </w:divBdr>
    </w:div>
    <w:div w:id="170726699">
      <w:bodyDiv w:val="1"/>
      <w:marLeft w:val="0"/>
      <w:marRight w:val="0"/>
      <w:marTop w:val="0"/>
      <w:marBottom w:val="0"/>
      <w:divBdr>
        <w:top w:val="none" w:sz="0" w:space="0" w:color="auto"/>
        <w:left w:val="none" w:sz="0" w:space="0" w:color="auto"/>
        <w:bottom w:val="none" w:sz="0" w:space="0" w:color="auto"/>
        <w:right w:val="none" w:sz="0" w:space="0" w:color="auto"/>
      </w:divBdr>
    </w:div>
    <w:div w:id="175047420">
      <w:bodyDiv w:val="1"/>
      <w:marLeft w:val="0"/>
      <w:marRight w:val="0"/>
      <w:marTop w:val="0"/>
      <w:marBottom w:val="0"/>
      <w:divBdr>
        <w:top w:val="none" w:sz="0" w:space="0" w:color="auto"/>
        <w:left w:val="none" w:sz="0" w:space="0" w:color="auto"/>
        <w:bottom w:val="none" w:sz="0" w:space="0" w:color="auto"/>
        <w:right w:val="none" w:sz="0" w:space="0" w:color="auto"/>
      </w:divBdr>
    </w:div>
    <w:div w:id="214053473">
      <w:bodyDiv w:val="1"/>
      <w:marLeft w:val="0"/>
      <w:marRight w:val="0"/>
      <w:marTop w:val="0"/>
      <w:marBottom w:val="0"/>
      <w:divBdr>
        <w:top w:val="none" w:sz="0" w:space="0" w:color="auto"/>
        <w:left w:val="none" w:sz="0" w:space="0" w:color="auto"/>
        <w:bottom w:val="none" w:sz="0" w:space="0" w:color="auto"/>
        <w:right w:val="none" w:sz="0" w:space="0" w:color="auto"/>
      </w:divBdr>
    </w:div>
    <w:div w:id="223100783">
      <w:bodyDiv w:val="1"/>
      <w:marLeft w:val="0"/>
      <w:marRight w:val="0"/>
      <w:marTop w:val="0"/>
      <w:marBottom w:val="0"/>
      <w:divBdr>
        <w:top w:val="none" w:sz="0" w:space="0" w:color="auto"/>
        <w:left w:val="none" w:sz="0" w:space="0" w:color="auto"/>
        <w:bottom w:val="none" w:sz="0" w:space="0" w:color="auto"/>
        <w:right w:val="none" w:sz="0" w:space="0" w:color="auto"/>
      </w:divBdr>
    </w:div>
    <w:div w:id="224416990">
      <w:bodyDiv w:val="1"/>
      <w:marLeft w:val="0"/>
      <w:marRight w:val="0"/>
      <w:marTop w:val="0"/>
      <w:marBottom w:val="0"/>
      <w:divBdr>
        <w:top w:val="none" w:sz="0" w:space="0" w:color="auto"/>
        <w:left w:val="none" w:sz="0" w:space="0" w:color="auto"/>
        <w:bottom w:val="none" w:sz="0" w:space="0" w:color="auto"/>
        <w:right w:val="none" w:sz="0" w:space="0" w:color="auto"/>
      </w:divBdr>
    </w:div>
    <w:div w:id="260375575">
      <w:bodyDiv w:val="1"/>
      <w:marLeft w:val="0"/>
      <w:marRight w:val="0"/>
      <w:marTop w:val="0"/>
      <w:marBottom w:val="0"/>
      <w:divBdr>
        <w:top w:val="none" w:sz="0" w:space="0" w:color="auto"/>
        <w:left w:val="none" w:sz="0" w:space="0" w:color="auto"/>
        <w:bottom w:val="none" w:sz="0" w:space="0" w:color="auto"/>
        <w:right w:val="none" w:sz="0" w:space="0" w:color="auto"/>
      </w:divBdr>
    </w:div>
    <w:div w:id="271518277">
      <w:bodyDiv w:val="1"/>
      <w:marLeft w:val="0"/>
      <w:marRight w:val="0"/>
      <w:marTop w:val="0"/>
      <w:marBottom w:val="0"/>
      <w:divBdr>
        <w:top w:val="none" w:sz="0" w:space="0" w:color="auto"/>
        <w:left w:val="none" w:sz="0" w:space="0" w:color="auto"/>
        <w:bottom w:val="none" w:sz="0" w:space="0" w:color="auto"/>
        <w:right w:val="none" w:sz="0" w:space="0" w:color="auto"/>
      </w:divBdr>
    </w:div>
    <w:div w:id="289438037">
      <w:bodyDiv w:val="1"/>
      <w:marLeft w:val="0"/>
      <w:marRight w:val="0"/>
      <w:marTop w:val="0"/>
      <w:marBottom w:val="0"/>
      <w:divBdr>
        <w:top w:val="none" w:sz="0" w:space="0" w:color="auto"/>
        <w:left w:val="none" w:sz="0" w:space="0" w:color="auto"/>
        <w:bottom w:val="none" w:sz="0" w:space="0" w:color="auto"/>
        <w:right w:val="none" w:sz="0" w:space="0" w:color="auto"/>
      </w:divBdr>
    </w:div>
    <w:div w:id="296181698">
      <w:bodyDiv w:val="1"/>
      <w:marLeft w:val="0"/>
      <w:marRight w:val="0"/>
      <w:marTop w:val="0"/>
      <w:marBottom w:val="0"/>
      <w:divBdr>
        <w:top w:val="none" w:sz="0" w:space="0" w:color="auto"/>
        <w:left w:val="none" w:sz="0" w:space="0" w:color="auto"/>
        <w:bottom w:val="none" w:sz="0" w:space="0" w:color="auto"/>
        <w:right w:val="none" w:sz="0" w:space="0" w:color="auto"/>
      </w:divBdr>
    </w:div>
    <w:div w:id="296839143">
      <w:bodyDiv w:val="1"/>
      <w:marLeft w:val="0"/>
      <w:marRight w:val="0"/>
      <w:marTop w:val="0"/>
      <w:marBottom w:val="0"/>
      <w:divBdr>
        <w:top w:val="none" w:sz="0" w:space="0" w:color="auto"/>
        <w:left w:val="none" w:sz="0" w:space="0" w:color="auto"/>
        <w:bottom w:val="none" w:sz="0" w:space="0" w:color="auto"/>
        <w:right w:val="none" w:sz="0" w:space="0" w:color="auto"/>
      </w:divBdr>
    </w:div>
    <w:div w:id="300160788">
      <w:bodyDiv w:val="1"/>
      <w:marLeft w:val="0"/>
      <w:marRight w:val="0"/>
      <w:marTop w:val="0"/>
      <w:marBottom w:val="0"/>
      <w:divBdr>
        <w:top w:val="none" w:sz="0" w:space="0" w:color="auto"/>
        <w:left w:val="none" w:sz="0" w:space="0" w:color="auto"/>
        <w:bottom w:val="none" w:sz="0" w:space="0" w:color="auto"/>
        <w:right w:val="none" w:sz="0" w:space="0" w:color="auto"/>
      </w:divBdr>
    </w:div>
    <w:div w:id="304167491">
      <w:bodyDiv w:val="1"/>
      <w:marLeft w:val="0"/>
      <w:marRight w:val="0"/>
      <w:marTop w:val="0"/>
      <w:marBottom w:val="0"/>
      <w:divBdr>
        <w:top w:val="none" w:sz="0" w:space="0" w:color="auto"/>
        <w:left w:val="none" w:sz="0" w:space="0" w:color="auto"/>
        <w:bottom w:val="none" w:sz="0" w:space="0" w:color="auto"/>
        <w:right w:val="none" w:sz="0" w:space="0" w:color="auto"/>
      </w:divBdr>
    </w:div>
    <w:div w:id="305014821">
      <w:bodyDiv w:val="1"/>
      <w:marLeft w:val="0"/>
      <w:marRight w:val="0"/>
      <w:marTop w:val="0"/>
      <w:marBottom w:val="0"/>
      <w:divBdr>
        <w:top w:val="none" w:sz="0" w:space="0" w:color="auto"/>
        <w:left w:val="none" w:sz="0" w:space="0" w:color="auto"/>
        <w:bottom w:val="none" w:sz="0" w:space="0" w:color="auto"/>
        <w:right w:val="none" w:sz="0" w:space="0" w:color="auto"/>
      </w:divBdr>
    </w:div>
    <w:div w:id="316231759">
      <w:bodyDiv w:val="1"/>
      <w:marLeft w:val="0"/>
      <w:marRight w:val="0"/>
      <w:marTop w:val="0"/>
      <w:marBottom w:val="0"/>
      <w:divBdr>
        <w:top w:val="none" w:sz="0" w:space="0" w:color="auto"/>
        <w:left w:val="none" w:sz="0" w:space="0" w:color="auto"/>
        <w:bottom w:val="none" w:sz="0" w:space="0" w:color="auto"/>
        <w:right w:val="none" w:sz="0" w:space="0" w:color="auto"/>
      </w:divBdr>
    </w:div>
    <w:div w:id="335428265">
      <w:bodyDiv w:val="1"/>
      <w:marLeft w:val="0"/>
      <w:marRight w:val="0"/>
      <w:marTop w:val="0"/>
      <w:marBottom w:val="0"/>
      <w:divBdr>
        <w:top w:val="none" w:sz="0" w:space="0" w:color="auto"/>
        <w:left w:val="none" w:sz="0" w:space="0" w:color="auto"/>
        <w:bottom w:val="none" w:sz="0" w:space="0" w:color="auto"/>
        <w:right w:val="none" w:sz="0" w:space="0" w:color="auto"/>
      </w:divBdr>
    </w:div>
    <w:div w:id="344526883">
      <w:bodyDiv w:val="1"/>
      <w:marLeft w:val="0"/>
      <w:marRight w:val="0"/>
      <w:marTop w:val="0"/>
      <w:marBottom w:val="0"/>
      <w:divBdr>
        <w:top w:val="none" w:sz="0" w:space="0" w:color="auto"/>
        <w:left w:val="none" w:sz="0" w:space="0" w:color="auto"/>
        <w:bottom w:val="none" w:sz="0" w:space="0" w:color="auto"/>
        <w:right w:val="none" w:sz="0" w:space="0" w:color="auto"/>
      </w:divBdr>
    </w:div>
    <w:div w:id="401412542">
      <w:bodyDiv w:val="1"/>
      <w:marLeft w:val="0"/>
      <w:marRight w:val="0"/>
      <w:marTop w:val="0"/>
      <w:marBottom w:val="0"/>
      <w:divBdr>
        <w:top w:val="none" w:sz="0" w:space="0" w:color="auto"/>
        <w:left w:val="none" w:sz="0" w:space="0" w:color="auto"/>
        <w:bottom w:val="none" w:sz="0" w:space="0" w:color="auto"/>
        <w:right w:val="none" w:sz="0" w:space="0" w:color="auto"/>
      </w:divBdr>
    </w:div>
    <w:div w:id="403528749">
      <w:bodyDiv w:val="1"/>
      <w:marLeft w:val="0"/>
      <w:marRight w:val="0"/>
      <w:marTop w:val="0"/>
      <w:marBottom w:val="0"/>
      <w:divBdr>
        <w:top w:val="none" w:sz="0" w:space="0" w:color="auto"/>
        <w:left w:val="none" w:sz="0" w:space="0" w:color="auto"/>
        <w:bottom w:val="none" w:sz="0" w:space="0" w:color="auto"/>
        <w:right w:val="none" w:sz="0" w:space="0" w:color="auto"/>
      </w:divBdr>
    </w:div>
    <w:div w:id="424545146">
      <w:bodyDiv w:val="1"/>
      <w:marLeft w:val="0"/>
      <w:marRight w:val="0"/>
      <w:marTop w:val="0"/>
      <w:marBottom w:val="0"/>
      <w:divBdr>
        <w:top w:val="none" w:sz="0" w:space="0" w:color="auto"/>
        <w:left w:val="none" w:sz="0" w:space="0" w:color="auto"/>
        <w:bottom w:val="none" w:sz="0" w:space="0" w:color="auto"/>
        <w:right w:val="none" w:sz="0" w:space="0" w:color="auto"/>
      </w:divBdr>
    </w:div>
    <w:div w:id="427965835">
      <w:bodyDiv w:val="1"/>
      <w:marLeft w:val="0"/>
      <w:marRight w:val="0"/>
      <w:marTop w:val="0"/>
      <w:marBottom w:val="0"/>
      <w:divBdr>
        <w:top w:val="none" w:sz="0" w:space="0" w:color="auto"/>
        <w:left w:val="none" w:sz="0" w:space="0" w:color="auto"/>
        <w:bottom w:val="none" w:sz="0" w:space="0" w:color="auto"/>
        <w:right w:val="none" w:sz="0" w:space="0" w:color="auto"/>
      </w:divBdr>
    </w:div>
    <w:div w:id="443772760">
      <w:bodyDiv w:val="1"/>
      <w:marLeft w:val="0"/>
      <w:marRight w:val="0"/>
      <w:marTop w:val="0"/>
      <w:marBottom w:val="0"/>
      <w:divBdr>
        <w:top w:val="none" w:sz="0" w:space="0" w:color="auto"/>
        <w:left w:val="none" w:sz="0" w:space="0" w:color="auto"/>
        <w:bottom w:val="none" w:sz="0" w:space="0" w:color="auto"/>
        <w:right w:val="none" w:sz="0" w:space="0" w:color="auto"/>
      </w:divBdr>
    </w:div>
    <w:div w:id="450170892">
      <w:bodyDiv w:val="1"/>
      <w:marLeft w:val="0"/>
      <w:marRight w:val="0"/>
      <w:marTop w:val="0"/>
      <w:marBottom w:val="0"/>
      <w:divBdr>
        <w:top w:val="none" w:sz="0" w:space="0" w:color="auto"/>
        <w:left w:val="none" w:sz="0" w:space="0" w:color="auto"/>
        <w:bottom w:val="none" w:sz="0" w:space="0" w:color="auto"/>
        <w:right w:val="none" w:sz="0" w:space="0" w:color="auto"/>
      </w:divBdr>
    </w:div>
    <w:div w:id="469517159">
      <w:bodyDiv w:val="1"/>
      <w:marLeft w:val="0"/>
      <w:marRight w:val="0"/>
      <w:marTop w:val="0"/>
      <w:marBottom w:val="0"/>
      <w:divBdr>
        <w:top w:val="none" w:sz="0" w:space="0" w:color="auto"/>
        <w:left w:val="none" w:sz="0" w:space="0" w:color="auto"/>
        <w:bottom w:val="none" w:sz="0" w:space="0" w:color="auto"/>
        <w:right w:val="none" w:sz="0" w:space="0" w:color="auto"/>
      </w:divBdr>
    </w:div>
    <w:div w:id="484318792">
      <w:bodyDiv w:val="1"/>
      <w:marLeft w:val="0"/>
      <w:marRight w:val="0"/>
      <w:marTop w:val="0"/>
      <w:marBottom w:val="0"/>
      <w:divBdr>
        <w:top w:val="none" w:sz="0" w:space="0" w:color="auto"/>
        <w:left w:val="none" w:sz="0" w:space="0" w:color="auto"/>
        <w:bottom w:val="none" w:sz="0" w:space="0" w:color="auto"/>
        <w:right w:val="none" w:sz="0" w:space="0" w:color="auto"/>
      </w:divBdr>
    </w:div>
    <w:div w:id="497844118">
      <w:bodyDiv w:val="1"/>
      <w:marLeft w:val="0"/>
      <w:marRight w:val="0"/>
      <w:marTop w:val="0"/>
      <w:marBottom w:val="0"/>
      <w:divBdr>
        <w:top w:val="none" w:sz="0" w:space="0" w:color="auto"/>
        <w:left w:val="none" w:sz="0" w:space="0" w:color="auto"/>
        <w:bottom w:val="none" w:sz="0" w:space="0" w:color="auto"/>
        <w:right w:val="none" w:sz="0" w:space="0" w:color="auto"/>
      </w:divBdr>
    </w:div>
    <w:div w:id="509485240">
      <w:bodyDiv w:val="1"/>
      <w:marLeft w:val="0"/>
      <w:marRight w:val="0"/>
      <w:marTop w:val="0"/>
      <w:marBottom w:val="0"/>
      <w:divBdr>
        <w:top w:val="none" w:sz="0" w:space="0" w:color="auto"/>
        <w:left w:val="none" w:sz="0" w:space="0" w:color="auto"/>
        <w:bottom w:val="none" w:sz="0" w:space="0" w:color="auto"/>
        <w:right w:val="none" w:sz="0" w:space="0" w:color="auto"/>
      </w:divBdr>
    </w:div>
    <w:div w:id="514078019">
      <w:bodyDiv w:val="1"/>
      <w:marLeft w:val="0"/>
      <w:marRight w:val="0"/>
      <w:marTop w:val="0"/>
      <w:marBottom w:val="0"/>
      <w:divBdr>
        <w:top w:val="none" w:sz="0" w:space="0" w:color="auto"/>
        <w:left w:val="none" w:sz="0" w:space="0" w:color="auto"/>
        <w:bottom w:val="none" w:sz="0" w:space="0" w:color="auto"/>
        <w:right w:val="none" w:sz="0" w:space="0" w:color="auto"/>
      </w:divBdr>
    </w:div>
    <w:div w:id="518199219">
      <w:bodyDiv w:val="1"/>
      <w:marLeft w:val="0"/>
      <w:marRight w:val="0"/>
      <w:marTop w:val="0"/>
      <w:marBottom w:val="0"/>
      <w:divBdr>
        <w:top w:val="none" w:sz="0" w:space="0" w:color="auto"/>
        <w:left w:val="none" w:sz="0" w:space="0" w:color="auto"/>
        <w:bottom w:val="none" w:sz="0" w:space="0" w:color="auto"/>
        <w:right w:val="none" w:sz="0" w:space="0" w:color="auto"/>
      </w:divBdr>
    </w:div>
    <w:div w:id="542598271">
      <w:bodyDiv w:val="1"/>
      <w:marLeft w:val="0"/>
      <w:marRight w:val="0"/>
      <w:marTop w:val="0"/>
      <w:marBottom w:val="0"/>
      <w:divBdr>
        <w:top w:val="none" w:sz="0" w:space="0" w:color="auto"/>
        <w:left w:val="none" w:sz="0" w:space="0" w:color="auto"/>
        <w:bottom w:val="none" w:sz="0" w:space="0" w:color="auto"/>
        <w:right w:val="none" w:sz="0" w:space="0" w:color="auto"/>
      </w:divBdr>
    </w:div>
    <w:div w:id="545946818">
      <w:bodyDiv w:val="1"/>
      <w:marLeft w:val="0"/>
      <w:marRight w:val="0"/>
      <w:marTop w:val="0"/>
      <w:marBottom w:val="0"/>
      <w:divBdr>
        <w:top w:val="none" w:sz="0" w:space="0" w:color="auto"/>
        <w:left w:val="none" w:sz="0" w:space="0" w:color="auto"/>
        <w:bottom w:val="none" w:sz="0" w:space="0" w:color="auto"/>
        <w:right w:val="none" w:sz="0" w:space="0" w:color="auto"/>
      </w:divBdr>
    </w:div>
    <w:div w:id="590359145">
      <w:bodyDiv w:val="1"/>
      <w:marLeft w:val="0"/>
      <w:marRight w:val="0"/>
      <w:marTop w:val="0"/>
      <w:marBottom w:val="0"/>
      <w:divBdr>
        <w:top w:val="none" w:sz="0" w:space="0" w:color="auto"/>
        <w:left w:val="none" w:sz="0" w:space="0" w:color="auto"/>
        <w:bottom w:val="none" w:sz="0" w:space="0" w:color="auto"/>
        <w:right w:val="none" w:sz="0" w:space="0" w:color="auto"/>
      </w:divBdr>
    </w:div>
    <w:div w:id="599879459">
      <w:bodyDiv w:val="1"/>
      <w:marLeft w:val="0"/>
      <w:marRight w:val="0"/>
      <w:marTop w:val="0"/>
      <w:marBottom w:val="0"/>
      <w:divBdr>
        <w:top w:val="none" w:sz="0" w:space="0" w:color="auto"/>
        <w:left w:val="none" w:sz="0" w:space="0" w:color="auto"/>
        <w:bottom w:val="none" w:sz="0" w:space="0" w:color="auto"/>
        <w:right w:val="none" w:sz="0" w:space="0" w:color="auto"/>
      </w:divBdr>
    </w:div>
    <w:div w:id="606884389">
      <w:bodyDiv w:val="1"/>
      <w:marLeft w:val="0"/>
      <w:marRight w:val="0"/>
      <w:marTop w:val="0"/>
      <w:marBottom w:val="0"/>
      <w:divBdr>
        <w:top w:val="none" w:sz="0" w:space="0" w:color="auto"/>
        <w:left w:val="none" w:sz="0" w:space="0" w:color="auto"/>
        <w:bottom w:val="none" w:sz="0" w:space="0" w:color="auto"/>
        <w:right w:val="none" w:sz="0" w:space="0" w:color="auto"/>
      </w:divBdr>
    </w:div>
    <w:div w:id="633563429">
      <w:bodyDiv w:val="1"/>
      <w:marLeft w:val="0"/>
      <w:marRight w:val="0"/>
      <w:marTop w:val="0"/>
      <w:marBottom w:val="0"/>
      <w:divBdr>
        <w:top w:val="none" w:sz="0" w:space="0" w:color="auto"/>
        <w:left w:val="none" w:sz="0" w:space="0" w:color="auto"/>
        <w:bottom w:val="none" w:sz="0" w:space="0" w:color="auto"/>
        <w:right w:val="none" w:sz="0" w:space="0" w:color="auto"/>
      </w:divBdr>
    </w:div>
    <w:div w:id="655034527">
      <w:bodyDiv w:val="1"/>
      <w:marLeft w:val="0"/>
      <w:marRight w:val="0"/>
      <w:marTop w:val="0"/>
      <w:marBottom w:val="0"/>
      <w:divBdr>
        <w:top w:val="none" w:sz="0" w:space="0" w:color="auto"/>
        <w:left w:val="none" w:sz="0" w:space="0" w:color="auto"/>
        <w:bottom w:val="none" w:sz="0" w:space="0" w:color="auto"/>
        <w:right w:val="none" w:sz="0" w:space="0" w:color="auto"/>
      </w:divBdr>
    </w:div>
    <w:div w:id="657422588">
      <w:bodyDiv w:val="1"/>
      <w:marLeft w:val="0"/>
      <w:marRight w:val="0"/>
      <w:marTop w:val="0"/>
      <w:marBottom w:val="0"/>
      <w:divBdr>
        <w:top w:val="none" w:sz="0" w:space="0" w:color="auto"/>
        <w:left w:val="none" w:sz="0" w:space="0" w:color="auto"/>
        <w:bottom w:val="none" w:sz="0" w:space="0" w:color="auto"/>
        <w:right w:val="none" w:sz="0" w:space="0" w:color="auto"/>
      </w:divBdr>
    </w:div>
    <w:div w:id="734553541">
      <w:bodyDiv w:val="1"/>
      <w:marLeft w:val="0"/>
      <w:marRight w:val="0"/>
      <w:marTop w:val="0"/>
      <w:marBottom w:val="0"/>
      <w:divBdr>
        <w:top w:val="none" w:sz="0" w:space="0" w:color="auto"/>
        <w:left w:val="none" w:sz="0" w:space="0" w:color="auto"/>
        <w:bottom w:val="none" w:sz="0" w:space="0" w:color="auto"/>
        <w:right w:val="none" w:sz="0" w:space="0" w:color="auto"/>
      </w:divBdr>
    </w:div>
    <w:div w:id="743794977">
      <w:bodyDiv w:val="1"/>
      <w:marLeft w:val="0"/>
      <w:marRight w:val="0"/>
      <w:marTop w:val="0"/>
      <w:marBottom w:val="0"/>
      <w:divBdr>
        <w:top w:val="none" w:sz="0" w:space="0" w:color="auto"/>
        <w:left w:val="none" w:sz="0" w:space="0" w:color="auto"/>
        <w:bottom w:val="none" w:sz="0" w:space="0" w:color="auto"/>
        <w:right w:val="none" w:sz="0" w:space="0" w:color="auto"/>
      </w:divBdr>
    </w:div>
    <w:div w:id="759564790">
      <w:bodyDiv w:val="1"/>
      <w:marLeft w:val="0"/>
      <w:marRight w:val="0"/>
      <w:marTop w:val="0"/>
      <w:marBottom w:val="0"/>
      <w:divBdr>
        <w:top w:val="none" w:sz="0" w:space="0" w:color="auto"/>
        <w:left w:val="none" w:sz="0" w:space="0" w:color="auto"/>
        <w:bottom w:val="none" w:sz="0" w:space="0" w:color="auto"/>
        <w:right w:val="none" w:sz="0" w:space="0" w:color="auto"/>
      </w:divBdr>
    </w:div>
    <w:div w:id="817113906">
      <w:bodyDiv w:val="1"/>
      <w:marLeft w:val="0"/>
      <w:marRight w:val="0"/>
      <w:marTop w:val="0"/>
      <w:marBottom w:val="0"/>
      <w:divBdr>
        <w:top w:val="none" w:sz="0" w:space="0" w:color="auto"/>
        <w:left w:val="none" w:sz="0" w:space="0" w:color="auto"/>
        <w:bottom w:val="none" w:sz="0" w:space="0" w:color="auto"/>
        <w:right w:val="none" w:sz="0" w:space="0" w:color="auto"/>
      </w:divBdr>
    </w:div>
    <w:div w:id="820737432">
      <w:bodyDiv w:val="1"/>
      <w:marLeft w:val="0"/>
      <w:marRight w:val="0"/>
      <w:marTop w:val="0"/>
      <w:marBottom w:val="0"/>
      <w:divBdr>
        <w:top w:val="none" w:sz="0" w:space="0" w:color="auto"/>
        <w:left w:val="none" w:sz="0" w:space="0" w:color="auto"/>
        <w:bottom w:val="none" w:sz="0" w:space="0" w:color="auto"/>
        <w:right w:val="none" w:sz="0" w:space="0" w:color="auto"/>
      </w:divBdr>
    </w:div>
    <w:div w:id="851575053">
      <w:bodyDiv w:val="1"/>
      <w:marLeft w:val="0"/>
      <w:marRight w:val="0"/>
      <w:marTop w:val="0"/>
      <w:marBottom w:val="0"/>
      <w:divBdr>
        <w:top w:val="none" w:sz="0" w:space="0" w:color="auto"/>
        <w:left w:val="none" w:sz="0" w:space="0" w:color="auto"/>
        <w:bottom w:val="none" w:sz="0" w:space="0" w:color="auto"/>
        <w:right w:val="none" w:sz="0" w:space="0" w:color="auto"/>
      </w:divBdr>
    </w:div>
    <w:div w:id="865144042">
      <w:bodyDiv w:val="1"/>
      <w:marLeft w:val="0"/>
      <w:marRight w:val="0"/>
      <w:marTop w:val="0"/>
      <w:marBottom w:val="0"/>
      <w:divBdr>
        <w:top w:val="none" w:sz="0" w:space="0" w:color="auto"/>
        <w:left w:val="none" w:sz="0" w:space="0" w:color="auto"/>
        <w:bottom w:val="none" w:sz="0" w:space="0" w:color="auto"/>
        <w:right w:val="none" w:sz="0" w:space="0" w:color="auto"/>
      </w:divBdr>
    </w:div>
    <w:div w:id="872497976">
      <w:bodyDiv w:val="1"/>
      <w:marLeft w:val="0"/>
      <w:marRight w:val="0"/>
      <w:marTop w:val="0"/>
      <w:marBottom w:val="0"/>
      <w:divBdr>
        <w:top w:val="none" w:sz="0" w:space="0" w:color="auto"/>
        <w:left w:val="none" w:sz="0" w:space="0" w:color="auto"/>
        <w:bottom w:val="none" w:sz="0" w:space="0" w:color="auto"/>
        <w:right w:val="none" w:sz="0" w:space="0" w:color="auto"/>
      </w:divBdr>
      <w:divsChild>
        <w:div w:id="907810917">
          <w:marLeft w:val="0"/>
          <w:marRight w:val="0"/>
          <w:marTop w:val="0"/>
          <w:marBottom w:val="0"/>
          <w:divBdr>
            <w:top w:val="single" w:sz="2" w:space="0" w:color="E3E3E3"/>
            <w:left w:val="single" w:sz="2" w:space="0" w:color="E3E3E3"/>
            <w:bottom w:val="single" w:sz="2" w:space="0" w:color="E3E3E3"/>
            <w:right w:val="single" w:sz="2" w:space="0" w:color="E3E3E3"/>
          </w:divBdr>
          <w:divsChild>
            <w:div w:id="637347350">
              <w:marLeft w:val="0"/>
              <w:marRight w:val="0"/>
              <w:marTop w:val="0"/>
              <w:marBottom w:val="0"/>
              <w:divBdr>
                <w:top w:val="single" w:sz="2" w:space="0" w:color="E3E3E3"/>
                <w:left w:val="single" w:sz="2" w:space="0" w:color="E3E3E3"/>
                <w:bottom w:val="single" w:sz="2" w:space="0" w:color="E3E3E3"/>
                <w:right w:val="single" w:sz="2" w:space="0" w:color="E3E3E3"/>
              </w:divBdr>
              <w:divsChild>
                <w:div w:id="1031035718">
                  <w:marLeft w:val="0"/>
                  <w:marRight w:val="0"/>
                  <w:marTop w:val="0"/>
                  <w:marBottom w:val="0"/>
                  <w:divBdr>
                    <w:top w:val="single" w:sz="2" w:space="0" w:color="E3E3E3"/>
                    <w:left w:val="single" w:sz="2" w:space="0" w:color="E3E3E3"/>
                    <w:bottom w:val="single" w:sz="2" w:space="0" w:color="E3E3E3"/>
                    <w:right w:val="single" w:sz="2" w:space="0" w:color="E3E3E3"/>
                  </w:divBdr>
                  <w:divsChild>
                    <w:div w:id="437338945">
                      <w:marLeft w:val="0"/>
                      <w:marRight w:val="0"/>
                      <w:marTop w:val="0"/>
                      <w:marBottom w:val="0"/>
                      <w:divBdr>
                        <w:top w:val="single" w:sz="2" w:space="0" w:color="E3E3E3"/>
                        <w:left w:val="single" w:sz="2" w:space="0" w:color="E3E3E3"/>
                        <w:bottom w:val="single" w:sz="2" w:space="0" w:color="E3E3E3"/>
                        <w:right w:val="single" w:sz="2" w:space="0" w:color="E3E3E3"/>
                      </w:divBdr>
                      <w:divsChild>
                        <w:div w:id="602687867">
                          <w:marLeft w:val="0"/>
                          <w:marRight w:val="0"/>
                          <w:marTop w:val="0"/>
                          <w:marBottom w:val="0"/>
                          <w:divBdr>
                            <w:top w:val="single" w:sz="2" w:space="0" w:color="E3E3E3"/>
                            <w:left w:val="single" w:sz="2" w:space="0" w:color="E3E3E3"/>
                            <w:bottom w:val="single" w:sz="2" w:space="0" w:color="E3E3E3"/>
                            <w:right w:val="single" w:sz="2" w:space="0" w:color="E3E3E3"/>
                          </w:divBdr>
                          <w:divsChild>
                            <w:div w:id="301466428">
                              <w:marLeft w:val="0"/>
                              <w:marRight w:val="0"/>
                              <w:marTop w:val="0"/>
                              <w:marBottom w:val="0"/>
                              <w:divBdr>
                                <w:top w:val="single" w:sz="2" w:space="0" w:color="E3E3E3"/>
                                <w:left w:val="single" w:sz="2" w:space="0" w:color="E3E3E3"/>
                                <w:bottom w:val="single" w:sz="2" w:space="0" w:color="E3E3E3"/>
                                <w:right w:val="single" w:sz="2" w:space="0" w:color="E3E3E3"/>
                              </w:divBdr>
                              <w:divsChild>
                                <w:div w:id="1771663812">
                                  <w:marLeft w:val="0"/>
                                  <w:marRight w:val="0"/>
                                  <w:marTop w:val="100"/>
                                  <w:marBottom w:val="100"/>
                                  <w:divBdr>
                                    <w:top w:val="single" w:sz="2" w:space="0" w:color="E3E3E3"/>
                                    <w:left w:val="single" w:sz="2" w:space="0" w:color="E3E3E3"/>
                                    <w:bottom w:val="single" w:sz="2" w:space="0" w:color="E3E3E3"/>
                                    <w:right w:val="single" w:sz="2" w:space="0" w:color="E3E3E3"/>
                                  </w:divBdr>
                                  <w:divsChild>
                                    <w:div w:id="2133136518">
                                      <w:marLeft w:val="0"/>
                                      <w:marRight w:val="0"/>
                                      <w:marTop w:val="0"/>
                                      <w:marBottom w:val="0"/>
                                      <w:divBdr>
                                        <w:top w:val="single" w:sz="2" w:space="0" w:color="E3E3E3"/>
                                        <w:left w:val="single" w:sz="2" w:space="0" w:color="E3E3E3"/>
                                        <w:bottom w:val="single" w:sz="2" w:space="0" w:color="E3E3E3"/>
                                        <w:right w:val="single" w:sz="2" w:space="0" w:color="E3E3E3"/>
                                      </w:divBdr>
                                      <w:divsChild>
                                        <w:div w:id="1993679574">
                                          <w:marLeft w:val="0"/>
                                          <w:marRight w:val="0"/>
                                          <w:marTop w:val="0"/>
                                          <w:marBottom w:val="0"/>
                                          <w:divBdr>
                                            <w:top w:val="single" w:sz="2" w:space="0" w:color="E3E3E3"/>
                                            <w:left w:val="single" w:sz="2" w:space="0" w:color="E3E3E3"/>
                                            <w:bottom w:val="single" w:sz="2" w:space="0" w:color="E3E3E3"/>
                                            <w:right w:val="single" w:sz="2" w:space="0" w:color="E3E3E3"/>
                                          </w:divBdr>
                                          <w:divsChild>
                                            <w:div w:id="190538705">
                                              <w:marLeft w:val="0"/>
                                              <w:marRight w:val="0"/>
                                              <w:marTop w:val="0"/>
                                              <w:marBottom w:val="0"/>
                                              <w:divBdr>
                                                <w:top w:val="single" w:sz="2" w:space="0" w:color="E3E3E3"/>
                                                <w:left w:val="single" w:sz="2" w:space="0" w:color="E3E3E3"/>
                                                <w:bottom w:val="single" w:sz="2" w:space="0" w:color="E3E3E3"/>
                                                <w:right w:val="single" w:sz="2" w:space="0" w:color="E3E3E3"/>
                                              </w:divBdr>
                                              <w:divsChild>
                                                <w:div w:id="1009333322">
                                                  <w:marLeft w:val="0"/>
                                                  <w:marRight w:val="0"/>
                                                  <w:marTop w:val="0"/>
                                                  <w:marBottom w:val="0"/>
                                                  <w:divBdr>
                                                    <w:top w:val="single" w:sz="2" w:space="0" w:color="E3E3E3"/>
                                                    <w:left w:val="single" w:sz="2" w:space="0" w:color="E3E3E3"/>
                                                    <w:bottom w:val="single" w:sz="2" w:space="0" w:color="E3E3E3"/>
                                                    <w:right w:val="single" w:sz="2" w:space="0" w:color="E3E3E3"/>
                                                  </w:divBdr>
                                                  <w:divsChild>
                                                    <w:div w:id="1702972266">
                                                      <w:marLeft w:val="0"/>
                                                      <w:marRight w:val="0"/>
                                                      <w:marTop w:val="0"/>
                                                      <w:marBottom w:val="0"/>
                                                      <w:divBdr>
                                                        <w:top w:val="single" w:sz="2" w:space="0" w:color="E3E3E3"/>
                                                        <w:left w:val="single" w:sz="2" w:space="0" w:color="E3E3E3"/>
                                                        <w:bottom w:val="single" w:sz="2" w:space="0" w:color="E3E3E3"/>
                                                        <w:right w:val="single" w:sz="2" w:space="0" w:color="E3E3E3"/>
                                                      </w:divBdr>
                                                      <w:divsChild>
                                                        <w:div w:id="1627152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9794844">
          <w:marLeft w:val="0"/>
          <w:marRight w:val="0"/>
          <w:marTop w:val="0"/>
          <w:marBottom w:val="0"/>
          <w:divBdr>
            <w:top w:val="none" w:sz="0" w:space="0" w:color="auto"/>
            <w:left w:val="none" w:sz="0" w:space="0" w:color="auto"/>
            <w:bottom w:val="none" w:sz="0" w:space="0" w:color="auto"/>
            <w:right w:val="none" w:sz="0" w:space="0" w:color="auto"/>
          </w:divBdr>
        </w:div>
      </w:divsChild>
    </w:div>
    <w:div w:id="894202189">
      <w:bodyDiv w:val="1"/>
      <w:marLeft w:val="0"/>
      <w:marRight w:val="0"/>
      <w:marTop w:val="0"/>
      <w:marBottom w:val="0"/>
      <w:divBdr>
        <w:top w:val="none" w:sz="0" w:space="0" w:color="auto"/>
        <w:left w:val="none" w:sz="0" w:space="0" w:color="auto"/>
        <w:bottom w:val="none" w:sz="0" w:space="0" w:color="auto"/>
        <w:right w:val="none" w:sz="0" w:space="0" w:color="auto"/>
      </w:divBdr>
    </w:div>
    <w:div w:id="902562178">
      <w:bodyDiv w:val="1"/>
      <w:marLeft w:val="0"/>
      <w:marRight w:val="0"/>
      <w:marTop w:val="0"/>
      <w:marBottom w:val="0"/>
      <w:divBdr>
        <w:top w:val="none" w:sz="0" w:space="0" w:color="auto"/>
        <w:left w:val="none" w:sz="0" w:space="0" w:color="auto"/>
        <w:bottom w:val="none" w:sz="0" w:space="0" w:color="auto"/>
        <w:right w:val="none" w:sz="0" w:space="0" w:color="auto"/>
      </w:divBdr>
    </w:div>
    <w:div w:id="915479507">
      <w:bodyDiv w:val="1"/>
      <w:marLeft w:val="0"/>
      <w:marRight w:val="0"/>
      <w:marTop w:val="0"/>
      <w:marBottom w:val="0"/>
      <w:divBdr>
        <w:top w:val="none" w:sz="0" w:space="0" w:color="auto"/>
        <w:left w:val="none" w:sz="0" w:space="0" w:color="auto"/>
        <w:bottom w:val="none" w:sz="0" w:space="0" w:color="auto"/>
        <w:right w:val="none" w:sz="0" w:space="0" w:color="auto"/>
      </w:divBdr>
    </w:div>
    <w:div w:id="924413343">
      <w:bodyDiv w:val="1"/>
      <w:marLeft w:val="0"/>
      <w:marRight w:val="0"/>
      <w:marTop w:val="0"/>
      <w:marBottom w:val="0"/>
      <w:divBdr>
        <w:top w:val="none" w:sz="0" w:space="0" w:color="auto"/>
        <w:left w:val="none" w:sz="0" w:space="0" w:color="auto"/>
        <w:bottom w:val="none" w:sz="0" w:space="0" w:color="auto"/>
        <w:right w:val="none" w:sz="0" w:space="0" w:color="auto"/>
      </w:divBdr>
    </w:div>
    <w:div w:id="948390204">
      <w:bodyDiv w:val="1"/>
      <w:marLeft w:val="0"/>
      <w:marRight w:val="0"/>
      <w:marTop w:val="0"/>
      <w:marBottom w:val="0"/>
      <w:divBdr>
        <w:top w:val="none" w:sz="0" w:space="0" w:color="auto"/>
        <w:left w:val="none" w:sz="0" w:space="0" w:color="auto"/>
        <w:bottom w:val="none" w:sz="0" w:space="0" w:color="auto"/>
        <w:right w:val="none" w:sz="0" w:space="0" w:color="auto"/>
      </w:divBdr>
      <w:divsChild>
        <w:div w:id="1250427823">
          <w:marLeft w:val="0"/>
          <w:marRight w:val="0"/>
          <w:marTop w:val="0"/>
          <w:marBottom w:val="0"/>
          <w:divBdr>
            <w:top w:val="single" w:sz="2" w:space="0" w:color="E3E3E3"/>
            <w:left w:val="single" w:sz="2" w:space="0" w:color="E3E3E3"/>
            <w:bottom w:val="single" w:sz="2" w:space="0" w:color="E3E3E3"/>
            <w:right w:val="single" w:sz="2" w:space="0" w:color="E3E3E3"/>
          </w:divBdr>
          <w:divsChild>
            <w:div w:id="857545141">
              <w:marLeft w:val="0"/>
              <w:marRight w:val="0"/>
              <w:marTop w:val="0"/>
              <w:marBottom w:val="0"/>
              <w:divBdr>
                <w:top w:val="single" w:sz="2" w:space="0" w:color="E3E3E3"/>
                <w:left w:val="single" w:sz="2" w:space="0" w:color="E3E3E3"/>
                <w:bottom w:val="single" w:sz="2" w:space="0" w:color="E3E3E3"/>
                <w:right w:val="single" w:sz="2" w:space="0" w:color="E3E3E3"/>
              </w:divBdr>
              <w:divsChild>
                <w:div w:id="1536505427">
                  <w:marLeft w:val="0"/>
                  <w:marRight w:val="0"/>
                  <w:marTop w:val="0"/>
                  <w:marBottom w:val="0"/>
                  <w:divBdr>
                    <w:top w:val="single" w:sz="2" w:space="0" w:color="E3E3E3"/>
                    <w:left w:val="single" w:sz="2" w:space="0" w:color="E3E3E3"/>
                    <w:bottom w:val="single" w:sz="2" w:space="0" w:color="E3E3E3"/>
                    <w:right w:val="single" w:sz="2" w:space="0" w:color="E3E3E3"/>
                  </w:divBdr>
                  <w:divsChild>
                    <w:div w:id="317268633">
                      <w:marLeft w:val="0"/>
                      <w:marRight w:val="0"/>
                      <w:marTop w:val="0"/>
                      <w:marBottom w:val="0"/>
                      <w:divBdr>
                        <w:top w:val="single" w:sz="2" w:space="0" w:color="E3E3E3"/>
                        <w:left w:val="single" w:sz="2" w:space="0" w:color="E3E3E3"/>
                        <w:bottom w:val="single" w:sz="2" w:space="0" w:color="E3E3E3"/>
                        <w:right w:val="single" w:sz="2" w:space="0" w:color="E3E3E3"/>
                      </w:divBdr>
                      <w:divsChild>
                        <w:div w:id="672875882">
                          <w:marLeft w:val="0"/>
                          <w:marRight w:val="0"/>
                          <w:marTop w:val="0"/>
                          <w:marBottom w:val="0"/>
                          <w:divBdr>
                            <w:top w:val="single" w:sz="2" w:space="0" w:color="E3E3E3"/>
                            <w:left w:val="single" w:sz="2" w:space="0" w:color="E3E3E3"/>
                            <w:bottom w:val="single" w:sz="2" w:space="0" w:color="E3E3E3"/>
                            <w:right w:val="single" w:sz="2" w:space="0" w:color="E3E3E3"/>
                          </w:divBdr>
                          <w:divsChild>
                            <w:div w:id="25297604">
                              <w:marLeft w:val="0"/>
                              <w:marRight w:val="0"/>
                              <w:marTop w:val="0"/>
                              <w:marBottom w:val="0"/>
                              <w:divBdr>
                                <w:top w:val="single" w:sz="2" w:space="0" w:color="E3E3E3"/>
                                <w:left w:val="single" w:sz="2" w:space="0" w:color="E3E3E3"/>
                                <w:bottom w:val="single" w:sz="2" w:space="0" w:color="E3E3E3"/>
                                <w:right w:val="single" w:sz="2" w:space="0" w:color="E3E3E3"/>
                              </w:divBdr>
                              <w:divsChild>
                                <w:div w:id="21907191">
                                  <w:marLeft w:val="0"/>
                                  <w:marRight w:val="0"/>
                                  <w:marTop w:val="100"/>
                                  <w:marBottom w:val="100"/>
                                  <w:divBdr>
                                    <w:top w:val="single" w:sz="2" w:space="0" w:color="E3E3E3"/>
                                    <w:left w:val="single" w:sz="2" w:space="0" w:color="E3E3E3"/>
                                    <w:bottom w:val="single" w:sz="2" w:space="0" w:color="E3E3E3"/>
                                    <w:right w:val="single" w:sz="2" w:space="0" w:color="E3E3E3"/>
                                  </w:divBdr>
                                  <w:divsChild>
                                    <w:div w:id="10959169">
                                      <w:marLeft w:val="0"/>
                                      <w:marRight w:val="0"/>
                                      <w:marTop w:val="0"/>
                                      <w:marBottom w:val="0"/>
                                      <w:divBdr>
                                        <w:top w:val="single" w:sz="2" w:space="0" w:color="E3E3E3"/>
                                        <w:left w:val="single" w:sz="2" w:space="0" w:color="E3E3E3"/>
                                        <w:bottom w:val="single" w:sz="2" w:space="0" w:color="E3E3E3"/>
                                        <w:right w:val="single" w:sz="2" w:space="0" w:color="E3E3E3"/>
                                      </w:divBdr>
                                      <w:divsChild>
                                        <w:div w:id="1423641464">
                                          <w:marLeft w:val="0"/>
                                          <w:marRight w:val="0"/>
                                          <w:marTop w:val="0"/>
                                          <w:marBottom w:val="0"/>
                                          <w:divBdr>
                                            <w:top w:val="single" w:sz="2" w:space="0" w:color="E3E3E3"/>
                                            <w:left w:val="single" w:sz="2" w:space="0" w:color="E3E3E3"/>
                                            <w:bottom w:val="single" w:sz="2" w:space="0" w:color="E3E3E3"/>
                                            <w:right w:val="single" w:sz="2" w:space="0" w:color="E3E3E3"/>
                                          </w:divBdr>
                                          <w:divsChild>
                                            <w:div w:id="630789367">
                                              <w:marLeft w:val="0"/>
                                              <w:marRight w:val="0"/>
                                              <w:marTop w:val="0"/>
                                              <w:marBottom w:val="0"/>
                                              <w:divBdr>
                                                <w:top w:val="single" w:sz="2" w:space="0" w:color="E3E3E3"/>
                                                <w:left w:val="single" w:sz="2" w:space="0" w:color="E3E3E3"/>
                                                <w:bottom w:val="single" w:sz="2" w:space="0" w:color="E3E3E3"/>
                                                <w:right w:val="single" w:sz="2" w:space="0" w:color="E3E3E3"/>
                                              </w:divBdr>
                                              <w:divsChild>
                                                <w:div w:id="1627158671">
                                                  <w:marLeft w:val="0"/>
                                                  <w:marRight w:val="0"/>
                                                  <w:marTop w:val="0"/>
                                                  <w:marBottom w:val="0"/>
                                                  <w:divBdr>
                                                    <w:top w:val="single" w:sz="2" w:space="0" w:color="E3E3E3"/>
                                                    <w:left w:val="single" w:sz="2" w:space="0" w:color="E3E3E3"/>
                                                    <w:bottom w:val="single" w:sz="2" w:space="0" w:color="E3E3E3"/>
                                                    <w:right w:val="single" w:sz="2" w:space="0" w:color="E3E3E3"/>
                                                  </w:divBdr>
                                                  <w:divsChild>
                                                    <w:div w:id="2131700134">
                                                      <w:marLeft w:val="0"/>
                                                      <w:marRight w:val="0"/>
                                                      <w:marTop w:val="0"/>
                                                      <w:marBottom w:val="0"/>
                                                      <w:divBdr>
                                                        <w:top w:val="single" w:sz="2" w:space="0" w:color="E3E3E3"/>
                                                        <w:left w:val="single" w:sz="2" w:space="0" w:color="E3E3E3"/>
                                                        <w:bottom w:val="single" w:sz="2" w:space="0" w:color="E3E3E3"/>
                                                        <w:right w:val="single" w:sz="2" w:space="0" w:color="E3E3E3"/>
                                                      </w:divBdr>
                                                      <w:divsChild>
                                                        <w:div w:id="102305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1885093">
          <w:marLeft w:val="0"/>
          <w:marRight w:val="0"/>
          <w:marTop w:val="0"/>
          <w:marBottom w:val="0"/>
          <w:divBdr>
            <w:top w:val="none" w:sz="0" w:space="0" w:color="auto"/>
            <w:left w:val="none" w:sz="0" w:space="0" w:color="auto"/>
            <w:bottom w:val="none" w:sz="0" w:space="0" w:color="auto"/>
            <w:right w:val="none" w:sz="0" w:space="0" w:color="auto"/>
          </w:divBdr>
        </w:div>
      </w:divsChild>
    </w:div>
    <w:div w:id="956762516">
      <w:bodyDiv w:val="1"/>
      <w:marLeft w:val="0"/>
      <w:marRight w:val="0"/>
      <w:marTop w:val="0"/>
      <w:marBottom w:val="0"/>
      <w:divBdr>
        <w:top w:val="none" w:sz="0" w:space="0" w:color="auto"/>
        <w:left w:val="none" w:sz="0" w:space="0" w:color="auto"/>
        <w:bottom w:val="none" w:sz="0" w:space="0" w:color="auto"/>
        <w:right w:val="none" w:sz="0" w:space="0" w:color="auto"/>
      </w:divBdr>
    </w:div>
    <w:div w:id="966815688">
      <w:bodyDiv w:val="1"/>
      <w:marLeft w:val="0"/>
      <w:marRight w:val="0"/>
      <w:marTop w:val="0"/>
      <w:marBottom w:val="0"/>
      <w:divBdr>
        <w:top w:val="none" w:sz="0" w:space="0" w:color="auto"/>
        <w:left w:val="none" w:sz="0" w:space="0" w:color="auto"/>
        <w:bottom w:val="none" w:sz="0" w:space="0" w:color="auto"/>
        <w:right w:val="none" w:sz="0" w:space="0" w:color="auto"/>
      </w:divBdr>
    </w:div>
    <w:div w:id="983583756">
      <w:bodyDiv w:val="1"/>
      <w:marLeft w:val="0"/>
      <w:marRight w:val="0"/>
      <w:marTop w:val="0"/>
      <w:marBottom w:val="0"/>
      <w:divBdr>
        <w:top w:val="none" w:sz="0" w:space="0" w:color="auto"/>
        <w:left w:val="none" w:sz="0" w:space="0" w:color="auto"/>
        <w:bottom w:val="none" w:sz="0" w:space="0" w:color="auto"/>
        <w:right w:val="none" w:sz="0" w:space="0" w:color="auto"/>
      </w:divBdr>
    </w:div>
    <w:div w:id="1010334967">
      <w:bodyDiv w:val="1"/>
      <w:marLeft w:val="0"/>
      <w:marRight w:val="0"/>
      <w:marTop w:val="0"/>
      <w:marBottom w:val="0"/>
      <w:divBdr>
        <w:top w:val="none" w:sz="0" w:space="0" w:color="auto"/>
        <w:left w:val="none" w:sz="0" w:space="0" w:color="auto"/>
        <w:bottom w:val="none" w:sz="0" w:space="0" w:color="auto"/>
        <w:right w:val="none" w:sz="0" w:space="0" w:color="auto"/>
      </w:divBdr>
    </w:div>
    <w:div w:id="1027829384">
      <w:bodyDiv w:val="1"/>
      <w:marLeft w:val="0"/>
      <w:marRight w:val="0"/>
      <w:marTop w:val="0"/>
      <w:marBottom w:val="0"/>
      <w:divBdr>
        <w:top w:val="none" w:sz="0" w:space="0" w:color="auto"/>
        <w:left w:val="none" w:sz="0" w:space="0" w:color="auto"/>
        <w:bottom w:val="none" w:sz="0" w:space="0" w:color="auto"/>
        <w:right w:val="none" w:sz="0" w:space="0" w:color="auto"/>
      </w:divBdr>
    </w:div>
    <w:div w:id="1041174921">
      <w:bodyDiv w:val="1"/>
      <w:marLeft w:val="0"/>
      <w:marRight w:val="0"/>
      <w:marTop w:val="0"/>
      <w:marBottom w:val="0"/>
      <w:divBdr>
        <w:top w:val="none" w:sz="0" w:space="0" w:color="auto"/>
        <w:left w:val="none" w:sz="0" w:space="0" w:color="auto"/>
        <w:bottom w:val="none" w:sz="0" w:space="0" w:color="auto"/>
        <w:right w:val="none" w:sz="0" w:space="0" w:color="auto"/>
      </w:divBdr>
    </w:div>
    <w:div w:id="1046610345">
      <w:bodyDiv w:val="1"/>
      <w:marLeft w:val="0"/>
      <w:marRight w:val="0"/>
      <w:marTop w:val="0"/>
      <w:marBottom w:val="0"/>
      <w:divBdr>
        <w:top w:val="none" w:sz="0" w:space="0" w:color="auto"/>
        <w:left w:val="none" w:sz="0" w:space="0" w:color="auto"/>
        <w:bottom w:val="none" w:sz="0" w:space="0" w:color="auto"/>
        <w:right w:val="none" w:sz="0" w:space="0" w:color="auto"/>
      </w:divBdr>
    </w:div>
    <w:div w:id="1051344097">
      <w:bodyDiv w:val="1"/>
      <w:marLeft w:val="0"/>
      <w:marRight w:val="0"/>
      <w:marTop w:val="0"/>
      <w:marBottom w:val="0"/>
      <w:divBdr>
        <w:top w:val="none" w:sz="0" w:space="0" w:color="auto"/>
        <w:left w:val="none" w:sz="0" w:space="0" w:color="auto"/>
        <w:bottom w:val="none" w:sz="0" w:space="0" w:color="auto"/>
        <w:right w:val="none" w:sz="0" w:space="0" w:color="auto"/>
      </w:divBdr>
    </w:div>
    <w:div w:id="1054083900">
      <w:bodyDiv w:val="1"/>
      <w:marLeft w:val="0"/>
      <w:marRight w:val="0"/>
      <w:marTop w:val="0"/>
      <w:marBottom w:val="0"/>
      <w:divBdr>
        <w:top w:val="none" w:sz="0" w:space="0" w:color="auto"/>
        <w:left w:val="none" w:sz="0" w:space="0" w:color="auto"/>
        <w:bottom w:val="none" w:sz="0" w:space="0" w:color="auto"/>
        <w:right w:val="none" w:sz="0" w:space="0" w:color="auto"/>
      </w:divBdr>
    </w:div>
    <w:div w:id="1070621007">
      <w:bodyDiv w:val="1"/>
      <w:marLeft w:val="0"/>
      <w:marRight w:val="0"/>
      <w:marTop w:val="0"/>
      <w:marBottom w:val="0"/>
      <w:divBdr>
        <w:top w:val="none" w:sz="0" w:space="0" w:color="auto"/>
        <w:left w:val="none" w:sz="0" w:space="0" w:color="auto"/>
        <w:bottom w:val="none" w:sz="0" w:space="0" w:color="auto"/>
        <w:right w:val="none" w:sz="0" w:space="0" w:color="auto"/>
      </w:divBdr>
    </w:div>
    <w:div w:id="1115320998">
      <w:bodyDiv w:val="1"/>
      <w:marLeft w:val="0"/>
      <w:marRight w:val="0"/>
      <w:marTop w:val="0"/>
      <w:marBottom w:val="0"/>
      <w:divBdr>
        <w:top w:val="none" w:sz="0" w:space="0" w:color="auto"/>
        <w:left w:val="none" w:sz="0" w:space="0" w:color="auto"/>
        <w:bottom w:val="none" w:sz="0" w:space="0" w:color="auto"/>
        <w:right w:val="none" w:sz="0" w:space="0" w:color="auto"/>
      </w:divBdr>
    </w:div>
    <w:div w:id="1141920480">
      <w:bodyDiv w:val="1"/>
      <w:marLeft w:val="0"/>
      <w:marRight w:val="0"/>
      <w:marTop w:val="0"/>
      <w:marBottom w:val="0"/>
      <w:divBdr>
        <w:top w:val="none" w:sz="0" w:space="0" w:color="auto"/>
        <w:left w:val="none" w:sz="0" w:space="0" w:color="auto"/>
        <w:bottom w:val="none" w:sz="0" w:space="0" w:color="auto"/>
        <w:right w:val="none" w:sz="0" w:space="0" w:color="auto"/>
      </w:divBdr>
    </w:div>
    <w:div w:id="1143934651">
      <w:bodyDiv w:val="1"/>
      <w:marLeft w:val="0"/>
      <w:marRight w:val="0"/>
      <w:marTop w:val="0"/>
      <w:marBottom w:val="0"/>
      <w:divBdr>
        <w:top w:val="none" w:sz="0" w:space="0" w:color="auto"/>
        <w:left w:val="none" w:sz="0" w:space="0" w:color="auto"/>
        <w:bottom w:val="none" w:sz="0" w:space="0" w:color="auto"/>
        <w:right w:val="none" w:sz="0" w:space="0" w:color="auto"/>
      </w:divBdr>
    </w:div>
    <w:div w:id="1147357044">
      <w:bodyDiv w:val="1"/>
      <w:marLeft w:val="0"/>
      <w:marRight w:val="0"/>
      <w:marTop w:val="0"/>
      <w:marBottom w:val="0"/>
      <w:divBdr>
        <w:top w:val="none" w:sz="0" w:space="0" w:color="auto"/>
        <w:left w:val="none" w:sz="0" w:space="0" w:color="auto"/>
        <w:bottom w:val="none" w:sz="0" w:space="0" w:color="auto"/>
        <w:right w:val="none" w:sz="0" w:space="0" w:color="auto"/>
      </w:divBdr>
    </w:div>
    <w:div w:id="1180318775">
      <w:bodyDiv w:val="1"/>
      <w:marLeft w:val="0"/>
      <w:marRight w:val="0"/>
      <w:marTop w:val="0"/>
      <w:marBottom w:val="0"/>
      <w:divBdr>
        <w:top w:val="none" w:sz="0" w:space="0" w:color="auto"/>
        <w:left w:val="none" w:sz="0" w:space="0" w:color="auto"/>
        <w:bottom w:val="none" w:sz="0" w:space="0" w:color="auto"/>
        <w:right w:val="none" w:sz="0" w:space="0" w:color="auto"/>
      </w:divBdr>
    </w:div>
    <w:div w:id="1198396545">
      <w:bodyDiv w:val="1"/>
      <w:marLeft w:val="0"/>
      <w:marRight w:val="0"/>
      <w:marTop w:val="0"/>
      <w:marBottom w:val="0"/>
      <w:divBdr>
        <w:top w:val="none" w:sz="0" w:space="0" w:color="auto"/>
        <w:left w:val="none" w:sz="0" w:space="0" w:color="auto"/>
        <w:bottom w:val="none" w:sz="0" w:space="0" w:color="auto"/>
        <w:right w:val="none" w:sz="0" w:space="0" w:color="auto"/>
      </w:divBdr>
    </w:div>
    <w:div w:id="1218979072">
      <w:bodyDiv w:val="1"/>
      <w:marLeft w:val="0"/>
      <w:marRight w:val="0"/>
      <w:marTop w:val="0"/>
      <w:marBottom w:val="0"/>
      <w:divBdr>
        <w:top w:val="none" w:sz="0" w:space="0" w:color="auto"/>
        <w:left w:val="none" w:sz="0" w:space="0" w:color="auto"/>
        <w:bottom w:val="none" w:sz="0" w:space="0" w:color="auto"/>
        <w:right w:val="none" w:sz="0" w:space="0" w:color="auto"/>
      </w:divBdr>
    </w:div>
    <w:div w:id="1228996795">
      <w:bodyDiv w:val="1"/>
      <w:marLeft w:val="0"/>
      <w:marRight w:val="0"/>
      <w:marTop w:val="0"/>
      <w:marBottom w:val="0"/>
      <w:divBdr>
        <w:top w:val="none" w:sz="0" w:space="0" w:color="auto"/>
        <w:left w:val="none" w:sz="0" w:space="0" w:color="auto"/>
        <w:bottom w:val="none" w:sz="0" w:space="0" w:color="auto"/>
        <w:right w:val="none" w:sz="0" w:space="0" w:color="auto"/>
      </w:divBdr>
    </w:div>
    <w:div w:id="1231696880">
      <w:bodyDiv w:val="1"/>
      <w:marLeft w:val="0"/>
      <w:marRight w:val="0"/>
      <w:marTop w:val="0"/>
      <w:marBottom w:val="0"/>
      <w:divBdr>
        <w:top w:val="none" w:sz="0" w:space="0" w:color="auto"/>
        <w:left w:val="none" w:sz="0" w:space="0" w:color="auto"/>
        <w:bottom w:val="none" w:sz="0" w:space="0" w:color="auto"/>
        <w:right w:val="none" w:sz="0" w:space="0" w:color="auto"/>
      </w:divBdr>
    </w:div>
    <w:div w:id="1240483290">
      <w:bodyDiv w:val="1"/>
      <w:marLeft w:val="0"/>
      <w:marRight w:val="0"/>
      <w:marTop w:val="0"/>
      <w:marBottom w:val="0"/>
      <w:divBdr>
        <w:top w:val="none" w:sz="0" w:space="0" w:color="auto"/>
        <w:left w:val="none" w:sz="0" w:space="0" w:color="auto"/>
        <w:bottom w:val="none" w:sz="0" w:space="0" w:color="auto"/>
        <w:right w:val="none" w:sz="0" w:space="0" w:color="auto"/>
      </w:divBdr>
    </w:div>
    <w:div w:id="1255014866">
      <w:bodyDiv w:val="1"/>
      <w:marLeft w:val="0"/>
      <w:marRight w:val="0"/>
      <w:marTop w:val="0"/>
      <w:marBottom w:val="0"/>
      <w:divBdr>
        <w:top w:val="none" w:sz="0" w:space="0" w:color="auto"/>
        <w:left w:val="none" w:sz="0" w:space="0" w:color="auto"/>
        <w:bottom w:val="none" w:sz="0" w:space="0" w:color="auto"/>
        <w:right w:val="none" w:sz="0" w:space="0" w:color="auto"/>
      </w:divBdr>
    </w:div>
    <w:div w:id="1256478524">
      <w:bodyDiv w:val="1"/>
      <w:marLeft w:val="0"/>
      <w:marRight w:val="0"/>
      <w:marTop w:val="0"/>
      <w:marBottom w:val="0"/>
      <w:divBdr>
        <w:top w:val="none" w:sz="0" w:space="0" w:color="auto"/>
        <w:left w:val="none" w:sz="0" w:space="0" w:color="auto"/>
        <w:bottom w:val="none" w:sz="0" w:space="0" w:color="auto"/>
        <w:right w:val="none" w:sz="0" w:space="0" w:color="auto"/>
      </w:divBdr>
    </w:div>
    <w:div w:id="1257204625">
      <w:bodyDiv w:val="1"/>
      <w:marLeft w:val="0"/>
      <w:marRight w:val="0"/>
      <w:marTop w:val="0"/>
      <w:marBottom w:val="0"/>
      <w:divBdr>
        <w:top w:val="none" w:sz="0" w:space="0" w:color="auto"/>
        <w:left w:val="none" w:sz="0" w:space="0" w:color="auto"/>
        <w:bottom w:val="none" w:sz="0" w:space="0" w:color="auto"/>
        <w:right w:val="none" w:sz="0" w:space="0" w:color="auto"/>
      </w:divBdr>
    </w:div>
    <w:div w:id="1257665680">
      <w:bodyDiv w:val="1"/>
      <w:marLeft w:val="0"/>
      <w:marRight w:val="0"/>
      <w:marTop w:val="0"/>
      <w:marBottom w:val="0"/>
      <w:divBdr>
        <w:top w:val="none" w:sz="0" w:space="0" w:color="auto"/>
        <w:left w:val="none" w:sz="0" w:space="0" w:color="auto"/>
        <w:bottom w:val="none" w:sz="0" w:space="0" w:color="auto"/>
        <w:right w:val="none" w:sz="0" w:space="0" w:color="auto"/>
      </w:divBdr>
    </w:div>
    <w:div w:id="1259560306">
      <w:bodyDiv w:val="1"/>
      <w:marLeft w:val="0"/>
      <w:marRight w:val="0"/>
      <w:marTop w:val="0"/>
      <w:marBottom w:val="0"/>
      <w:divBdr>
        <w:top w:val="none" w:sz="0" w:space="0" w:color="auto"/>
        <w:left w:val="none" w:sz="0" w:space="0" w:color="auto"/>
        <w:bottom w:val="none" w:sz="0" w:space="0" w:color="auto"/>
        <w:right w:val="none" w:sz="0" w:space="0" w:color="auto"/>
      </w:divBdr>
    </w:div>
    <w:div w:id="1263225563">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297681002">
      <w:bodyDiv w:val="1"/>
      <w:marLeft w:val="0"/>
      <w:marRight w:val="0"/>
      <w:marTop w:val="0"/>
      <w:marBottom w:val="0"/>
      <w:divBdr>
        <w:top w:val="none" w:sz="0" w:space="0" w:color="auto"/>
        <w:left w:val="none" w:sz="0" w:space="0" w:color="auto"/>
        <w:bottom w:val="none" w:sz="0" w:space="0" w:color="auto"/>
        <w:right w:val="none" w:sz="0" w:space="0" w:color="auto"/>
      </w:divBdr>
    </w:div>
    <w:div w:id="1303000044">
      <w:bodyDiv w:val="1"/>
      <w:marLeft w:val="0"/>
      <w:marRight w:val="0"/>
      <w:marTop w:val="0"/>
      <w:marBottom w:val="0"/>
      <w:divBdr>
        <w:top w:val="none" w:sz="0" w:space="0" w:color="auto"/>
        <w:left w:val="none" w:sz="0" w:space="0" w:color="auto"/>
        <w:bottom w:val="none" w:sz="0" w:space="0" w:color="auto"/>
        <w:right w:val="none" w:sz="0" w:space="0" w:color="auto"/>
      </w:divBdr>
    </w:div>
    <w:div w:id="1309896586">
      <w:bodyDiv w:val="1"/>
      <w:marLeft w:val="0"/>
      <w:marRight w:val="0"/>
      <w:marTop w:val="0"/>
      <w:marBottom w:val="0"/>
      <w:divBdr>
        <w:top w:val="none" w:sz="0" w:space="0" w:color="auto"/>
        <w:left w:val="none" w:sz="0" w:space="0" w:color="auto"/>
        <w:bottom w:val="none" w:sz="0" w:space="0" w:color="auto"/>
        <w:right w:val="none" w:sz="0" w:space="0" w:color="auto"/>
      </w:divBdr>
    </w:div>
    <w:div w:id="1319112646">
      <w:bodyDiv w:val="1"/>
      <w:marLeft w:val="0"/>
      <w:marRight w:val="0"/>
      <w:marTop w:val="0"/>
      <w:marBottom w:val="0"/>
      <w:divBdr>
        <w:top w:val="none" w:sz="0" w:space="0" w:color="auto"/>
        <w:left w:val="none" w:sz="0" w:space="0" w:color="auto"/>
        <w:bottom w:val="none" w:sz="0" w:space="0" w:color="auto"/>
        <w:right w:val="none" w:sz="0" w:space="0" w:color="auto"/>
      </w:divBdr>
    </w:div>
    <w:div w:id="1361934314">
      <w:bodyDiv w:val="1"/>
      <w:marLeft w:val="0"/>
      <w:marRight w:val="0"/>
      <w:marTop w:val="0"/>
      <w:marBottom w:val="0"/>
      <w:divBdr>
        <w:top w:val="none" w:sz="0" w:space="0" w:color="auto"/>
        <w:left w:val="none" w:sz="0" w:space="0" w:color="auto"/>
        <w:bottom w:val="none" w:sz="0" w:space="0" w:color="auto"/>
        <w:right w:val="none" w:sz="0" w:space="0" w:color="auto"/>
      </w:divBdr>
    </w:div>
    <w:div w:id="1365520683">
      <w:bodyDiv w:val="1"/>
      <w:marLeft w:val="0"/>
      <w:marRight w:val="0"/>
      <w:marTop w:val="0"/>
      <w:marBottom w:val="0"/>
      <w:divBdr>
        <w:top w:val="none" w:sz="0" w:space="0" w:color="auto"/>
        <w:left w:val="none" w:sz="0" w:space="0" w:color="auto"/>
        <w:bottom w:val="none" w:sz="0" w:space="0" w:color="auto"/>
        <w:right w:val="none" w:sz="0" w:space="0" w:color="auto"/>
      </w:divBdr>
    </w:div>
    <w:div w:id="1393580576">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04141523">
      <w:bodyDiv w:val="1"/>
      <w:marLeft w:val="0"/>
      <w:marRight w:val="0"/>
      <w:marTop w:val="0"/>
      <w:marBottom w:val="0"/>
      <w:divBdr>
        <w:top w:val="none" w:sz="0" w:space="0" w:color="auto"/>
        <w:left w:val="none" w:sz="0" w:space="0" w:color="auto"/>
        <w:bottom w:val="none" w:sz="0" w:space="0" w:color="auto"/>
        <w:right w:val="none" w:sz="0" w:space="0" w:color="auto"/>
      </w:divBdr>
    </w:div>
    <w:div w:id="1406948312">
      <w:bodyDiv w:val="1"/>
      <w:marLeft w:val="0"/>
      <w:marRight w:val="0"/>
      <w:marTop w:val="0"/>
      <w:marBottom w:val="0"/>
      <w:divBdr>
        <w:top w:val="none" w:sz="0" w:space="0" w:color="auto"/>
        <w:left w:val="none" w:sz="0" w:space="0" w:color="auto"/>
        <w:bottom w:val="none" w:sz="0" w:space="0" w:color="auto"/>
        <w:right w:val="none" w:sz="0" w:space="0" w:color="auto"/>
      </w:divBdr>
    </w:div>
    <w:div w:id="1419210284">
      <w:bodyDiv w:val="1"/>
      <w:marLeft w:val="0"/>
      <w:marRight w:val="0"/>
      <w:marTop w:val="0"/>
      <w:marBottom w:val="0"/>
      <w:divBdr>
        <w:top w:val="none" w:sz="0" w:space="0" w:color="auto"/>
        <w:left w:val="none" w:sz="0" w:space="0" w:color="auto"/>
        <w:bottom w:val="none" w:sz="0" w:space="0" w:color="auto"/>
        <w:right w:val="none" w:sz="0" w:space="0" w:color="auto"/>
      </w:divBdr>
    </w:div>
    <w:div w:id="1427193624">
      <w:bodyDiv w:val="1"/>
      <w:marLeft w:val="0"/>
      <w:marRight w:val="0"/>
      <w:marTop w:val="0"/>
      <w:marBottom w:val="0"/>
      <w:divBdr>
        <w:top w:val="none" w:sz="0" w:space="0" w:color="auto"/>
        <w:left w:val="none" w:sz="0" w:space="0" w:color="auto"/>
        <w:bottom w:val="none" w:sz="0" w:space="0" w:color="auto"/>
        <w:right w:val="none" w:sz="0" w:space="0" w:color="auto"/>
      </w:divBdr>
    </w:div>
    <w:div w:id="1474299115">
      <w:bodyDiv w:val="1"/>
      <w:marLeft w:val="0"/>
      <w:marRight w:val="0"/>
      <w:marTop w:val="0"/>
      <w:marBottom w:val="0"/>
      <w:divBdr>
        <w:top w:val="none" w:sz="0" w:space="0" w:color="auto"/>
        <w:left w:val="none" w:sz="0" w:space="0" w:color="auto"/>
        <w:bottom w:val="none" w:sz="0" w:space="0" w:color="auto"/>
        <w:right w:val="none" w:sz="0" w:space="0" w:color="auto"/>
      </w:divBdr>
    </w:div>
    <w:div w:id="1475021994">
      <w:bodyDiv w:val="1"/>
      <w:marLeft w:val="0"/>
      <w:marRight w:val="0"/>
      <w:marTop w:val="0"/>
      <w:marBottom w:val="0"/>
      <w:divBdr>
        <w:top w:val="none" w:sz="0" w:space="0" w:color="auto"/>
        <w:left w:val="none" w:sz="0" w:space="0" w:color="auto"/>
        <w:bottom w:val="none" w:sz="0" w:space="0" w:color="auto"/>
        <w:right w:val="none" w:sz="0" w:space="0" w:color="auto"/>
      </w:divBdr>
    </w:div>
    <w:div w:id="1504004250">
      <w:bodyDiv w:val="1"/>
      <w:marLeft w:val="0"/>
      <w:marRight w:val="0"/>
      <w:marTop w:val="0"/>
      <w:marBottom w:val="0"/>
      <w:divBdr>
        <w:top w:val="none" w:sz="0" w:space="0" w:color="auto"/>
        <w:left w:val="none" w:sz="0" w:space="0" w:color="auto"/>
        <w:bottom w:val="none" w:sz="0" w:space="0" w:color="auto"/>
        <w:right w:val="none" w:sz="0" w:space="0" w:color="auto"/>
      </w:divBdr>
    </w:div>
    <w:div w:id="1516655602">
      <w:bodyDiv w:val="1"/>
      <w:marLeft w:val="0"/>
      <w:marRight w:val="0"/>
      <w:marTop w:val="0"/>
      <w:marBottom w:val="0"/>
      <w:divBdr>
        <w:top w:val="none" w:sz="0" w:space="0" w:color="auto"/>
        <w:left w:val="none" w:sz="0" w:space="0" w:color="auto"/>
        <w:bottom w:val="none" w:sz="0" w:space="0" w:color="auto"/>
        <w:right w:val="none" w:sz="0" w:space="0" w:color="auto"/>
      </w:divBdr>
    </w:div>
    <w:div w:id="1519585530">
      <w:bodyDiv w:val="1"/>
      <w:marLeft w:val="0"/>
      <w:marRight w:val="0"/>
      <w:marTop w:val="0"/>
      <w:marBottom w:val="0"/>
      <w:divBdr>
        <w:top w:val="none" w:sz="0" w:space="0" w:color="auto"/>
        <w:left w:val="none" w:sz="0" w:space="0" w:color="auto"/>
        <w:bottom w:val="none" w:sz="0" w:space="0" w:color="auto"/>
        <w:right w:val="none" w:sz="0" w:space="0" w:color="auto"/>
      </w:divBdr>
    </w:div>
    <w:div w:id="1543516231">
      <w:bodyDiv w:val="1"/>
      <w:marLeft w:val="0"/>
      <w:marRight w:val="0"/>
      <w:marTop w:val="0"/>
      <w:marBottom w:val="0"/>
      <w:divBdr>
        <w:top w:val="none" w:sz="0" w:space="0" w:color="auto"/>
        <w:left w:val="none" w:sz="0" w:space="0" w:color="auto"/>
        <w:bottom w:val="none" w:sz="0" w:space="0" w:color="auto"/>
        <w:right w:val="none" w:sz="0" w:space="0" w:color="auto"/>
      </w:divBdr>
    </w:div>
    <w:div w:id="1558859302">
      <w:bodyDiv w:val="1"/>
      <w:marLeft w:val="0"/>
      <w:marRight w:val="0"/>
      <w:marTop w:val="0"/>
      <w:marBottom w:val="0"/>
      <w:divBdr>
        <w:top w:val="none" w:sz="0" w:space="0" w:color="auto"/>
        <w:left w:val="none" w:sz="0" w:space="0" w:color="auto"/>
        <w:bottom w:val="none" w:sz="0" w:space="0" w:color="auto"/>
        <w:right w:val="none" w:sz="0" w:space="0" w:color="auto"/>
      </w:divBdr>
    </w:div>
    <w:div w:id="1567957994">
      <w:bodyDiv w:val="1"/>
      <w:marLeft w:val="0"/>
      <w:marRight w:val="0"/>
      <w:marTop w:val="0"/>
      <w:marBottom w:val="0"/>
      <w:divBdr>
        <w:top w:val="none" w:sz="0" w:space="0" w:color="auto"/>
        <w:left w:val="none" w:sz="0" w:space="0" w:color="auto"/>
        <w:bottom w:val="none" w:sz="0" w:space="0" w:color="auto"/>
        <w:right w:val="none" w:sz="0" w:space="0" w:color="auto"/>
      </w:divBdr>
    </w:div>
    <w:div w:id="1570964307">
      <w:bodyDiv w:val="1"/>
      <w:marLeft w:val="0"/>
      <w:marRight w:val="0"/>
      <w:marTop w:val="0"/>
      <w:marBottom w:val="0"/>
      <w:divBdr>
        <w:top w:val="none" w:sz="0" w:space="0" w:color="auto"/>
        <w:left w:val="none" w:sz="0" w:space="0" w:color="auto"/>
        <w:bottom w:val="none" w:sz="0" w:space="0" w:color="auto"/>
        <w:right w:val="none" w:sz="0" w:space="0" w:color="auto"/>
      </w:divBdr>
    </w:div>
    <w:div w:id="158718249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66931774">
      <w:bodyDiv w:val="1"/>
      <w:marLeft w:val="0"/>
      <w:marRight w:val="0"/>
      <w:marTop w:val="0"/>
      <w:marBottom w:val="0"/>
      <w:divBdr>
        <w:top w:val="none" w:sz="0" w:space="0" w:color="auto"/>
        <w:left w:val="none" w:sz="0" w:space="0" w:color="auto"/>
        <w:bottom w:val="none" w:sz="0" w:space="0" w:color="auto"/>
        <w:right w:val="none" w:sz="0" w:space="0" w:color="auto"/>
      </w:divBdr>
    </w:div>
    <w:div w:id="1680691298">
      <w:bodyDiv w:val="1"/>
      <w:marLeft w:val="0"/>
      <w:marRight w:val="0"/>
      <w:marTop w:val="0"/>
      <w:marBottom w:val="0"/>
      <w:divBdr>
        <w:top w:val="none" w:sz="0" w:space="0" w:color="auto"/>
        <w:left w:val="none" w:sz="0" w:space="0" w:color="auto"/>
        <w:bottom w:val="none" w:sz="0" w:space="0" w:color="auto"/>
        <w:right w:val="none" w:sz="0" w:space="0" w:color="auto"/>
      </w:divBdr>
    </w:div>
    <w:div w:id="1691491173">
      <w:bodyDiv w:val="1"/>
      <w:marLeft w:val="0"/>
      <w:marRight w:val="0"/>
      <w:marTop w:val="0"/>
      <w:marBottom w:val="0"/>
      <w:divBdr>
        <w:top w:val="none" w:sz="0" w:space="0" w:color="auto"/>
        <w:left w:val="none" w:sz="0" w:space="0" w:color="auto"/>
        <w:bottom w:val="none" w:sz="0" w:space="0" w:color="auto"/>
        <w:right w:val="none" w:sz="0" w:space="0" w:color="auto"/>
      </w:divBdr>
    </w:div>
    <w:div w:id="1693872931">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0930">
      <w:bodyDiv w:val="1"/>
      <w:marLeft w:val="0"/>
      <w:marRight w:val="0"/>
      <w:marTop w:val="0"/>
      <w:marBottom w:val="0"/>
      <w:divBdr>
        <w:top w:val="none" w:sz="0" w:space="0" w:color="auto"/>
        <w:left w:val="none" w:sz="0" w:space="0" w:color="auto"/>
        <w:bottom w:val="none" w:sz="0" w:space="0" w:color="auto"/>
        <w:right w:val="none" w:sz="0" w:space="0" w:color="auto"/>
      </w:divBdr>
    </w:div>
    <w:div w:id="1722630016">
      <w:bodyDiv w:val="1"/>
      <w:marLeft w:val="0"/>
      <w:marRight w:val="0"/>
      <w:marTop w:val="0"/>
      <w:marBottom w:val="0"/>
      <w:divBdr>
        <w:top w:val="none" w:sz="0" w:space="0" w:color="auto"/>
        <w:left w:val="none" w:sz="0" w:space="0" w:color="auto"/>
        <w:bottom w:val="none" w:sz="0" w:space="0" w:color="auto"/>
        <w:right w:val="none" w:sz="0" w:space="0" w:color="auto"/>
      </w:divBdr>
    </w:div>
    <w:div w:id="1732653000">
      <w:bodyDiv w:val="1"/>
      <w:marLeft w:val="0"/>
      <w:marRight w:val="0"/>
      <w:marTop w:val="0"/>
      <w:marBottom w:val="0"/>
      <w:divBdr>
        <w:top w:val="none" w:sz="0" w:space="0" w:color="auto"/>
        <w:left w:val="none" w:sz="0" w:space="0" w:color="auto"/>
        <w:bottom w:val="none" w:sz="0" w:space="0" w:color="auto"/>
        <w:right w:val="none" w:sz="0" w:space="0" w:color="auto"/>
      </w:divBdr>
    </w:div>
    <w:div w:id="1743990273">
      <w:bodyDiv w:val="1"/>
      <w:marLeft w:val="0"/>
      <w:marRight w:val="0"/>
      <w:marTop w:val="0"/>
      <w:marBottom w:val="0"/>
      <w:divBdr>
        <w:top w:val="none" w:sz="0" w:space="0" w:color="auto"/>
        <w:left w:val="none" w:sz="0" w:space="0" w:color="auto"/>
        <w:bottom w:val="none" w:sz="0" w:space="0" w:color="auto"/>
        <w:right w:val="none" w:sz="0" w:space="0" w:color="auto"/>
      </w:divBdr>
    </w:div>
    <w:div w:id="1747534273">
      <w:bodyDiv w:val="1"/>
      <w:marLeft w:val="0"/>
      <w:marRight w:val="0"/>
      <w:marTop w:val="0"/>
      <w:marBottom w:val="0"/>
      <w:divBdr>
        <w:top w:val="none" w:sz="0" w:space="0" w:color="auto"/>
        <w:left w:val="none" w:sz="0" w:space="0" w:color="auto"/>
        <w:bottom w:val="none" w:sz="0" w:space="0" w:color="auto"/>
        <w:right w:val="none" w:sz="0" w:space="0" w:color="auto"/>
      </w:divBdr>
    </w:div>
    <w:div w:id="1755010052">
      <w:bodyDiv w:val="1"/>
      <w:marLeft w:val="0"/>
      <w:marRight w:val="0"/>
      <w:marTop w:val="0"/>
      <w:marBottom w:val="0"/>
      <w:divBdr>
        <w:top w:val="none" w:sz="0" w:space="0" w:color="auto"/>
        <w:left w:val="none" w:sz="0" w:space="0" w:color="auto"/>
        <w:bottom w:val="none" w:sz="0" w:space="0" w:color="auto"/>
        <w:right w:val="none" w:sz="0" w:space="0" w:color="auto"/>
      </w:divBdr>
    </w:div>
    <w:div w:id="1789009641">
      <w:bodyDiv w:val="1"/>
      <w:marLeft w:val="0"/>
      <w:marRight w:val="0"/>
      <w:marTop w:val="0"/>
      <w:marBottom w:val="0"/>
      <w:divBdr>
        <w:top w:val="none" w:sz="0" w:space="0" w:color="auto"/>
        <w:left w:val="none" w:sz="0" w:space="0" w:color="auto"/>
        <w:bottom w:val="none" w:sz="0" w:space="0" w:color="auto"/>
        <w:right w:val="none" w:sz="0" w:space="0" w:color="auto"/>
      </w:divBdr>
    </w:div>
    <w:div w:id="1844586538">
      <w:bodyDiv w:val="1"/>
      <w:marLeft w:val="0"/>
      <w:marRight w:val="0"/>
      <w:marTop w:val="0"/>
      <w:marBottom w:val="0"/>
      <w:divBdr>
        <w:top w:val="none" w:sz="0" w:space="0" w:color="auto"/>
        <w:left w:val="none" w:sz="0" w:space="0" w:color="auto"/>
        <w:bottom w:val="none" w:sz="0" w:space="0" w:color="auto"/>
        <w:right w:val="none" w:sz="0" w:space="0" w:color="auto"/>
      </w:divBdr>
    </w:div>
    <w:div w:id="1883832331">
      <w:bodyDiv w:val="1"/>
      <w:marLeft w:val="0"/>
      <w:marRight w:val="0"/>
      <w:marTop w:val="0"/>
      <w:marBottom w:val="0"/>
      <w:divBdr>
        <w:top w:val="none" w:sz="0" w:space="0" w:color="auto"/>
        <w:left w:val="none" w:sz="0" w:space="0" w:color="auto"/>
        <w:bottom w:val="none" w:sz="0" w:space="0" w:color="auto"/>
        <w:right w:val="none" w:sz="0" w:space="0" w:color="auto"/>
      </w:divBdr>
    </w:div>
    <w:div w:id="1942881939">
      <w:bodyDiv w:val="1"/>
      <w:marLeft w:val="0"/>
      <w:marRight w:val="0"/>
      <w:marTop w:val="0"/>
      <w:marBottom w:val="0"/>
      <w:divBdr>
        <w:top w:val="none" w:sz="0" w:space="0" w:color="auto"/>
        <w:left w:val="none" w:sz="0" w:space="0" w:color="auto"/>
        <w:bottom w:val="none" w:sz="0" w:space="0" w:color="auto"/>
        <w:right w:val="none" w:sz="0" w:space="0" w:color="auto"/>
      </w:divBdr>
    </w:div>
    <w:div w:id="1966963491">
      <w:bodyDiv w:val="1"/>
      <w:marLeft w:val="0"/>
      <w:marRight w:val="0"/>
      <w:marTop w:val="0"/>
      <w:marBottom w:val="0"/>
      <w:divBdr>
        <w:top w:val="none" w:sz="0" w:space="0" w:color="auto"/>
        <w:left w:val="none" w:sz="0" w:space="0" w:color="auto"/>
        <w:bottom w:val="none" w:sz="0" w:space="0" w:color="auto"/>
        <w:right w:val="none" w:sz="0" w:space="0" w:color="auto"/>
      </w:divBdr>
    </w:div>
    <w:div w:id="1998609995">
      <w:bodyDiv w:val="1"/>
      <w:marLeft w:val="0"/>
      <w:marRight w:val="0"/>
      <w:marTop w:val="0"/>
      <w:marBottom w:val="0"/>
      <w:divBdr>
        <w:top w:val="none" w:sz="0" w:space="0" w:color="auto"/>
        <w:left w:val="none" w:sz="0" w:space="0" w:color="auto"/>
        <w:bottom w:val="none" w:sz="0" w:space="0" w:color="auto"/>
        <w:right w:val="none" w:sz="0" w:space="0" w:color="auto"/>
      </w:divBdr>
    </w:div>
    <w:div w:id="2075934781">
      <w:bodyDiv w:val="1"/>
      <w:marLeft w:val="0"/>
      <w:marRight w:val="0"/>
      <w:marTop w:val="0"/>
      <w:marBottom w:val="0"/>
      <w:divBdr>
        <w:top w:val="none" w:sz="0" w:space="0" w:color="auto"/>
        <w:left w:val="none" w:sz="0" w:space="0" w:color="auto"/>
        <w:bottom w:val="none" w:sz="0" w:space="0" w:color="auto"/>
        <w:right w:val="none" w:sz="0" w:space="0" w:color="auto"/>
      </w:divBdr>
    </w:div>
    <w:div w:id="2086413999">
      <w:bodyDiv w:val="1"/>
      <w:marLeft w:val="0"/>
      <w:marRight w:val="0"/>
      <w:marTop w:val="0"/>
      <w:marBottom w:val="0"/>
      <w:divBdr>
        <w:top w:val="none" w:sz="0" w:space="0" w:color="auto"/>
        <w:left w:val="none" w:sz="0" w:space="0" w:color="auto"/>
        <w:bottom w:val="none" w:sz="0" w:space="0" w:color="auto"/>
        <w:right w:val="none" w:sz="0" w:space="0" w:color="auto"/>
      </w:divBdr>
    </w:div>
    <w:div w:id="2129351209">
      <w:bodyDiv w:val="1"/>
      <w:marLeft w:val="0"/>
      <w:marRight w:val="0"/>
      <w:marTop w:val="0"/>
      <w:marBottom w:val="0"/>
      <w:divBdr>
        <w:top w:val="none" w:sz="0" w:space="0" w:color="auto"/>
        <w:left w:val="none" w:sz="0" w:space="0" w:color="auto"/>
        <w:bottom w:val="none" w:sz="0" w:space="0" w:color="auto"/>
        <w:right w:val="none" w:sz="0" w:space="0" w:color="auto"/>
      </w:divBdr>
    </w:div>
    <w:div w:id="214665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doi.org/10.3389/fncir.2016.00023" TargetMode="External"/><Relationship Id="rId3" Type="http://schemas.openxmlformats.org/officeDocument/2006/relationships/styles" Target="styles.xml"/><Relationship Id="rId21" Type="http://schemas.openxmlformats.org/officeDocument/2006/relationships/hyperlink" Target="https://numenta.com/assets/pdf/whitepapers/understanding-htm-3-0.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3389/fncir.2016.00023"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i.org/10.1371/journal.pcbi.100053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oi.org/10.1162/neco_a_00966"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doi.org/10.1371/journal.pcbi.100053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3291</Words>
  <Characters>18762</Characters>
  <Application>Microsoft Office Word</Application>
  <DocSecurity>0</DocSecurity>
  <Lines>156</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samsil arefin</cp:lastModifiedBy>
  <cp:revision>4</cp:revision>
  <cp:lastPrinted>2022-03-15T00:46:00Z</cp:lastPrinted>
  <dcterms:created xsi:type="dcterms:W3CDTF">2024-04-14T19:26:00Z</dcterms:created>
  <dcterms:modified xsi:type="dcterms:W3CDTF">2024-04-14T19:32:00Z</dcterms:modified>
</cp:coreProperties>
</file>