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792969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INTRODUCTION TO NANCE 3.1</w:t>
      </w:r>
      <w:r/>
    </w:p>
    <w:p w14:paraId="469A434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ECDB65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286997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 • What is the role of nance for an organization? • What is the difference between capital expenditure and revenue expenditure?</w:t>
      </w:r>
      <w:r/>
    </w:p>
    <w:p w14:paraId="3A1BF28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63D7C7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Role of nance for businesses (AO2)</w:t>
      </w:r>
      <w:r/>
    </w:p>
    <w:p w14:paraId="49416FE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224C63D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DDDFAA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FINANCE IS AT THE CENTRE OF BUSINESS MANAGEMENT. WITHOUT CAPITAL EXPENDITURE</w:t>
      </w:r>
      <w:r/>
    </w:p>
    <w:p w14:paraId="1B84D90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AC6CCD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nance, organizations cannot be economically sustainable. Capital expenditure for a business involves the purchase Wages would not be paid, materials would not be processed, of resources that the organization intends to keep for risks would not be taken. O</w:t>
      </w:r>
      <w:r>
        <w:rPr>
          <w:rFonts w:ascii="Arial" w:hAnsi="Arial" w:eastAsia="Arial" w:cs="Arial"/>
          <w:color w:val="334155"/>
          <w:sz w:val="21"/>
        </w:rPr>
        <w:t xml:space="preserve">rganizations producing goods and longer than one year, and which help with current and services would cease to exist. This unit tries to bring together future productive capacity. Capital expenditure includes the important elements of the sources of nance</w:t>
      </w:r>
      <w:r>
        <w:rPr>
          <w:rFonts w:ascii="Arial" w:hAnsi="Arial" w:eastAsia="Arial" w:cs="Arial"/>
          <w:color w:val="334155"/>
          <w:sz w:val="21"/>
        </w:rPr>
        <w:t xml:space="preserve">, nancial the purchase of buildings, machinery, equipment and accounting, cash ow, investment appraisal and the role vehicles. An accounting denition of capital expenditure is ofbudgets. the purchase of xed assets. Capital expenditure can also As a re</w:t>
      </w:r>
      <w:r>
        <w:rPr>
          <w:rFonts w:ascii="Arial" w:hAnsi="Arial" w:eastAsia="Arial" w:cs="Arial"/>
          <w:color w:val="334155"/>
          <w:sz w:val="21"/>
        </w:rPr>
        <w:t xml:space="preserve">sult of social and technological change, new sources include one-off costs that will benet the business over of nance have been established. It is entirely possible that several time periods. These can include legal costs and a business could receive na</w:t>
      </w:r>
      <w:r>
        <w:rPr>
          <w:rFonts w:ascii="Arial" w:hAnsi="Arial" w:eastAsia="Arial" w:cs="Arial"/>
          <w:color w:val="334155"/>
          <w:sz w:val="21"/>
        </w:rPr>
        <w:t xml:space="preserve">nce without ever meeting the spending on intellectual property (see chapter 5.8). lender in person. For example, the internet and World Wide</w:t>
      </w:r>
      <w:r/>
    </w:p>
    <w:p w14:paraId="099D0FB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E572AE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WEB HAS GIVEN RISE TO A NEW EXTERNAL SOURCE OF NANCE REVENUE EXPENDITURE</w:t>
      </w:r>
      <w:r/>
    </w:p>
    <w:p w14:paraId="37774C2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91F8E4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called “crowdfunding”. In contrast to capital expenditure, revenue expenditure is There has also been a welcome transfer of funding much more short term. Fixed assets will need maintaining opportunities from the developed and mostly prosperous and repairin</w:t>
      </w:r>
      <w:r>
        <w:rPr>
          <w:rFonts w:ascii="Arial" w:hAnsi="Arial" w:eastAsia="Arial" w:cs="Arial"/>
          <w:color w:val="334155"/>
          <w:sz w:val="21"/>
        </w:rPr>
        <w:t xml:space="preserve">g, and these costs are counted as revenue world to developing countries. It is now possible for even expenditure items. Secondly, xed assets themselves are very small business start-ups in the developing world to unproductive without resources such as lab</w:t>
      </w:r>
      <w:r>
        <w:rPr>
          <w:rFonts w:ascii="Arial" w:hAnsi="Arial" w:eastAsia="Arial" w:cs="Arial"/>
          <w:color w:val="334155"/>
          <w:sz w:val="21"/>
        </w:rPr>
        <w:t xml:space="preserve">our, materials, obtain ethical capital through micronance providers such electrical power and other supplies. These items fall under as Grameen Bank, Kiva and other ethical providers. the broad category of working capital. This growing interest in ethical</w:t>
      </w:r>
      <w:r>
        <w:rPr>
          <w:rFonts w:ascii="Arial" w:hAnsi="Arial" w:eastAsia="Arial" w:cs="Arial"/>
          <w:color w:val="334155"/>
          <w:sz w:val="21"/>
        </w:rPr>
        <w:t xml:space="preserve"> sources of nance has been a Clearly a balance between capital and revenue expenditure welcome development. Aspiring entrepreneurs from around needs to be struck. Too much capital relative to revenue the globe can now use their laptops to seek additional </w:t>
      </w:r>
      <w:r>
        <w:rPr>
          <w:rFonts w:ascii="Arial" w:hAnsi="Arial" w:eastAsia="Arial" w:cs="Arial"/>
          <w:color w:val="334155"/>
          <w:sz w:val="21"/>
        </w:rPr>
        <w:t xml:space="preserve">funds expenditure and the organization will not be able to satisfy through programmes run by social enterprises. customer needs. Goods and services will not be produced in sufcient quantities without resources. Too much revenue expenditure relative to cap</w:t>
      </w:r>
      <w:r>
        <w:rPr>
          <w:rFonts w:ascii="Arial" w:hAnsi="Arial" w:eastAsia="Arial" w:cs="Arial"/>
          <w:color w:val="334155"/>
          <w:sz w:val="21"/>
        </w:rPr>
        <w:t xml:space="preserve">ital and organizations may face the issue of overtrading and, in the long run, diseconomies of scale. The organization will run out of productive capacity.</w:t>
      </w:r>
      <w:r/>
    </w:p>
    <w:p w14:paraId="19FF52E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783536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50E6B47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841AA1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Finance is a critical part of business management and • Organizations engage in capital expenditure (which is impacts on all other functions of the business, including the purchase of xed assets) and revenue expenditure human resources, marketing, and o</w:t>
      </w:r>
      <w:r>
        <w:rPr>
          <w:rFonts w:ascii="Arial" w:hAnsi="Arial" w:eastAsia="Arial" w:cs="Arial"/>
          <w:color w:val="334155"/>
          <w:sz w:val="21"/>
        </w:rPr>
        <w:t xml:space="preserve">perations. (which nances working capital and allows those xed assets to generate productive opportunities).</w:t>
      </w:r>
      <w:r/>
    </w:p>
    <w:p w14:paraId="259BC5B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FD638E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63</w:t>
      </w:r>
      <w:r/>
    </w:p>
    <w:p w14:paraId="1A57788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D340C7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SOURCES OF NANCE3.2</w:t>
      </w:r>
      <w:r/>
    </w:p>
    <w:p w14:paraId="4698950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688B5FE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26282B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 • What is meant by short- and long-term nance? • What are appropriate sources of internal and external • Which types of nance are the most appropriate for a nance? given situation?</w:t>
      </w:r>
      <w:r/>
    </w:p>
    <w:p w14:paraId="7B7D51C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61059F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Internal and external sources of nance (AO2)</w:t>
      </w:r>
      <w:r/>
    </w:p>
    <w:p w14:paraId="7FB46FE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047ADF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6CDB2D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Source of nance Description Analysis Internal Personal funds The initial contribution to capital to a These funds will be critical to start a business and (sometimes referred to business from the entrepreneur. These provide nance for initial revenue expe</w:t>
      </w:r>
      <w:r>
        <w:rPr>
          <w:rFonts w:ascii="Arial" w:hAnsi="Arial" w:eastAsia="Arial" w:cs="Arial"/>
          <w:color w:val="334155"/>
          <w:sz w:val="21"/>
        </w:rPr>
        <w:t xml:space="preserve">nditure as owner’s equity for funds can be sourced from past savings, and some capital items. sole traders) inheritances or even redundancy payments. There is no interest to pay on using these funds but of course there is an opportunity cost. Retained pro</w:t>
      </w:r>
      <w:r>
        <w:rPr>
          <w:rFonts w:ascii="Arial" w:hAnsi="Arial" w:eastAsia="Arial" w:cs="Arial"/>
          <w:color w:val="334155"/>
          <w:sz w:val="21"/>
        </w:rPr>
        <w:t xml:space="preserve">ts A rm uses retained earnings to There will be no interest to pay and no dilution of nanceprojects. ownership. The action may be viewed positively or negatively by stakeholders depending on theirobjectives. Sale of xed assets A rm disposes of “old a</w:t>
      </w:r>
      <w:r>
        <w:rPr>
          <w:rFonts w:ascii="Arial" w:hAnsi="Arial" w:eastAsia="Arial" w:cs="Arial"/>
          <w:color w:val="334155"/>
          <w:sz w:val="21"/>
        </w:rPr>
        <w:t xml:space="preserve">ssets” for cash. Selling assets reduces productive capacity and weakens balance sheets and shareholder value, so it may be unpopular. External Leasing A new method where rms may sell an There are a number of complex sale and lease- assetbut then lease or</w:t>
      </w:r>
      <w:r>
        <w:rPr>
          <w:rFonts w:ascii="Arial" w:hAnsi="Arial" w:eastAsia="Arial" w:cs="Arial"/>
          <w:color w:val="334155"/>
          <w:sz w:val="21"/>
        </w:rPr>
        <w:t xml:space="preserve"> hire it back to use back schemes. They are used mostly for large xed without the responsibility of ownership. assets or, increasingly, ICT systems. An initial lump sum is received to nance In lease schemes, rms may be able to update other projects. ass</w:t>
      </w:r>
      <w:r>
        <w:rPr>
          <w:rFonts w:ascii="Arial" w:hAnsi="Arial" w:eastAsia="Arial" w:cs="Arial"/>
          <w:color w:val="334155"/>
          <w:sz w:val="21"/>
        </w:rPr>
        <w:t xml:space="preserve">ets periodically to avoid obsolescence. This has become a feature of new outsourced ICT schemes. Sale of shares A publicly traded company may issue further Signicant sums can be raised in the capital shares to existing shareholders or to new markets but t</w:t>
      </w:r>
      <w:r>
        <w:rPr>
          <w:rFonts w:ascii="Arial" w:hAnsi="Arial" w:eastAsia="Arial" w:cs="Arial"/>
          <w:color w:val="334155"/>
          <w:sz w:val="21"/>
        </w:rPr>
        <w:t xml:space="preserve">here may be dilution of ownership. shareholders to raise funds. In order for the share issue to be successful, a clear growth objective or strategic plan will need to be given to encourage shareholders. Shares might not be purchased if the perception is th</w:t>
      </w:r>
      <w:r>
        <w:rPr>
          <w:rFonts w:ascii="Arial" w:hAnsi="Arial" w:eastAsia="Arial" w:cs="Arial"/>
          <w:color w:val="334155"/>
          <w:sz w:val="21"/>
        </w:rPr>
        <w:t xml:space="preserve">at the funds are only going to be used to pay off existing debts. Trade credit Offering trade credit means allowing Trade credit needs to be monitored carefully by customers to receive goods and services an organization. The normal trade credit period is w</w:t>
      </w:r>
      <w:r>
        <w:rPr>
          <w:rFonts w:ascii="Arial" w:hAnsi="Arial" w:eastAsia="Arial" w:cs="Arial"/>
          <w:color w:val="334155"/>
          <w:sz w:val="21"/>
        </w:rPr>
        <w:t xml:space="preserve">ithout full upfront payment 30, 60 or even 90 days. Some organizations allow for discounts for prompt payment before the time limit is up. Overdrafts and loans A rm borrows additional funds; these Overdrafts must be authorized in advance or can cancome f</w:t>
      </w:r>
      <w:r>
        <w:rPr>
          <w:rFonts w:ascii="Arial" w:hAnsi="Arial" w:eastAsia="Arial" w:cs="Arial"/>
          <w:color w:val="334155"/>
          <w:sz w:val="21"/>
        </w:rPr>
        <w:t xml:space="preserve">rom a multitude of different be a very expensive way to nance. nancial institutions. Interest will have to be paid but there will be no Overdrafts are very short term, while loans dilution in ownership. vary in duration (from around 1 to 30 years) Intere</w:t>
      </w:r>
      <w:r>
        <w:rPr>
          <w:rFonts w:ascii="Arial" w:hAnsi="Arial" w:eastAsia="Arial" w:cs="Arial"/>
          <w:color w:val="334155"/>
          <w:sz w:val="21"/>
        </w:rPr>
        <w:t xml:space="preserve">st rates can uctuate and have an impact on depending on the reason for borrowing interest payments and cash ow. funds.</w:t>
      </w:r>
      <w:r/>
    </w:p>
    <w:p w14:paraId="235CDD6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45FB6A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64</w:t>
      </w:r>
      <w:r/>
    </w:p>
    <w:p w14:paraId="0ADBEF7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1D1A99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Business angels Sometimes referred to as providers of Venture capitalists are usually represented by informal investment, business angels are groups and are arguably more aggressive in usually afuent individuals who seek out their dealings with providing </w:t>
      </w:r>
      <w:r>
        <w:rPr>
          <w:rFonts w:ascii="Arial" w:hAnsi="Arial" w:eastAsia="Arial" w:cs="Arial"/>
          <w:color w:val="334155"/>
          <w:sz w:val="21"/>
        </w:rPr>
        <w:t xml:space="preserve">nance. Venture potential investments and provide start-up capitalists may demand a greater say in decision- capital in return for some ownership or making. A business angel is generally more equity stake in the new business. hands-off. Increasingly we are</w:t>
      </w:r>
      <w:r>
        <w:rPr>
          <w:rFonts w:ascii="Arial" w:hAnsi="Arial" w:eastAsia="Arial" w:cs="Arial"/>
          <w:color w:val="334155"/>
          <w:sz w:val="21"/>
        </w:rPr>
        <w:t xml:space="preserve"> seeing business angels being attracted to nancing more socially responsible or ethical business models. Micronance providers The work of Muhammad Yunus and the Some commentators have voiced concern about Grameen Bank, who were pioneers in micronance. T</w:t>
      </w:r>
      <w:r>
        <w:rPr>
          <w:rFonts w:ascii="Arial" w:hAnsi="Arial" w:eastAsia="Arial" w:cs="Arial"/>
          <w:color w:val="334155"/>
          <w:sz w:val="21"/>
        </w:rPr>
        <w:t xml:space="preserve">hey have argued that although the trying to help struggling entrepreneurs in principle of micronance is ethical and laudable, developing countries nance some of their by taking a micronance loan some entrepreneurs start-up capital, has led to an increas</w:t>
      </w:r>
      <w:r>
        <w:rPr>
          <w:rFonts w:ascii="Arial" w:hAnsi="Arial" w:eastAsia="Arial" w:cs="Arial"/>
          <w:color w:val="334155"/>
          <w:sz w:val="21"/>
        </w:rPr>
        <w:t xml:space="preserve">e in in developing countries may put themselves and “micronance” providers. their community into a debt trap which they are unable to escape.The rapid pace of technological change has allowed micronance providers such as Kiva to offer nance for entrepre</w:t>
      </w:r>
      <w:r>
        <w:rPr>
          <w:rFonts w:ascii="Arial" w:hAnsi="Arial" w:eastAsia="Arial" w:cs="Arial"/>
          <w:color w:val="334155"/>
          <w:sz w:val="21"/>
        </w:rPr>
        <w:t xml:space="preserve">neurs around the world, but especially in developing countries. Micronance providers are not charities. Research indicates that 99% of loans given to start-ups are paid back. This repaid capital is given to other entrepreneurs so that the source of nance</w:t>
      </w:r>
      <w:r>
        <w:rPr>
          <w:rFonts w:ascii="Arial" w:hAnsi="Arial" w:eastAsia="Arial" w:cs="Arial"/>
          <w:color w:val="334155"/>
          <w:sz w:val="21"/>
        </w:rPr>
        <w:t xml:space="preserve"> becomes sustainable. Crowdfunding Crowdfunding is a source of nance that is Crowdfunding is a quick and inexpensive way to reliant on the growing online community. raise nance. Individuals can submit a project idea online, The funding is given through a</w:t>
      </w:r>
      <w:r>
        <w:rPr>
          <w:rFonts w:ascii="Arial" w:hAnsi="Arial" w:eastAsia="Arial" w:cs="Arial"/>
          <w:color w:val="334155"/>
          <w:sz w:val="21"/>
        </w:rPr>
        <w:t xml:space="preserve">n interested a target level of funding, and then wait community, so quick feedback and guidance forcontributions. might be available at little or no cost. Given the Kickstarter is probably the most well-known link to the internet and social media, donors </w:t>
      </w:r>
      <w:r>
        <w:rPr>
          <w:rFonts w:ascii="Arial" w:hAnsi="Arial" w:eastAsia="Arial" w:cs="Arial"/>
          <w:color w:val="334155"/>
          <w:sz w:val="21"/>
        </w:rPr>
        <w:t xml:space="preserve">can crowdfunding site with over 200,000 track progress and share the intentions of the projects supported. For some Kickstarter start-up with their networks. projects, those who contribute are offered However, there is a formal and strict selection discoun</w:t>
      </w:r>
      <w:r>
        <w:rPr>
          <w:rFonts w:ascii="Arial" w:hAnsi="Arial" w:eastAsia="Arial" w:cs="Arial"/>
          <w:color w:val="334155"/>
          <w:sz w:val="21"/>
        </w:rPr>
        <w:t xml:space="preserve">ts on nal products or services once process and some projects do not meet the the project becomes realized. requirements of the crowdfunding platform. Some social enterprises have used Thereis the real risk that little or no funding will crowdfunding to </w:t>
      </w:r>
      <w:r>
        <w:rPr>
          <w:rFonts w:ascii="Arial" w:hAnsi="Arial" w:eastAsia="Arial" w:cs="Arial"/>
          <w:color w:val="334155"/>
          <w:sz w:val="21"/>
        </w:rPr>
        <w:t xml:space="preserve">launch their innovative be received. product or service as more traditional sources If the start-up has not protected their idea through of nance, such as nancial institutions, a patent or copyright, then with crowdfunding it is have been reluctant to le</w:t>
      </w:r>
      <w:r>
        <w:rPr>
          <w:rFonts w:ascii="Arial" w:hAnsi="Arial" w:eastAsia="Arial" w:cs="Arial"/>
          <w:color w:val="334155"/>
          <w:sz w:val="21"/>
        </w:rPr>
        <w:t xml:space="preserve">nd to them. possible that an idea or concept could be stolen.</w:t>
      </w:r>
      <w:r/>
    </w:p>
    <w:p w14:paraId="7B35634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Table 3.2.1: Internal and external sources of nance</w:t>
      </w:r>
      <w:r/>
    </w:p>
    <w:p w14:paraId="0438E05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8E939C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Appropriateness of short or long-term sources of nance (AO3)</w:t>
      </w:r>
      <w:r/>
    </w:p>
    <w:p w14:paraId="276FBD7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6A9217A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4C72EF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For our purposes we can dene the timescales involved for • The issue of whether to nance an activity by borrowing nance as: and taking on additional debt, or by issuing more shares for purchase to existing or new shareholders.• Short term: to meet immed</w:t>
      </w:r>
      <w:r>
        <w:rPr>
          <w:rFonts w:ascii="Arial" w:hAnsi="Arial" w:eastAsia="Arial" w:cs="Arial"/>
          <w:color w:val="334155"/>
          <w:sz w:val="21"/>
        </w:rPr>
        <w:t xml:space="preserve">iate nance needs and those This is sometimes referred to as the debt versus equityfor up to six months, mostly for working capital and dilemma for an organization.revenue expenditure.</w:t>
      </w:r>
      <w:r/>
    </w:p>
    <w:p w14:paraId="7FE0024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22B38D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LONG TERM: NANCE REQUIRED FOR A LONGER-TERM STRATEGIC PURPOSE AND TIME FACTORS</w:t>
      </w:r>
      <w:r/>
    </w:p>
    <w:p w14:paraId="097D41A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640DC7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plan to grow an organization through capital Firms will have immediate, short, medium and long-termexpenditure. needs for nance. The source they choose will depend on the An organization may want to use several different sources time frame under considera</w:t>
      </w:r>
      <w:r>
        <w:rPr>
          <w:rFonts w:ascii="Arial" w:hAnsi="Arial" w:eastAsia="Arial" w:cs="Arial"/>
          <w:color w:val="334155"/>
          <w:sz w:val="21"/>
        </w:rPr>
        <w:t xml:space="preserve">tion. of nance depending on the purpose of the nance. The For an immediate nancial issue, such as paying a supplierfactors they will need to consider include: an invoice which is overdue, an extension to a bank • The length of time for which the nance </w:t>
      </w:r>
      <w:r>
        <w:rPr>
          <w:rFonts w:ascii="Arial" w:hAnsi="Arial" w:eastAsia="Arial" w:cs="Arial"/>
          <w:color w:val="334155"/>
          <w:sz w:val="21"/>
        </w:rPr>
        <w:t xml:space="preserve">is required. overdraft may be all that is required. This would be very • The cost of the nance to the organization. short term.</w:t>
      </w:r>
      <w:r/>
    </w:p>
    <w:p w14:paraId="450F7EB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3812EC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65</w:t>
      </w:r>
      <w:r/>
    </w:p>
    <w:p w14:paraId="62BCC02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17F0B2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For short-term nance, internal methods may be quicker to on more debt, or do we increase the amount of share access, for example using previous prots or reserves, rather capital and issue more shares for purchase to existing than trying to raise new exte</w:t>
      </w:r>
      <w:r>
        <w:rPr>
          <w:rFonts w:ascii="Arial" w:hAnsi="Arial" w:eastAsia="Arial" w:cs="Arial"/>
          <w:color w:val="334155"/>
          <w:sz w:val="21"/>
        </w:rPr>
        <w:t xml:space="preserve">rnal nance. Raising additional or new shareholders? We can call this the “debt versus capital will take time. An extension of credit from a supplier equitydilemma”. may also be appropriate for some short-term nance. To nance a new strategic plan or aim</w:t>
      </w:r>
      <w:r>
        <w:rPr>
          <w:rFonts w:ascii="Arial" w:hAnsi="Arial" w:eastAsia="Arial" w:cs="Arial"/>
          <w:color w:val="334155"/>
          <w:sz w:val="21"/>
        </w:rPr>
        <w:t xml:space="preserve">, does a large For longer-term strategic uses involving sums that can run organization issue more shares, and consequently dilute into millions of dollars, an organization will have to conduct ownership for existing shareholders (assuming that the a nanci</w:t>
      </w:r>
      <w:r>
        <w:rPr>
          <w:rFonts w:ascii="Arial" w:hAnsi="Arial" w:eastAsia="Arial" w:cs="Arial"/>
          <w:color w:val="334155"/>
          <w:sz w:val="21"/>
        </w:rPr>
        <w:t xml:space="preserve">al SWOT analysis and involve nancial institutions shares will be targeted at new owners rather than existing or management consultants to source the most appropriate, ones)? Issuing fresh shares avoids the need to borrow and cost-effective method. The fee</w:t>
      </w:r>
      <w:r>
        <w:rPr>
          <w:rFonts w:ascii="Arial" w:hAnsi="Arial" w:eastAsia="Arial" w:cs="Arial"/>
          <w:color w:val="334155"/>
          <w:sz w:val="21"/>
        </w:rPr>
        <w:t xml:space="preserve">s from such expertise can run pay interest on the loan. The risk of undertaking the new into thousands of dollars, so it is assumed that only the strategic plan is also “shared” among the shareholders. largest organizations can afford these services. Howev</w:t>
      </w:r>
      <w:r>
        <w:rPr>
          <w:rFonts w:ascii="Arial" w:hAnsi="Arial" w:eastAsia="Arial" w:cs="Arial"/>
          <w:color w:val="334155"/>
          <w:sz w:val="21"/>
        </w:rPr>
        <w:t xml:space="preserve">er, it should be noted that not all share issues are As a general rule, if the purpose or objective to be guaranteed to be successful. Not all the shares issued may nanced is long term (over several years) then the most be purchased. There will be additio</w:t>
      </w:r>
      <w:r>
        <w:rPr>
          <w:rFonts w:ascii="Arial" w:hAnsi="Arial" w:eastAsia="Arial" w:cs="Arial"/>
          <w:color w:val="334155"/>
          <w:sz w:val="21"/>
        </w:rPr>
        <w:t xml:space="preserve">nal scrutiny on the appropriate method of nance will also be long term. If the organization. Share issues require increased transparency purpose is short term, then a short-term funding solution and will demand greater stakeholder scrutiny. If the should </w:t>
      </w:r>
      <w:r>
        <w:rPr>
          <w:rFonts w:ascii="Arial" w:hAnsi="Arial" w:eastAsia="Arial" w:cs="Arial"/>
          <w:color w:val="334155"/>
          <w:sz w:val="21"/>
        </w:rPr>
        <w:t xml:space="preserve">befound. Accountants call this the “matching” or organization has issued more shares in the past, how “accrual”process. successful were they? Was shareholder value improved in a previous share issue? A share issue can raise several</w:t>
      </w:r>
      <w:r/>
    </w:p>
    <w:p w14:paraId="7B9063B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5AABBF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COST CONSIDERATIONS IMPORTANT QUESTIONS FOR THE ORGANIZATION.</w:t>
      </w:r>
      <w:r/>
    </w:p>
    <w:p w14:paraId="576DB7D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6FA5B8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How much nance is needed and whether it has been The alternative is to take on more debt in order to nance planned for or not are important factors in determining the the new strategic aim. The organization keeps their existing cost of the nance. level </w:t>
      </w:r>
      <w:r>
        <w:rPr>
          <w:rFonts w:ascii="Arial" w:hAnsi="Arial" w:eastAsia="Arial" w:cs="Arial"/>
          <w:color w:val="334155"/>
          <w:sz w:val="21"/>
        </w:rPr>
        <w:t xml:space="preserve">of control and inuence over decision-making. There is no dilution of ownership as the number of shareholdersIf a rm has poor planning and runs short of cash to pay remains the same. With no additional shares being issued,immediate invoices, then a hastil</w:t>
      </w:r>
      <w:r>
        <w:rPr>
          <w:rFonts w:ascii="Arial" w:hAnsi="Arial" w:eastAsia="Arial" w:cs="Arial"/>
          <w:color w:val="334155"/>
          <w:sz w:val="21"/>
        </w:rPr>
        <w:t xml:space="preserve">y arranged overdraft can the opportunity for an organization to be taken over by abe expensive with punitive interest rates. Unauthorised competitor is also reduced.overdrafts will annoy any nancial institution lending funds, and they are considerably mor</w:t>
      </w:r>
      <w:r>
        <w:rPr>
          <w:rFonts w:ascii="Arial" w:hAnsi="Arial" w:eastAsia="Arial" w:cs="Arial"/>
          <w:color w:val="334155"/>
          <w:sz w:val="21"/>
        </w:rPr>
        <w:t xml:space="preserve">e expensive. Banks For the reasons above, nancing through borrowing (debt) is in particular dislike customers using their overdraft an attractive option for a private limited company. Retaining facilityunexpectedly. control in decision-making is particul</w:t>
      </w:r>
      <w:r>
        <w:rPr>
          <w:rFonts w:ascii="Arial" w:hAnsi="Arial" w:eastAsia="Arial" w:cs="Arial"/>
          <w:color w:val="334155"/>
          <w:sz w:val="21"/>
        </w:rPr>
        <w:t xml:space="preserve">arly important. Of course, the biggest drawback to borrowing is that debtLoans from nancial institutions may also carry high will need to be repaid with interest. The interest costs willinterest rates if the purpose behind the loan is not carefully eat in</w:t>
      </w:r>
      <w:r>
        <w:rPr>
          <w:rFonts w:ascii="Arial" w:hAnsi="Arial" w:eastAsia="Arial" w:cs="Arial"/>
          <w:color w:val="334155"/>
          <w:sz w:val="21"/>
        </w:rPr>
        <w:t xml:space="preserve">to prots. Also, to secure additional nance throughcommunicated to the bank or nancial institution lending borrowing, the organization will have to provide “collateral”,the money. Discussions and a business plan will be such as capital assets. These asse</w:t>
      </w:r>
      <w:r>
        <w:rPr>
          <w:rFonts w:ascii="Arial" w:hAnsi="Arial" w:eastAsia="Arial" w:cs="Arial"/>
          <w:color w:val="334155"/>
          <w:sz w:val="21"/>
        </w:rPr>
        <w:t xml:space="preserve">ts will be at risk if theneeded at this point. The bank will want to see some clear organization gets into nancial difculties (see chapter 3.6justication for the loan. for more details). Finally, larger rms have the advantage of nancial If a rm issue</w:t>
      </w:r>
      <w:r>
        <w:rPr>
          <w:rFonts w:ascii="Arial" w:hAnsi="Arial" w:eastAsia="Arial" w:cs="Arial"/>
          <w:color w:val="334155"/>
          <w:sz w:val="21"/>
        </w:rPr>
        <w:t xml:space="preserve">s more share capital, then interest does noteconomies of scale over smaller rms. They can borrow large have to be paid. Dividends may need to be paid, but thesums of money at greatly reduced interest due their size and organization has some control over t</w:t>
      </w:r>
      <w:r>
        <w:rPr>
          <w:rFonts w:ascii="Arial" w:hAnsi="Arial" w:eastAsia="Arial" w:cs="Arial"/>
          <w:color w:val="334155"/>
          <w:sz w:val="21"/>
        </w:rPr>
        <w:t xml:space="preserve">his process. Somethe amount of collateral they can offer the lender as security. organizations argue that dividend payments should be</w:t>
      </w:r>
      <w:r/>
    </w:p>
    <w:p w14:paraId="5D9BA0B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32E359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DEBT VERSUS EQUITY DILEMMA DELAYED AND THE RETAINED PROTS USED TO PROVIDE NANCE</w:t>
      </w:r>
      <w:r/>
    </w:p>
    <w:p w14:paraId="2B38CB6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102BF3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for future projects. Organizations cannot delay interestWhen choosing how to nance large, long-term projects, payments though, and these will have to be met before anyan important decision for the organization is: do we take dividends are paid out.</w:t>
      </w:r>
      <w:r/>
    </w:p>
    <w:p w14:paraId="7E32344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324EDD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38C7064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4B60DD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There are a range of internal and external sources of • The growth of the internet has enabled crowdfunding nance available to an organization. for businesses that might struggle to secure nance from more traditional sources.• Smaller organizations (su</w:t>
      </w:r>
      <w:r>
        <w:rPr>
          <w:rFonts w:ascii="Arial" w:hAnsi="Arial" w:eastAsia="Arial" w:cs="Arial"/>
          <w:color w:val="334155"/>
          <w:sz w:val="21"/>
        </w:rPr>
        <w:t xml:space="preserve">ch as sole traders) may be limited to personal funds, retained prots and the sale • The type of nance that an organization is looking of personal assets, or loans or overdrafts from friends, for will depend on several factors, but central to this family </w:t>
      </w:r>
      <w:r>
        <w:rPr>
          <w:rFonts w:ascii="Arial" w:hAnsi="Arial" w:eastAsia="Arial" w:cs="Arial"/>
          <w:color w:val="334155"/>
          <w:sz w:val="21"/>
        </w:rPr>
        <w:t xml:space="preserve">and nancial institutions. issue is the idea of matching. Short-term needs should be funded by short-term sources of nance. Longer-• As an organization grows, the range of external sources term needs should be funded by long-term sourcesincreases. Share c</w:t>
      </w:r>
      <w:r>
        <w:rPr>
          <w:rFonts w:ascii="Arial" w:hAnsi="Arial" w:eastAsia="Arial" w:cs="Arial"/>
          <w:color w:val="334155"/>
          <w:sz w:val="21"/>
        </w:rPr>
        <w:t xml:space="preserve">apital becomes a potential source of ofnance.nance. With increasing growth, an organization can borrow from nancial institutions at lower interest rates.</w:t>
      </w:r>
      <w:r/>
    </w:p>
    <w:p w14:paraId="7CD136E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C5545E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66</w:t>
      </w:r>
      <w:r/>
    </w:p>
    <w:p w14:paraId="7261836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84C31C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COSTS AND REVENUES 3.3</w:t>
      </w:r>
      <w:r/>
    </w:p>
    <w:p w14:paraId="03FBBCB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1BBFB56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ED6006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 • What are the main costs of production for • What is meant by total revenue and revenue streams? anorganization? • Why do organizations create new revenue streams?</w:t>
      </w:r>
      <w:r/>
    </w:p>
    <w:p w14:paraId="0F54AB7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BC8113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Costs (AO2)</w:t>
      </w:r>
      <w:r/>
    </w:p>
    <w:p w14:paraId="2EFF8C3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37ACCC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0E6815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Table 3.3.1 denes, explains and gives an example of each For large organizations, such as Disney or Apple, the xed different type of cost. or overhead costs can be signicant. The xed costs of operating a lm studio and producing lms, for example, are </w:t>
      </w:r>
      <w:r>
        <w:rPr>
          <w:rFonts w:ascii="Arial" w:hAnsi="Arial" w:eastAsia="Arial" w:cs="Arial"/>
          <w:color w:val="334155"/>
          <w:sz w:val="21"/>
        </w:rPr>
        <w:t xml:space="preserve">Type of Denition Explanation Example very high, especially when overhead costs such as insurance, cost marketing, distribution and salaries are considered. Consequently, lm studios need to constantly look at ways Fixed or Costs which These costs Rent and</w:t>
      </w:r>
      <w:r>
        <w:rPr>
          <w:rFonts w:ascii="Arial" w:hAnsi="Arial" w:eastAsia="Arial" w:cs="Arial"/>
          <w:color w:val="334155"/>
          <w:sz w:val="21"/>
        </w:rPr>
        <w:t xml:space="preserve"> to keep the studio running and generate revenue streams indirect/ must be paid are incurred rates on the (see below), as the xed overhead costs will need to be paid overhead but are not even if the premises, if the studio produces one lm or ten. depende</w:t>
      </w:r>
      <w:r>
        <w:rPr>
          <w:rFonts w:ascii="Arial" w:hAnsi="Arial" w:eastAsia="Arial" w:cs="Arial"/>
          <w:color w:val="334155"/>
          <w:sz w:val="21"/>
        </w:rPr>
        <w:t xml:space="preserve">nt rm produces insurance The need to spread the xed overhead costs of operating aon the level zero output. on vehicles. lm studio over a range of potential projects is an importantof output. reason why studio CEOs and lm producers are always lookingThe</w:t>
      </w:r>
      <w:r>
        <w:rPr>
          <w:rFonts w:ascii="Arial" w:hAnsi="Arial" w:eastAsia="Arial" w:cs="Arial"/>
          <w:color w:val="334155"/>
          <w:sz w:val="21"/>
        </w:rPr>
        <w:t xml:space="preserve">y are also for new material, scripts, and opportunities to develop.referred to as overhead costs. Fixed overhead costs can be allocated to different projects depending on their likely chance of success, and some Variable Costs which As Raw exibility on ho</w:t>
      </w:r>
      <w:r>
        <w:rPr>
          <w:rFonts w:ascii="Arial" w:hAnsi="Arial" w:eastAsia="Arial" w:cs="Arial"/>
          <w:color w:val="334155"/>
          <w:sz w:val="21"/>
        </w:rPr>
        <w:t xml:space="preserve">w costs are allocated is possible. This process or direct are output production material of allocating the xed cost across different projects is dependent. increases, so costs, called “absorption costing”, and it is one of the HL Business do variable wage</w:t>
      </w:r>
      <w:r>
        <w:rPr>
          <w:rFonts w:ascii="Arial" w:hAnsi="Arial" w:eastAsia="Arial" w:cs="Arial"/>
          <w:color w:val="334155"/>
          <w:sz w:val="21"/>
        </w:rPr>
        <w:t xml:space="preserve">s of Management tools. We will look at this in more detail in costs. production chapter 3.9, when we consider budgets and variances, and workers. the role of cost and prot centres, and in chapter 4.5, when Table 3.3.1: Different types of cost we discuss p</w:t>
      </w:r>
      <w:r>
        <w:rPr>
          <w:rFonts w:ascii="Arial" w:hAnsi="Arial" w:eastAsia="Arial" w:cs="Arial"/>
          <w:color w:val="334155"/>
          <w:sz w:val="21"/>
        </w:rPr>
        <w:t xml:space="preserve">ricing methods.</w:t>
      </w:r>
      <w:r/>
    </w:p>
    <w:p w14:paraId="3C69B17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9AF614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Total revenue and revenue streams (AO2)</w:t>
      </w:r>
      <w:r/>
    </w:p>
    <w:p w14:paraId="2EA167F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53B0182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CAFE17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We can dene revenue as the amount of money generated owned), this is referred to as non-operating income. Sales of from trading activities: selling goods or services to customers. assets are also not included in revenue. Revenue is the price of the good o</w:t>
      </w:r>
      <w:r>
        <w:rPr>
          <w:rFonts w:ascii="Arial" w:hAnsi="Arial" w:eastAsia="Arial" w:cs="Arial"/>
          <w:color w:val="334155"/>
          <w:sz w:val="21"/>
        </w:rPr>
        <w:t xml:space="preserve">r service multiplied by</w:t>
      </w:r>
      <w:r/>
    </w:p>
    <w:p w14:paraId="7CC69E0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07DB40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EXAMPLES OF REVENUE STREAMSTHE NUMBER OF UNITS SOLD. WE WILL LOOK AT THESE CALCULATIONS</w:t>
      </w:r>
      <w:r/>
    </w:p>
    <w:p w14:paraId="4FAEEAC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D6F3EA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 more detail when we consider break-even analysis in A revenue stream is a method or range of different chapter 5.5. mechanisms that a company, organization, or individual uses If a company earns revenue from activities other than to gain sales revenue. </w:t>
      </w:r>
      <w:r>
        <w:rPr>
          <w:rFonts w:ascii="Arial" w:hAnsi="Arial" w:eastAsia="Arial" w:cs="Arial"/>
          <w:color w:val="334155"/>
          <w:sz w:val="21"/>
        </w:rPr>
        <w:t xml:space="preserve">Revenue streams lie at the centre of trading in the goods and services for which the business was all business models. Here are two examples of organizations created (such as dividends from investments or shares looking to generate revenue streams.</w:t>
      </w:r>
      <w:r/>
    </w:p>
    <w:p w14:paraId="7035CFE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0A4DF3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GOOGLE BY SEPARATING INTO DISTINCT UNITS (OR PROT CENTRES),</w:t>
      </w:r>
      <w:r/>
    </w:p>
    <w:p w14:paraId="33C7A6C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518720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Google can analyse its main sources of revenueIn chapter 2.2 we looked at the decision of Google to more easily.restructure its operations into a new holding company called Alphabet in 2015. Figure 3.3.1 shows Alphabet’s Pie charts are an effective way to </w:t>
      </w:r>
      <w:r>
        <w:rPr>
          <w:rFonts w:ascii="Arial" w:hAnsi="Arial" w:eastAsia="Arial" w:cs="Arial"/>
          <w:color w:val="334155"/>
          <w:sz w:val="21"/>
        </w:rPr>
        <w:t xml:space="preserve">communicate the revenue streams as of 2020 and 2021, with the Google contribution of different revenue streams, and we will search engine still being its main source. return to this example in chapter 3.9 when we consider using revenue streams to link to a</w:t>
      </w:r>
      <w:r>
        <w:rPr>
          <w:rFonts w:ascii="Arial" w:hAnsi="Arial" w:eastAsia="Arial" w:cs="Arial"/>
          <w:color w:val="334155"/>
          <w:sz w:val="21"/>
        </w:rPr>
        <w:t xml:space="preserve"> product/service portfolio tool such as the BCG matrix.</w:t>
      </w:r>
      <w:r/>
    </w:p>
    <w:p w14:paraId="47D07DC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5AF3FC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67</w:t>
      </w:r>
      <w:r/>
    </w:p>
    <w:p w14:paraId="4EF0787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A6D65C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Q1, 2020 Q1, 2021</w:t>
      </w:r>
      <w:r/>
    </w:p>
    <w:p w14:paraId="4901333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Google Search Google Search Google Cloud $24,502 Google Cloud $31,879 $2,777 59% $4,047 58% 7% 7%</w:t>
      </w:r>
      <w:r/>
    </w:p>
    <w:p w14:paraId="7ACD5D5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Google other Google other $4,435 $6,494 11% 12%</w:t>
      </w:r>
      <w:r/>
    </w:p>
    <w:p w14:paraId="43C896E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Google Network YouTube ads Google Network YouTube ads $5,223 $4,038 $6,800 $6,005 13% 10% 12% 11%</w:t>
      </w:r>
      <w:r/>
    </w:p>
    <w:p w14:paraId="56B70ED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Figure 3.3.1: Alphabet revenue in 2020 and 2021 ($millions)</w:t>
      </w:r>
      <w:r/>
    </w:p>
    <w:p w14:paraId="5066A68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947507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LM INDUSTRY THE FOLLOWING ARE EXAMPLES OF HOW DISNEY HAS TRIED</w:t>
      </w:r>
      <w:r/>
    </w:p>
    <w:p w14:paraId="0E3D3DC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1D1D68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to generate extra revenue streams, but they couldThis second example comes from the lm industry and apply to a range of other studios:illustrates how organizations having to adapt to change can create new revenue streams. • The increased use of merchandis</w:t>
      </w:r>
      <w:r>
        <w:rPr>
          <w:rFonts w:ascii="Arial" w:hAnsi="Arial" w:eastAsia="Arial" w:cs="Arial"/>
          <w:color w:val="334155"/>
          <w:sz w:val="21"/>
        </w:rPr>
        <w:t xml:space="preserve">ing to promote lms aimed at younger audiences or successfulTraditionally, lm studios have generated revenue franchises such as Marvel.streams by selling tickets to customers going to cinemas. This typically meant selling tickets in their own country • Te</w:t>
      </w:r>
      <w:r>
        <w:rPr>
          <w:rFonts w:ascii="Arial" w:hAnsi="Arial" w:eastAsia="Arial" w:cs="Arial"/>
          <w:color w:val="334155"/>
          <w:sz w:val="21"/>
        </w:rPr>
        <w:t xml:space="preserve">levision rights may be sold so lms can be and a few selected overseas markets. As the distribution watched at home before they have been released outlet for lm studios, cinemas are the way that lm to the cinema. studios raise revenue. Typically, studios</w:t>
      </w:r>
      <w:r>
        <w:rPr>
          <w:rFonts w:ascii="Arial" w:hAnsi="Arial" w:eastAsia="Arial" w:cs="Arial"/>
          <w:color w:val="334155"/>
          <w:sz w:val="21"/>
        </w:rPr>
        <w:t xml:space="preserve"> receive about • Allowing third-party organizations to create video 55% of the earnings generated from cinema ticket sales. games based on successful lm franchises. After the lm has been released in the cinema, it is • Product tie-ins with companies such</w:t>
      </w:r>
      <w:r>
        <w:rPr>
          <w:rFonts w:ascii="Arial" w:hAnsi="Arial" w:eastAsia="Arial" w:cs="Arial"/>
          <w:color w:val="334155"/>
          <w:sz w:val="21"/>
        </w:rPr>
        <w:t xml:space="preserve"> as Apple or normally followed by the DVD – although this practice is Starbucks, to have their products featured in the lm. now in decline with the growth of streaming sites such • Opening a lm to an international market once it as Netix. Many lms only</w:t>
      </w:r>
      <w:r>
        <w:rPr>
          <w:rFonts w:ascii="Arial" w:hAnsi="Arial" w:eastAsia="Arial" w:cs="Arial"/>
          <w:color w:val="334155"/>
          <w:sz w:val="21"/>
        </w:rPr>
        <w:t xml:space="preserve"> break even once they have has been released in the home country. nished their initial run at the cinema. • Preselling a lm to international markets before it Faced with a range of challenges, especially the closure has been released, on the strength of </w:t>
      </w:r>
      <w:r>
        <w:rPr>
          <w:rFonts w:ascii="Arial" w:hAnsi="Arial" w:eastAsia="Arial" w:cs="Arial"/>
          <w:color w:val="334155"/>
          <w:sz w:val="21"/>
        </w:rPr>
        <w:t xml:space="preserve">the actors’ of cinemas during the Covid-19 pandemic and the falling global popularity. popularity of DVDs, lm studios have had to resort to several In all of the above cases, the lm studio will generateother ways of generating additional revenue streams.</w:t>
      </w:r>
      <w:r>
        <w:rPr>
          <w:rFonts w:ascii="Arial" w:hAnsi="Arial" w:eastAsia="Arial" w:cs="Arial"/>
          <w:color w:val="334155"/>
          <w:sz w:val="21"/>
        </w:rPr>
        <w:t xml:space="preserve"> additional revenue streams. It should be noted that despite the illegal copying of lms (which earns the studio no revenue) and the competition from legal and illegal streaming sites, lm studios still see a future in the cinema experience.</w:t>
      </w:r>
      <w:r/>
    </w:p>
    <w:p w14:paraId="7E22DB0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36DAC3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24E6B39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AC957D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Fixed or indirect costs must be paid even if the • Total revenue is dened as the price of a unit sold to organization produces no output at all. These include a customer multiplied by the number of units. The insurance and electrical power. These costs </w:t>
      </w:r>
      <w:r>
        <w:rPr>
          <w:rFonts w:ascii="Arial" w:hAnsi="Arial" w:eastAsia="Arial" w:cs="Arial"/>
          <w:color w:val="334155"/>
          <w:sz w:val="21"/>
        </w:rPr>
        <w:t xml:space="preserve">are not number of units sold is sometimes referred to as the related to the level of output and are also called sales volume. “overhead costs”. • Ideally, organizations should not rely on just one • Variable or direct costs are related to the level of outp</w:t>
      </w:r>
      <w:r>
        <w:rPr>
          <w:rFonts w:ascii="Arial" w:hAnsi="Arial" w:eastAsia="Arial" w:cs="Arial"/>
          <w:color w:val="334155"/>
          <w:sz w:val="21"/>
        </w:rPr>
        <w:t xml:space="preserve">ut product and thus one revenue stream. Increasingly, produced. The higher the level of production, the higher organizations are looking for ways to generate the level of total variable or direct costs. Examples additional revenue streams. The lm industry</w:t>
      </w:r>
      <w:r>
        <w:rPr>
          <w:rFonts w:ascii="Arial" w:hAnsi="Arial" w:eastAsia="Arial" w:cs="Arial"/>
          <w:color w:val="334155"/>
          <w:sz w:val="21"/>
        </w:rPr>
        <w:t xml:space="preserve">, for include raw materials used in the production of goods example, has had to look for ways to increase revenue and services, and wages. other than sales of cinema tickets.</w:t>
      </w:r>
      <w:r/>
    </w:p>
    <w:p w14:paraId="7DBBCA0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7836B2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68</w:t>
      </w:r>
      <w:r/>
    </w:p>
    <w:p w14:paraId="145410B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A67455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FINAL ACCOUNTS 3.4</w:t>
      </w:r>
      <w:r/>
    </w:p>
    <w:p w14:paraId="614F3CF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1CDD62E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87BF38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 • What is the purpose of nancial accounts to different • What are the different types of intangible assets that stakeholders? organizations can own? • What is the format of the prot and loss account • What is depreciation and which meth</w:t>
      </w:r>
      <w:r>
        <w:rPr>
          <w:rFonts w:ascii="Arial" w:hAnsi="Arial" w:eastAsia="Arial" w:cs="Arial"/>
          <w:color w:val="334155"/>
          <w:sz w:val="21"/>
        </w:rPr>
        <w:t xml:space="preserve">od should we use and balance sheet for for-prot and not-for-prot to calculate it? (HL only) organizations?</w:t>
      </w:r>
      <w:r/>
    </w:p>
    <w:p w14:paraId="710B0EA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62C07B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purpose of accounts to different stakeholders (AO2)</w:t>
      </w:r>
      <w:r/>
    </w:p>
    <w:p w14:paraId="63A9010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25A022A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E3B009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main purposes of nal accounts are: stakeholders will view the accounts differently depending on their objectives and motives. • To allow a business to analyse its performance in terms of protability, liquidity, efciency and gearing The nal accounts</w:t>
      </w:r>
      <w:r>
        <w:rPr>
          <w:rFonts w:ascii="Arial" w:hAnsi="Arial" w:eastAsia="Arial" w:cs="Arial"/>
          <w:color w:val="334155"/>
          <w:sz w:val="21"/>
        </w:rPr>
        <w:t xml:space="preserve"> for publicly held companies are published (efciency and gearing are HL only). publicly. You may make the mistake of assuming that the company is “giving away secrets” by publishing its nal• To satisfy legal requirements – especially for publicly account</w:t>
      </w:r>
      <w:r>
        <w:rPr>
          <w:rFonts w:ascii="Arial" w:hAnsi="Arial" w:eastAsia="Arial" w:cs="Arial"/>
          <w:color w:val="334155"/>
          <w:sz w:val="21"/>
        </w:rPr>
        <w:t xml:space="preserve">s, but it is not – it would be impossible to run antraded companies that sell shares on capital markets, organization by using these published accounts as they are which must carry out nancial reporting. merely highlights of the performance of an organiza</w:t>
      </w:r>
      <w:r>
        <w:rPr>
          <w:rFonts w:ascii="Arial" w:hAnsi="Arial" w:eastAsia="Arial" w:cs="Arial"/>
          <w:color w:val="334155"/>
          <w:sz w:val="21"/>
        </w:rPr>
        <w:t xml:space="preserve">tion. • To calculate corporate tax liabilities demanded by Internal accounts, sometimes referred to as managerialthe government. accounts, are much more detailed and revealing and thus, • To provide a degree of transparency about the not surprisingly, are </w:t>
      </w:r>
      <w:r>
        <w:rPr>
          <w:rFonts w:ascii="Arial" w:hAnsi="Arial" w:eastAsia="Arial" w:cs="Arial"/>
          <w:color w:val="334155"/>
          <w:sz w:val="21"/>
        </w:rPr>
        <w:t xml:space="preserve">not made available to competitors or company’s nancial position to external stakeholders external stakeholders. such as potential investors, lenders, and suppliers. We must remember that nal accounts refer to the past. They A stakeholder (see chapter 1.4</w:t>
      </w:r>
      <w:r>
        <w:rPr>
          <w:rFonts w:ascii="Arial" w:hAnsi="Arial" w:eastAsia="Arial" w:cs="Arial"/>
          <w:color w:val="334155"/>
          <w:sz w:val="21"/>
        </w:rPr>
        <w:t xml:space="preserve">) is an individual or group who are effectively out of date as soon as they are published. This may have a direct or indirect interest in an organization. The is one reason why the date of the nal account is clearly following stakeholders will have a dire</w:t>
      </w:r>
      <w:r>
        <w:rPr>
          <w:rFonts w:ascii="Arial" w:hAnsi="Arial" w:eastAsia="Arial" w:cs="Arial"/>
          <w:color w:val="334155"/>
          <w:sz w:val="21"/>
        </w:rPr>
        <w:t xml:space="preserve">ct interest in the nal displayed at the top. Final accounts represent the past; they accounts of an organization: should be used with caution when trying to predict future • Senior management can use the accounts to review and performance and deciding whe</w:t>
      </w:r>
      <w:r>
        <w:rPr>
          <w:rFonts w:ascii="Arial" w:hAnsi="Arial" w:eastAsia="Arial" w:cs="Arial"/>
          <w:color w:val="334155"/>
          <w:sz w:val="21"/>
        </w:rPr>
        <w:t xml:space="preserve">ther to invest in the business. possibly adjust a tactical or even a strategic decision</w:t>
      </w:r>
      <w:r/>
    </w:p>
    <w:p w14:paraId="66423E9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26B4F1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made in the previous year. Senior management may IB Learner Prole</w:t>
      </w:r>
      <w:r/>
    </w:p>
    <w:p w14:paraId="7DB7F6F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1B21CD0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F4A2A9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also wish to view retained prots, which is an important Inquirers and knowledgeablesource of nance for future growth. • Current shareholders and potential investors will be especially concerned with the protability and gearing</w:t>
      </w:r>
      <w:r/>
    </w:p>
    <w:p w14:paraId="5F0B00D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D62B1B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ENRON: THE SMARTEST GUYSASPECTS OF THE BALANCE SHEETS. THEY MAY ALSO WISH TO</w:t>
      </w:r>
      <w:r/>
    </w:p>
    <w:p w14:paraId="6E6AD43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0E8E64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VIEW NANCIAL ACCOUNTS OVER TIME TO BUILD UP AN OVERALL IN THE ROOM</w:t>
      </w:r>
      <w:r/>
    </w:p>
    <w:p w14:paraId="3DF51E6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117D45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picture of nancial performance. No study of ethical accounting would be complete• Creditors will be concerned with liquidity, protability, without a mention of one of the most unethical episodesand existing levels of gearing, and perhaps the amounts of </w:t>
      </w:r>
      <w:r>
        <w:rPr>
          <w:rFonts w:ascii="Arial" w:hAnsi="Arial" w:eastAsia="Arial" w:cs="Arial"/>
          <w:color w:val="334155"/>
          <w:sz w:val="21"/>
        </w:rPr>
        <w:t xml:space="preserve">nancial mismanagement by a large organization inof xed assets for collateral purposes if the rm is recent years, namely the electricity power company Enron.looking to borrow additional funds. For this reason, The documentary The Smartest Guys in the Room</w:t>
      </w:r>
      <w:r>
        <w:rPr>
          <w:rFonts w:ascii="Arial" w:hAnsi="Arial" w:eastAsia="Arial" w:cs="Arial"/>
          <w:color w:val="334155"/>
          <w:sz w:val="21"/>
        </w:rPr>
        <w:t xml:space="preserve"> ismany organizations also provide cash ow statements essential viewing; it is not too difcult to follow and veryalongside the prot and loss account and balance sheet. informative. It remains a worrying story of deceit, greed, • Suppliers will be concer</w:t>
      </w:r>
      <w:r>
        <w:rPr>
          <w:rFonts w:ascii="Arial" w:hAnsi="Arial" w:eastAsia="Arial" w:cs="Arial"/>
          <w:color w:val="334155"/>
          <w:sz w:val="21"/>
        </w:rPr>
        <w:t xml:space="preserve">ned with liquidity issues arising and inappropriate creative accounting practices. from the current assets and the liability sections of the Having viewed the Enron documentary, you may linkbalance sheet. the ethics concept to a range of business content: </w:t>
      </w:r>
      <w:r>
        <w:rPr>
          <w:rFonts w:ascii="Arial" w:hAnsi="Arial" w:eastAsia="Arial" w:cs="Arial"/>
          <w:color w:val="334155"/>
          <w:sz w:val="21"/>
        </w:rPr>
        <w:t xml:space="preserve">• Employees may be interested to see how much prot • How did the organizational culture of Enron lead tothe organization is making. Trade unions who represent unethical behaviour?employees’ interests in wage bargaining may also be very interested to see t</w:t>
      </w:r>
      <w:r>
        <w:rPr>
          <w:rFonts w:ascii="Arial" w:hAnsi="Arial" w:eastAsia="Arial" w:cs="Arial"/>
          <w:color w:val="334155"/>
          <w:sz w:val="21"/>
        </w:rPr>
        <w:t xml:space="preserve">he nal accounts. • How did this unethical behaviour impact on the accounting practices at Enron?</w:t>
      </w:r>
      <w:r/>
    </w:p>
    <w:p w14:paraId="05E4AB9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47B716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MAKING USE OF NAL ACCOUNTS • HOW DID THE NEED TO KEEP REPORTING GROWING PROTS</w:t>
      </w:r>
      <w:r/>
    </w:p>
    <w:p w14:paraId="638FAC4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FF1201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Final accounts can provide an invaluable source of impact on the culture of the organization? information in the decision-making process. However, they must be taken in good faith and accepted on trust. Different</w:t>
      </w:r>
      <w:r/>
    </w:p>
    <w:p w14:paraId="324C66F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7C3A93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69</w:t>
      </w:r>
      <w:r/>
    </w:p>
    <w:p w14:paraId="2AE60E3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3726EF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Final accounts (AO2 and AO4)</w:t>
      </w:r>
      <w:r/>
    </w:p>
    <w:p w14:paraId="2692D2B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0D3A63F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C4A6D0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PROT AND LOSS ACCOUNT THE BALANCE SHEET OR THE STATEMENT OF</w:t>
      </w:r>
      <w:r/>
    </w:p>
    <w:p w14:paraId="005EEC4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B6468A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PROT AND LOSS OR “P&amp;L” ACCOUNT (REFERRED TO AS THE NANCIAL POSITION</w:t>
      </w:r>
      <w:r/>
    </w:p>
    <w:p w14:paraId="52762A5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B42678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statement of nancial performance in some countries) The balance sheet has been referred to as a “snapshot” of a calculates several important gures for an organization, business at a particular moment in time. It is derived from including gross prot and </w:t>
      </w:r>
      <w:r>
        <w:rPr>
          <w:rFonts w:ascii="Arial" w:hAnsi="Arial" w:eastAsia="Arial" w:cs="Arial"/>
          <w:color w:val="334155"/>
          <w:sz w:val="21"/>
        </w:rPr>
        <w:t xml:space="preserve">retained prot. the accounting equation “assets = liabilities + capital”, where:The statement of prot or loss for a not-for-prot organization, such as a non-governmental organization • assets are classied as non-current (similar to capital (NGO), is a l</w:t>
      </w:r>
      <w:r>
        <w:rPr>
          <w:rFonts w:ascii="Arial" w:hAnsi="Arial" w:eastAsia="Arial" w:cs="Arial"/>
          <w:color w:val="334155"/>
          <w:sz w:val="21"/>
        </w:rPr>
        <w:t xml:space="preserve">ittle different, as “surplus” replaces “prot”, expenditure in chapter 3.1) and current (similar to and tax and dividends are not paid out. The Business revenue expenditure in the same chapter) Management Guide gives examples of statements of prot or • li</w:t>
      </w:r>
      <w:r>
        <w:rPr>
          <w:rFonts w:ascii="Arial" w:hAnsi="Arial" w:eastAsia="Arial" w:cs="Arial"/>
          <w:color w:val="334155"/>
          <w:sz w:val="21"/>
        </w:rPr>
        <w:t xml:space="preserve">abilities are classied as current and non-current loss for for-prot and not-for-prot organizations. • equity is broken down into share capital and retained The prot and loss account for a prot-making organization earnings/prots. calculates gross pro</w:t>
      </w:r>
      <w:r>
        <w:rPr>
          <w:rFonts w:ascii="Arial" w:hAnsi="Arial" w:eastAsia="Arial" w:cs="Arial"/>
          <w:color w:val="334155"/>
          <w:sz w:val="21"/>
        </w:rPr>
        <w:t xml:space="preserve">t, prot before interest and tax, It is important to have a good knowledge of the accounting dividends, and retained prots. Note that the term “net terms in the balance sheet and prot and loss account for prot” is no longer used; it has been replaced by</w:t>
      </w:r>
      <w:r>
        <w:rPr>
          <w:rFonts w:ascii="Arial" w:hAnsi="Arial" w:eastAsia="Arial" w:cs="Arial"/>
          <w:color w:val="334155"/>
          <w:sz w:val="21"/>
        </w:rPr>
        <w:t xml:space="preserve"> “prot the ratio analysis which follows in chapters 3.5 and 3.6. An before interest and tax”. For non-prot entities, “gross example of a balance sheet can be found in the Business prot” is replaced by “gross surplus”, and “retained prot” is Management </w:t>
      </w:r>
      <w:r>
        <w:rPr>
          <w:rFonts w:ascii="Arial" w:hAnsi="Arial" w:eastAsia="Arial" w:cs="Arial"/>
          <w:color w:val="334155"/>
          <w:sz w:val="21"/>
        </w:rPr>
        <w:t xml:space="preserve">Guide replaced by “retained surplus”.</w:t>
      </w:r>
      <w:r/>
    </w:p>
    <w:p w14:paraId="091F94A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2D00C1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Different types of intangible assets (AO2)</w:t>
      </w:r>
      <w:r/>
    </w:p>
    <w:p w14:paraId="750B7B1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3953487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F420E2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An intangible asset is one that cannot be physically touched In addition to branding, there are several other common or seen. However, as we will see in the chapters on branding intangible assets. The two most important are goodwill, (4.5) and research and</w:t>
      </w:r>
      <w:r>
        <w:rPr>
          <w:rFonts w:ascii="Arial" w:hAnsi="Arial" w:eastAsia="Arial" w:cs="Arial"/>
          <w:color w:val="334155"/>
          <w:sz w:val="21"/>
        </w:rPr>
        <w:t xml:space="preserve"> development (5.8), intangible and patents and copyrights. Patents and copyrights will be assets such as intellectual property (copyrights, patents and considered in chapter 5.8. trademarks) are important, especially to large organizations, Goodwill is an </w:t>
      </w:r>
      <w:r>
        <w:rPr>
          <w:rFonts w:ascii="Arial" w:hAnsi="Arial" w:eastAsia="Arial" w:cs="Arial"/>
          <w:color w:val="334155"/>
          <w:sz w:val="21"/>
        </w:rPr>
        <w:t xml:space="preserve">asset that can take several forms. It is and can carry considerable value. normally created when an organization changes ownership</w:t>
      </w:r>
      <w:r/>
    </w:p>
    <w:p w14:paraId="5C34427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BD5567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and the price paid by the acquirer exceeds the book valueIB Learner Prole</w:t>
      </w:r>
      <w:r/>
    </w:p>
    <w:p w14:paraId="4F95DF5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4C7AA77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1E7F0C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of a business; it is usually calculated by looking at the balance sheet of a company. The new owner is rewardingInquirers the previous owner by paying more than the book value in recognition of their past efforts in establishing a strong brand presence in </w:t>
      </w:r>
      <w:r>
        <w:rPr>
          <w:rFonts w:ascii="Arial" w:hAnsi="Arial" w:eastAsia="Arial" w:cs="Arial"/>
          <w:color w:val="334155"/>
          <w:sz w:val="21"/>
        </w:rPr>
        <w:t xml:space="preserve">the marketplace.Interbrand is an organization that ranks global brands by their value. You are encouraged to explore For example, in one of the most famous acquisitions in the www.interbrand.com/best-global-brands/. UK, it is believed that Nestlé paid over</w:t>
      </w:r>
      <w:r>
        <w:rPr>
          <w:rFonts w:ascii="Arial" w:hAnsi="Arial" w:eastAsia="Arial" w:cs="Arial"/>
          <w:color w:val="334155"/>
          <w:sz w:val="21"/>
        </w:rPr>
        <w:t xml:space="preserve"> $1 billion more than the book value to acquire Rowntree with its roster of famousIt is revealing to see which brands have moved up in the confectionery brands, including top-selling KitKat. Thetop 100 chart and which have entered it since the start goodwi</w:t>
      </w:r>
      <w:r>
        <w:rPr>
          <w:rFonts w:ascii="Arial" w:hAnsi="Arial" w:eastAsia="Arial" w:cs="Arial"/>
          <w:color w:val="334155"/>
          <w:sz w:val="21"/>
        </w:rPr>
        <w:t xml:space="preserve">ll payment reected the brand value associated withof the Covid-19 pandemic, such as Zoom and Alibaba. Rowntree that Nestlé was eager to obtain. In the public or not-for-prot sectors, where there may be Brands are the trade names associated with a product</w:t>
      </w:r>
      <w:r>
        <w:rPr>
          <w:rFonts w:ascii="Arial" w:hAnsi="Arial" w:eastAsia="Arial" w:cs="Arial"/>
          <w:color w:val="334155"/>
          <w:sz w:val="21"/>
        </w:rPr>
        <w:t xml:space="preserve">. For no change of ownership or sale and purchase of a business, example, we speak of Coke (the brand) when in fact we are goodwill can be identied as the skills of the workforce or referring to the product (cola). willingness to work additional hours for</w:t>
      </w:r>
      <w:r>
        <w:rPr>
          <w:rFonts w:ascii="Arial" w:hAnsi="Arial" w:eastAsia="Arial" w:cs="Arial"/>
          <w:color w:val="334155"/>
          <w:sz w:val="21"/>
        </w:rPr>
        <w:t xml:space="preserve"> no extra pay (the education and health sectors are good examples). TheseHowever, brands have come to take on a “personality” of their skills do not show up in the balance sheet, but they remain aown and can represent certain values or characteristics for </w:t>
      </w:r>
      <w:r>
        <w:rPr>
          <w:rFonts w:ascii="Arial" w:hAnsi="Arial" w:eastAsia="Arial" w:cs="Arial"/>
          <w:color w:val="334155"/>
          <w:sz w:val="21"/>
        </w:rPr>
        <w:t xml:space="preserve">an valuable asset of the organization.individual. This benets a company because the brand can inspire loyalty for an individual who strongly identies with it.</w:t>
      </w:r>
      <w:r/>
    </w:p>
    <w:p w14:paraId="723A72B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0CAD54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Depreciation (AO2, AO4) HL</w:t>
      </w:r>
      <w:r/>
    </w:p>
    <w:p w14:paraId="6B599A5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5277621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6C2EC5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Depreciation is a difcult topic. Some refer to depreciation Using accounting terminology, depreciation is the process of as the “wear and tear” of using an asset. Although this allocating the historic cost (or price paid) of a xed asset less denition ha</w:t>
      </w:r>
      <w:r>
        <w:rPr>
          <w:rFonts w:ascii="Arial" w:hAnsi="Arial" w:eastAsia="Arial" w:cs="Arial"/>
          <w:color w:val="334155"/>
          <w:sz w:val="21"/>
        </w:rPr>
        <w:t xml:space="preserve">s some merit, it is not accurate. any residual or scrap value, over the number of years that the asset is deemed useful.Businesses depreciate assets because over time those assets lose value due to use, or because the technology Depreciation effectively “w</w:t>
      </w:r>
      <w:r>
        <w:rPr>
          <w:rFonts w:ascii="Arial" w:hAnsi="Arial" w:eastAsia="Arial" w:cs="Arial"/>
          <w:color w:val="334155"/>
          <w:sz w:val="21"/>
        </w:rPr>
        <w:t xml:space="preserve">rites off” the value of an asset incorporated in the assets becomes obsolete. over an agreed period as it is used by the organization.</w:t>
      </w:r>
      <w:r/>
    </w:p>
    <w:p w14:paraId="429A750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DF03FB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70</w:t>
      </w:r>
      <w:r/>
    </w:p>
    <w:p w14:paraId="69FB754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A14B29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There are two methods of depreciation that you need to The calculation of the depreciation charge per year is as know about for your Business Management course: follows: • Straight line method depreciation (historical cost − residual or scrap value) = • Un</w:t>
      </w:r>
      <w:r>
        <w:rPr>
          <w:rFonts w:ascii="Arial" w:hAnsi="Arial" w:eastAsia="Arial" w:cs="Arial"/>
          <w:color w:val="334155"/>
          <w:sz w:val="21"/>
        </w:rPr>
        <w:t xml:space="preserve">its of production method charge per year number of estimated years of useful life</w:t>
      </w:r>
      <w:r/>
    </w:p>
    <w:p w14:paraId="698E695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7F775E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WHEN CHARGING THIS EXPENSE TO THE PROT AND LOSS ACCOUNT,THE STRAIGHT LINE METHOD</w:t>
      </w:r>
      <w:r/>
    </w:p>
    <w:p w14:paraId="3A1336C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351D69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there is no physical movement in cash. Instead, the depreciation Using the straight line method to calculate the depreciation charge for the year is set against the prots earned by the value for a period – normally one year – we will need the company, and</w:t>
      </w:r>
      <w:r>
        <w:rPr>
          <w:rFonts w:ascii="Arial" w:hAnsi="Arial" w:eastAsia="Arial" w:cs="Arial"/>
          <w:color w:val="334155"/>
          <w:sz w:val="21"/>
        </w:rPr>
        <w:t xml:space="preserve"> the book or current value of the asset is following gures: automatically reduced. For the straight line method, the amount • The cost of the asset or the original price paid. charged to the prot and loss account is a constant amount • The residual or sc</w:t>
      </w:r>
      <w:r>
        <w:rPr>
          <w:rFonts w:ascii="Arial" w:hAnsi="Arial" w:eastAsia="Arial" w:cs="Arial"/>
          <w:color w:val="334155"/>
          <w:sz w:val="21"/>
        </w:rPr>
        <w:t xml:space="preserve">rap value, which is the amount that each year until the whole historic cost has been written off. the asset will be sold for at the end of its productive or Consider Table 3.4.1, showing an asset with a cost of useful life. $200,000, a residual value of $4</w:t>
      </w:r>
      <w:r>
        <w:rPr>
          <w:rFonts w:ascii="Arial" w:hAnsi="Arial" w:eastAsia="Arial" w:cs="Arial"/>
          <w:color w:val="334155"/>
          <w:sz w:val="21"/>
        </w:rPr>
        <w:t xml:space="preserve">0,000, and an estimated • The number of years the asset will be productive to the useful life of 4 years. The depreciation charge to the prot organization before being sold off. and loss account is $40,000 per year. At the end of each year the book value </w:t>
      </w:r>
      <w:r>
        <w:rPr>
          <w:rFonts w:ascii="Arial" w:hAnsi="Arial" w:eastAsia="Arial" w:cs="Arial"/>
          <w:color w:val="334155"/>
          <w:sz w:val="21"/>
        </w:rPr>
        <w:t xml:space="preserve">decreases by $40,000. Year Opening value of asset: Depreciation charge for Book value at the end of straight line that year the year 1 200,000 40,000 160,000 2 160,000 40,000 120,000 3 120,000 40,000 80,000 4 80,000 40,000 40,000 5 40,000 0 Asset sold Tabl</w:t>
      </w:r>
      <w:r>
        <w:rPr>
          <w:rFonts w:ascii="Arial" w:hAnsi="Arial" w:eastAsia="Arial" w:cs="Arial"/>
          <w:color w:val="334155"/>
          <w:sz w:val="21"/>
        </w:rPr>
        <w:t xml:space="preserve">e 3.4.1: Straight line depreciation</w:t>
      </w:r>
      <w:r/>
    </w:p>
    <w:p w14:paraId="6416C93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Figure 3.4.1 also illustrates this information. As the 4 years, it is clear to see where the name “straight line”’ depreciation charge is constant over 4 years and the graph depreciation came from. indicates an identical fall in the book value in each of t</w:t>
      </w:r>
      <w:r>
        <w:rPr>
          <w:rFonts w:ascii="Arial" w:hAnsi="Arial" w:eastAsia="Arial" w:cs="Arial"/>
          <w:color w:val="334155"/>
          <w:sz w:val="21"/>
        </w:rPr>
        <w:t xml:space="preserve">he 200 175 160 000 150 125 120 000 100 75 80 000 50 Residual value 25 = 40 000 0 1 2 3 4 Time (years) Figure 3.4.1: Depreciation by the straight line method</w:t>
      </w:r>
      <w:r/>
    </w:p>
    <w:p w14:paraId="4DEC54D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7330EF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UNITS OF PRODUCTION METHOD</w:t>
      </w:r>
      <w:r/>
    </w:p>
    <w:p w14:paraId="122FBD1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AF01AF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 large aircraft with an expected useful life of 10 years The second method of depreciation is the units of which may be used less frequently. It may be appropriate production method. to depreciate the 5-year-old plane based on usage and the The straight l</w:t>
      </w:r>
      <w:r>
        <w:rPr>
          <w:rFonts w:ascii="Arial" w:hAnsi="Arial" w:eastAsia="Arial" w:cs="Arial"/>
          <w:color w:val="334155"/>
          <w:sz w:val="21"/>
        </w:rPr>
        <w:t xml:space="preserve">ine method writes off the value of the asset 10-year-old aircraft based on time owned. according to the number of years of its useful life. The The rst step in the units of production method is to units of production method writes off the value of the ass</w:t>
      </w:r>
      <w:r>
        <w:rPr>
          <w:rFonts w:ascii="Arial" w:hAnsi="Arial" w:eastAsia="Arial" w:cs="Arial"/>
          <w:color w:val="334155"/>
          <w:sz w:val="21"/>
        </w:rPr>
        <w:t xml:space="preserve">et calculate the depreciation per unit of production. This is according to the amount of production that it has carried calculated with the following formula: out. It is argued that usage rather than time owned is a (cost − residual value)more appropriate </w:t>
      </w:r>
      <w:r>
        <w:rPr>
          <w:rFonts w:ascii="Arial" w:hAnsi="Arial" w:eastAsia="Arial" w:cs="Arial"/>
          <w:color w:val="334155"/>
          <w:sz w:val="21"/>
        </w:rPr>
        <w:t xml:space="preserve">way to depreciate an asset. expected number of units produced over the asset’s useful lifeFor example, in the airline industry, aircraft are used frequently. The turnaround time between journeys can be short. Airplanes earn revenue every time they are used</w:t>
      </w:r>
      <w:r>
        <w:rPr>
          <w:rFonts w:ascii="Arial" w:hAnsi="Arial" w:eastAsia="Arial" w:cs="Arial"/>
          <w:color w:val="334155"/>
          <w:sz w:val="21"/>
        </w:rPr>
        <w:t xml:space="preserve"> to Once the depreciation per unit is calculated, this is then provide a service. Hence a smaller plane with an expected multiplied by the number of units produced using the asset for useful life of 5 years, which is being used for regular shorter a partic</w:t>
      </w:r>
      <w:r>
        <w:rPr>
          <w:rFonts w:ascii="Arial" w:hAnsi="Arial" w:eastAsia="Arial" w:cs="Arial"/>
          <w:color w:val="334155"/>
          <w:sz w:val="21"/>
        </w:rPr>
        <w:t xml:space="preserve">ular period (typically a year) to arrive at the depreciation ights, is likely to need depreciating in a different way to charge for that period. An example will help to show this.</w:t>
      </w:r>
      <w:r/>
    </w:p>
    <w:p w14:paraId="463B3AD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9CD2E4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71</w:t>
      </w:r>
      <w:r/>
    </w:p>
    <w:p w14:paraId="322D115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4D1E99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 company purchases a machine for $500,000, and the To calculate the depreciation charges in subsequent years, expected use is 5,000 hours over its estimated life of 5 years. we would need to know the number of hours of usage of the The asset will be sold </w:t>
      </w:r>
      <w:r>
        <w:rPr>
          <w:rFonts w:ascii="Arial" w:hAnsi="Arial" w:eastAsia="Arial" w:cs="Arial"/>
          <w:color w:val="334155"/>
          <w:sz w:val="21"/>
        </w:rPr>
        <w:t xml:space="preserve">at the end of 5 years for $100,000. machine in those years. What is the depreciation charge for the prot and loss Using the straight line method of deprecation, the account at the end of the rst year if the machine is used for depreciation charge per yea</w:t>
      </w:r>
      <w:r>
        <w:rPr>
          <w:rFonts w:ascii="Arial" w:hAnsi="Arial" w:eastAsia="Arial" w:cs="Arial"/>
          <w:color w:val="334155"/>
          <w:sz w:val="21"/>
        </w:rPr>
        <w:t xml:space="preserve">r is $80,000. Hence under the 1,500 hours? units of production method, the charge to the prot and loss ($500,000 − $100,000) account is higher for the rst year. This seems appropriate The depreciation per unit = 5,000 as the machine in its rst year is b</w:t>
      </w:r>
      <w:r>
        <w:rPr>
          <w:rFonts w:ascii="Arial" w:hAnsi="Arial" w:eastAsia="Arial" w:cs="Arial"/>
          <w:color w:val="334155"/>
          <w:sz w:val="21"/>
        </w:rPr>
        <w:t xml:space="preserve">eing used for 1,500 hours, which is 500 hours higher that the average usage of 1,000 $400,000 hours over the 5 years of useful life. = = $80 per unit. 5,000 For this reason the units of production method, especially The depreciation charge for the rst yea</w:t>
      </w:r>
      <w:r>
        <w:rPr>
          <w:rFonts w:ascii="Arial" w:hAnsi="Arial" w:eastAsia="Arial" w:cs="Arial"/>
          <w:color w:val="334155"/>
          <w:sz w:val="21"/>
        </w:rPr>
        <w:t xml:space="preserve">r would be $80 × for machinery that is used frequently, gives a more realistic 1,500 hours usage = $120,000. valuation of the book value of an asset.</w:t>
      </w:r>
      <w:r/>
    </w:p>
    <w:p w14:paraId="3C758B5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3C7E9D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Appropriateness of each depreciation method (AO3) HL</w:t>
      </w:r>
      <w:r/>
    </w:p>
    <w:p w14:paraId="7692D67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22523F4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DD700D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With straight line depreciation, if the residual or scrap vale machine produces more in the rst year and consequently is zero or known with certainty then it is possible to spread earns more revenue, then this method appropriately matches the cost of the </w:t>
      </w:r>
      <w:r>
        <w:rPr>
          <w:rFonts w:ascii="Arial" w:hAnsi="Arial" w:eastAsia="Arial" w:cs="Arial"/>
          <w:color w:val="334155"/>
          <w:sz w:val="21"/>
        </w:rPr>
        <w:t xml:space="preserve">asset precisely over its useful life. Straight line cost and revenue. depreciation is easy to calculate and assumes that there will Unlike other depreciation methods (such as the reducing be some scrap value left over for an asset. balance method), the val</w:t>
      </w:r>
      <w:r>
        <w:rPr>
          <w:rFonts w:ascii="Arial" w:hAnsi="Arial" w:eastAsia="Arial" w:cs="Arial"/>
          <w:color w:val="334155"/>
          <w:sz w:val="21"/>
        </w:rPr>
        <w:t xml:space="preserve">ue of the asset is completely written However, for products which may become technologically off with both the straight line and units of production obsolete very quickly, such as personal computers or methods. The cost of the asset is appropriately charge</w:t>
      </w:r>
      <w:r>
        <w:rPr>
          <w:rFonts w:ascii="Arial" w:hAnsi="Arial" w:eastAsia="Arial" w:cs="Arial"/>
          <w:color w:val="334155"/>
          <w:sz w:val="21"/>
        </w:rPr>
        <w:t xml:space="preserve">d to mobile phones which have increasingly shorter product the prot and loss account for each year that it is used. life cycles, calculating the residual value can be difcult. Note, however, that in some regions of the world the units In these instances,</w:t>
      </w:r>
      <w:r>
        <w:rPr>
          <w:rFonts w:ascii="Arial" w:hAnsi="Arial" w:eastAsia="Arial" w:cs="Arial"/>
          <w:color w:val="334155"/>
          <w:sz w:val="21"/>
        </w:rPr>
        <w:t xml:space="preserve"> the units of production method may be of production method may be viewed as unethical for tax moreappropriate. purposes. Another important consideration is that once an The units of production method is recommended for assets organization has decided to </w:t>
      </w:r>
      <w:r>
        <w:rPr>
          <w:rFonts w:ascii="Arial" w:hAnsi="Arial" w:eastAsia="Arial" w:cs="Arial"/>
          <w:color w:val="334155"/>
          <w:sz w:val="21"/>
        </w:rPr>
        <w:t xml:space="preserve">use either the straight line or where the usage can be accurately calculated, and it is units of production method, they should stick with their popular within manufacturing industries. In accounting preferred choice. Changing the method of depreciation te</w:t>
      </w:r>
      <w:r>
        <w:rPr>
          <w:rFonts w:ascii="Arial" w:hAnsi="Arial" w:eastAsia="Arial" w:cs="Arial"/>
          <w:color w:val="334155"/>
          <w:sz w:val="21"/>
        </w:rPr>
        <w:t xml:space="preserve">rms, it is argued that this method correctly matches the during a nancial year may give a misleading gure for the expense of the asset with the revenue it is earning. If the nal book value of the assets in the balance sheet.</w:t>
      </w:r>
      <w:r/>
    </w:p>
    <w:p w14:paraId="6A4D0DE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3B142C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749D2E5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A02CD1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Financial accounts have several purposes for importance of intellectual property protection such as stakeholders. These purposes will depend on the level copyrights, patents and trademarks. of direct or indirect interest the stakeholders have in • Organi</w:t>
      </w:r>
      <w:r>
        <w:rPr>
          <w:rFonts w:ascii="Arial" w:hAnsi="Arial" w:eastAsia="Arial" w:cs="Arial"/>
          <w:color w:val="334155"/>
          <w:sz w:val="21"/>
        </w:rPr>
        <w:t xml:space="preserve">zations must depreciate assets as they are used an organization. Key stakeholders such as nancial in the production process and/or become obsolete. managers, CEOs and shareholders will be looking at the Depreciation is the way in which the cost of a xed </w:t>
      </w:r>
      <w:r>
        <w:rPr>
          <w:rFonts w:ascii="Arial" w:hAnsi="Arial" w:eastAsia="Arial" w:cs="Arial"/>
          <w:color w:val="334155"/>
          <w:sz w:val="21"/>
        </w:rPr>
        <w:t xml:space="preserve">nal accounts (through the prot and loss account and asset is spread over the useful life of the asset in balance sheet) to consider the nancial performance of accordance with the matching concept of accounting the organization. (HL only). • For the Busi</w:t>
      </w:r>
      <w:r>
        <w:rPr>
          <w:rFonts w:ascii="Arial" w:hAnsi="Arial" w:eastAsia="Arial" w:cs="Arial"/>
          <w:color w:val="334155"/>
          <w:sz w:val="21"/>
        </w:rPr>
        <w:t xml:space="preserve">ness Management course, there are specic • There are two methods of depreciation to study as part formats for the prot and loss account and the balance of this course: the straight line method and units of sheet. There are two versions of the prot and l</w:t>
      </w:r>
      <w:r>
        <w:rPr>
          <w:rFonts w:ascii="Arial" w:hAnsi="Arial" w:eastAsia="Arial" w:cs="Arial"/>
          <w:color w:val="334155"/>
          <w:sz w:val="21"/>
        </w:rPr>
        <w:t xml:space="preserve">oss production method (HL only). account depending on whether the organization is a • Once an organization has selected a method of for-prot or not-for-prot entity. depreciating its assets, it should continue to use this so • In addition to physical asse</w:t>
      </w:r>
      <w:r>
        <w:rPr>
          <w:rFonts w:ascii="Arial" w:hAnsi="Arial" w:eastAsia="Arial" w:cs="Arial"/>
          <w:color w:val="334155"/>
          <w:sz w:val="21"/>
        </w:rPr>
        <w:t xml:space="preserve">ts, an organization will also that the value of the xed assets in its balance sheet is have several important intangible assets such as brand true and fair (HL only). value and goodwill. Chapter 5.8 will also consider the</w:t>
      </w:r>
      <w:r/>
    </w:p>
    <w:p w14:paraId="09E4E56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556A70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72</w:t>
      </w:r>
      <w:r/>
    </w:p>
    <w:p w14:paraId="3A5445E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BE5C96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PROTABILITY AND LIQUIDITY RATIO ANALYSIS 3.5</w:t>
      </w:r>
      <w:r/>
    </w:p>
    <w:p w14:paraId="744A230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0F6109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71CB46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 • How do we use protability and liquidity ratios? • What are the strategies businesses can use to improve these ratios?</w:t>
      </w:r>
      <w:r/>
    </w:p>
    <w:p w14:paraId="68DB795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570C61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purpose of nancial ratios</w:t>
      </w:r>
      <w:r/>
    </w:p>
    <w:p w14:paraId="2848892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056EC6F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D01C42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 this chapter we will use ratio analysis to help us In chapter 3.5 we will focus on protability and liquidity understand the performance of an organization, as measured issues. In chapter 3.6 we will consider the use of ratios by criteria such as prota</w:t>
      </w:r>
      <w:r>
        <w:rPr>
          <w:rFonts w:ascii="Arial" w:hAnsi="Arial" w:eastAsia="Arial" w:cs="Arial"/>
          <w:color w:val="334155"/>
          <w:sz w:val="21"/>
        </w:rPr>
        <w:t xml:space="preserve">bility and liquidity. to identify how well an organization is managing othernancial issues, such as credit to suppliers andAll of the ratios used here and in chapter 3.6 are available in non-current liabilities.the Business Management Guide. Please note </w:t>
      </w:r>
      <w:r>
        <w:rPr>
          <w:rFonts w:ascii="Arial" w:hAnsi="Arial" w:eastAsia="Arial" w:cs="Arial"/>
          <w:color w:val="334155"/>
          <w:sz w:val="21"/>
        </w:rPr>
        <w:t xml:space="preserve">the change to “net prot margin”, which is now “prot margin”. Caution is advised when using and interpreting nancial ratios. To be of meaningful, practical use, they should be A useful way to understand nancial ratios is to view them calculated and revi</w:t>
      </w:r>
      <w:r>
        <w:rPr>
          <w:rFonts w:ascii="Arial" w:hAnsi="Arial" w:eastAsia="Arial" w:cs="Arial"/>
          <w:color w:val="334155"/>
          <w:sz w:val="21"/>
        </w:rPr>
        <w:t xml:space="preserve">ewed over a consistent time frame, suchin the same way that a doctor checks a patient’s blood as every six months. Publicly traded companies are requiredpressure, sugar levels or pulse to learn about their health. to do this as part of their responsibility</w:t>
      </w:r>
      <w:r>
        <w:rPr>
          <w:rFonts w:ascii="Arial" w:hAnsi="Arial" w:eastAsia="Arial" w:cs="Arial"/>
          <w:color w:val="334155"/>
          <w:sz w:val="21"/>
        </w:rPr>
        <w:t xml:space="preserve"> to the nancial Each of these checks can be used to identify a concern or markets that trade their shares.reveal a positive development, and they can be used to indicate a suitable course of treatment. We should also remember that nancial ratios need to </w:t>
      </w:r>
      <w:r>
        <w:rPr>
          <w:rFonts w:ascii="Arial" w:hAnsi="Arial" w:eastAsia="Arial" w:cs="Arial"/>
          <w:color w:val="334155"/>
          <w:sz w:val="21"/>
        </w:rPr>
        <w:t xml:space="preserve">be viewed in the context of the external environment in whichFinancial ratios play a similar “diagnostic” role. They can they were calculated. For example, organizations usingbe used to highlight where an organization may need to nancial ratios calculated</w:t>
      </w:r>
      <w:r>
        <w:rPr>
          <w:rFonts w:ascii="Arial" w:hAnsi="Arial" w:eastAsia="Arial" w:cs="Arial"/>
          <w:color w:val="334155"/>
          <w:sz w:val="21"/>
        </w:rPr>
        <w:t xml:space="preserve"> in 2020 need to be mindful that address issues such as low protability or a weak liquidity the global economy was being severely impacted by theposition. This is important given that businesses need Covid-19 pandemic, and the effects of it may be felt fo</w:t>
      </w:r>
      <w:r>
        <w:rPr>
          <w:rFonts w:ascii="Arial" w:hAnsi="Arial" w:eastAsia="Arial" w:cs="Arial"/>
          <w:color w:val="334155"/>
          <w:sz w:val="21"/>
        </w:rPr>
        <w:t xml:space="preserve">rsufcient nance to meet their working capital requirements several years afterwards. and pay suppliers.</w:t>
      </w:r>
      <w:r/>
    </w:p>
    <w:p w14:paraId="136B3E5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A3666A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Protability ratios and ways to improve them (AO2, AO3, AO4)</w:t>
      </w:r>
      <w:r/>
    </w:p>
    <w:p w14:paraId="5967106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3A63E73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74679C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GROSS PROT MARGIN THE RATIO SIGNALS THE CAPACITY THE RM HAS TO GENERATE</w:t>
      </w:r>
      <w:r/>
    </w:p>
    <w:p w14:paraId="127B225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39EEB6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prots after overhead or indirect costs have been taken gross prot intoaccount. gross prot margin = × 100 sales revenue The prot gure excludes interest or tax, so this is the favoured ratio of managers as the nal ratio will be higher • Key stakeholde</w:t>
      </w:r>
      <w:r>
        <w:rPr>
          <w:rFonts w:ascii="Arial" w:hAnsi="Arial" w:eastAsia="Arial" w:cs="Arial"/>
          <w:color w:val="334155"/>
          <w:sz w:val="21"/>
        </w:rPr>
        <w:t xml:space="preserve">rs using this margin are line and than the prot margin after tax. senior managers. The ratio should be constant over a trading period. If it • This ratio identies the prot a rm achieves from starts to fall, it implies that overhead costs are rising fas</w:t>
      </w:r>
      <w:r>
        <w:rPr>
          <w:rFonts w:ascii="Arial" w:hAnsi="Arial" w:eastAsia="Arial" w:cs="Arial"/>
          <w:color w:val="334155"/>
          <w:sz w:val="21"/>
        </w:rPr>
        <w:t xml:space="preserve">ter trading, ie the buying and selling of goods. than sales and an investigation should be carried out. For • Assuming that selling prices and purchase prices remain example, the company may need to change suppliers, or constant over a trading period, this</w:t>
      </w:r>
      <w:r>
        <w:rPr>
          <w:rFonts w:ascii="Arial" w:hAnsi="Arial" w:eastAsia="Arial" w:cs="Arial"/>
          <w:color w:val="334155"/>
          <w:sz w:val="21"/>
        </w:rPr>
        <w:t xml:space="preserve"> ratio should also look for alternative insurance quotes to cover premises or beconstant. vehicles, to reduce xed costs. • If the ratio starts to deteriorate, the implication is that sales are not being transferred successfully into trading</w:t>
      </w:r>
      <w:r/>
    </w:p>
    <w:p w14:paraId="666426A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AC06F5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AN APPROPRIATE LEVEL OF MARGIN PER UNIT SOLD?</w:t>
      </w:r>
      <w:r/>
    </w:p>
    <w:p w14:paraId="0290131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5D24C5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prots. This is a potential cause for concern. Firms may There is an important link between the gross prot marginwish to look at their purchases of stock to see if the cost per unit sold, the industry the rm operates in and the rateof stock sold is risin</w:t>
      </w:r>
      <w:r>
        <w:rPr>
          <w:rFonts w:ascii="Arial" w:hAnsi="Arial" w:eastAsia="Arial" w:cs="Arial"/>
          <w:color w:val="334155"/>
          <w:sz w:val="21"/>
        </w:rPr>
        <w:t xml:space="preserve">g. of stock turnover (see chapter 3.6). • For this reason, this ratio can also be viewed as an Supermarkets and increasingly e-commerce retailers canefciencyratio. afford to set lower margins per unit given the faster stock</w:t>
      </w:r>
      <w:r/>
    </w:p>
    <w:p w14:paraId="5FBA888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AFF307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PROT MARGIN TURNOVER THAT THESE RMS EXPERIENCE. IN INDUSTRIES WHERE</w:t>
      </w:r>
      <w:r/>
    </w:p>
    <w:p w14:paraId="4F66FE7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0DC2E2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turnover is slower, especially in niche markets, much higher prot before interest and tax prot margin = × 100 prot margins per unit sold are the norm. sales revenue</w:t>
      </w:r>
      <w:r/>
    </w:p>
    <w:p w14:paraId="0ADB436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63AFE5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RETURN ON CAPITAL EMPLOYED (ROCE)</w:t>
      </w:r>
      <w:r/>
    </w:p>
    <w:p w14:paraId="1B48738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4F439D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prot before interest and taxKey stakeholders using this margin are senior managers, ROCE = × 100 andcurrent and potential investors. total capital employed</w:t>
      </w:r>
      <w:r/>
    </w:p>
    <w:p w14:paraId="2F888A2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DF6FBA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73</w:t>
      </w:r>
      <w:r/>
    </w:p>
    <w:p w14:paraId="0ED0ACF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D49B3D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Key stakeholders using this ratio are current and potential An alternative way of looking at the ROCE is as a measure of investors, media groups, CEOs and the government’s tax reward (in the form of prot) for risk-taking by entrepreneurs. department. An e</w:t>
      </w:r>
      <w:r>
        <w:rPr>
          <w:rFonts w:ascii="Arial" w:hAnsi="Arial" w:eastAsia="Arial" w:cs="Arial"/>
          <w:color w:val="334155"/>
          <w:sz w:val="21"/>
        </w:rPr>
        <w:t xml:space="preserve">ntrepreneur has to take the often difcult decision to The ratio is a type of protability ratio because it considers combine and nance the factors of production such as capital, how the organization uses its capital or total assets to deliver land and la</w:t>
      </w:r>
      <w:r>
        <w:rPr>
          <w:rFonts w:ascii="Arial" w:hAnsi="Arial" w:eastAsia="Arial" w:cs="Arial"/>
          <w:color w:val="334155"/>
          <w:sz w:val="21"/>
        </w:rPr>
        <w:t xml:space="preserve">bour to try to create a protable enterprise. The prots to the organization. This is worked out by combining ROCE is the reward for taking this risk, given that an alternative the factors of production into tradeable goods and services opportunity could h</w:t>
      </w:r>
      <w:r>
        <w:rPr>
          <w:rFonts w:ascii="Arial" w:hAnsi="Arial" w:eastAsia="Arial" w:cs="Arial"/>
          <w:color w:val="334155"/>
          <w:sz w:val="21"/>
        </w:rPr>
        <w:t xml:space="preserve">ave been considered, such as a low-risk nanced by the organization’s capital employed. investment offered by saving with a nancial institution.</w:t>
      </w:r>
      <w:r/>
    </w:p>
    <w:p w14:paraId="0134E86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Ratio Possible strategies to improve the value of the ratio Gross prot margin If the ratio is falling, the rm may have to look at stock control and purchasing decisions. If the cost of stock sold is rising, managers may have to consider alternative suppl</w:t>
      </w:r>
      <w:r>
        <w:rPr>
          <w:rFonts w:ascii="Arial" w:hAnsi="Arial" w:eastAsia="Arial" w:cs="Arial"/>
          <w:color w:val="334155"/>
          <w:sz w:val="21"/>
        </w:rPr>
        <w:t xml:space="preserve">y chain management strategies (see chapter 5.6). There may also be marketing factors to consider, such as the effectiveness of the current promotional mix (chapter 4.5), although altering this could raise costs. Prot margin If the ratio is falling, the r</w:t>
      </w:r>
      <w:r>
        <w:rPr>
          <w:rFonts w:ascii="Arial" w:hAnsi="Arial" w:eastAsia="Arial" w:cs="Arial"/>
          <w:color w:val="334155"/>
          <w:sz w:val="21"/>
        </w:rPr>
        <w:t xml:space="preserve">m will have to look at its overheads and indirect costs. Could the rm outsource some production to reduce overhead costs? ROCE A fall in this ratio relative to competitors’ ROCEs over time may prompt discussions among senior managers about pursuing a new </w:t>
      </w:r>
      <w:r>
        <w:rPr>
          <w:rFonts w:ascii="Arial" w:hAnsi="Arial" w:eastAsia="Arial" w:cs="Arial"/>
          <w:color w:val="334155"/>
          <w:sz w:val="21"/>
        </w:rPr>
        <w:t xml:space="preserve">strategic direction, especially if the fall is sustained, to try to regain lost market share (chapter 1.3). The rm may also consider restructuring (chapter 2.2) to try to reduce variable costs. Table 3.5.1: Evaluating strategies to improve the values of p</w:t>
      </w:r>
      <w:r>
        <w:rPr>
          <w:rFonts w:ascii="Arial" w:hAnsi="Arial" w:eastAsia="Arial" w:cs="Arial"/>
          <w:color w:val="334155"/>
          <w:sz w:val="21"/>
        </w:rPr>
        <w:t xml:space="preserve">rotability ratios</w:t>
      </w:r>
      <w:r/>
    </w:p>
    <w:p w14:paraId="596212C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437499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Liquidity ratios and ways to improve them (AO2, AO3, AO4)</w:t>
      </w:r>
      <w:r/>
    </w:p>
    <w:p w14:paraId="3049E3F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176E196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ED0D7B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WHAT IS LIQUIDITY? OFF EXCESS STOCK AT A CONSIDERABLE DISCOUNT TO ACHIEVE A</w:t>
      </w:r>
      <w:r/>
    </w:p>
    <w:p w14:paraId="6FE53A0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4A6334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sale, and this will impact the available cash.A narrow denition of liquidity is how easy it is for an organization to turn an asset into cash. A liquid asset is one • Some writers have argued that rms should consider that can be sold quickly, and for cas</w:t>
      </w:r>
      <w:r>
        <w:rPr>
          <w:rFonts w:ascii="Arial" w:hAnsi="Arial" w:eastAsia="Arial" w:cs="Arial"/>
          <w:color w:val="334155"/>
          <w:sz w:val="21"/>
        </w:rPr>
        <w:t xml:space="preserve">h that can normally be calculating a third ratio, namely a “cash ratio” where placed into the organization’s bank account so it can be stock and debtors are removed from current assets, as used for other purposes. we cannot guarantee that all monies from d</w:t>
      </w:r>
      <w:r>
        <w:rPr>
          <w:rFonts w:ascii="Arial" w:hAnsi="Arial" w:eastAsia="Arial" w:cs="Arial"/>
          <w:color w:val="334155"/>
          <w:sz w:val="21"/>
        </w:rPr>
        <w:t xml:space="preserve">ebtors will be paid, given the existence of bad debts.Liquidity in the broader sense refers to the ability of an organization to meet its short-term liabilities. Liquidity Ratio Possible strategies to improve the has links to insolvency (see chapter 3.6) a</w:t>
      </w:r>
      <w:r>
        <w:rPr>
          <w:rFonts w:ascii="Arial" w:hAnsi="Arial" w:eastAsia="Arial" w:cs="Arial"/>
          <w:color w:val="334155"/>
          <w:sz w:val="21"/>
        </w:rPr>
        <w:t xml:space="preserve">nd cash ow value of the ratio (see chapter 3.7). Current and See the section on dealing with working acid test capital and liquidity issues (chapter 3.7).current assets current ratio = ratio Improving the value of the current ratio current liabilities and</w:t>
      </w:r>
      <w:r>
        <w:rPr>
          <w:rFonts w:ascii="Arial" w:hAnsi="Arial" w:eastAsia="Arial" w:cs="Arial"/>
          <w:color w:val="334155"/>
          <w:sz w:val="21"/>
        </w:rPr>
        <w:t xml:space="preserve"> acid test ratio links with managing current assets − stocks working capital. A possible strategy to acid test ratio = current liabilities improve both ratios is to increase the number of liquid assets and/or manageThere are some important points to highli</w:t>
      </w:r>
      <w:r>
        <w:rPr>
          <w:rFonts w:ascii="Arial" w:hAnsi="Arial" w:eastAsia="Arial" w:cs="Arial"/>
          <w:color w:val="334155"/>
          <w:sz w:val="21"/>
        </w:rPr>
        <w:t xml:space="preserve">ght in relation to current liabilities more effectively.using liquidity ratios: However, the current ratio should not be• Key stakeholders using these ratios are lenders, too high. If an organization holds toopotential lenders, investors, suppliers and na</w:t>
      </w:r>
      <w:r>
        <w:rPr>
          <w:rFonts w:ascii="Arial" w:hAnsi="Arial" w:eastAsia="Arial" w:cs="Arial"/>
          <w:color w:val="334155"/>
          <w:sz w:val="21"/>
        </w:rPr>
        <w:t xml:space="preserve">ncial much cash, then working capital is notdirectors of the organization. being put to its most productive use and • The acid test ratio is a stringent measure of liquidity, potentially protable opportunities are as stocks of unsold goods are not include</w:t>
      </w:r>
      <w:r>
        <w:rPr>
          <w:rFonts w:ascii="Arial" w:hAnsi="Arial" w:eastAsia="Arial" w:cs="Arial"/>
          <w:color w:val="334155"/>
          <w:sz w:val="21"/>
        </w:rPr>
        <w:t xml:space="preserve">d in current being missed. assets. It is also difcult to value stocks which have remained unsold. An organization may be forced to sell Table 3.5.2: Evaluating strategies to improve values of liquidity ratios</w:t>
      </w:r>
      <w:r/>
    </w:p>
    <w:p w14:paraId="5D6E060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EC8D0E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74</w:t>
      </w:r>
      <w:r/>
    </w:p>
    <w:p w14:paraId="5EFD933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37F52A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43720E1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897061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Financial ratios are an important way for an • The interpretation of nancial ratios needs to carefully organization to identify issues with their nancial consider the external environment in which the performance and nancial position. This chapter has</w:t>
      </w:r>
      <w:r>
        <w:rPr>
          <w:rFonts w:ascii="Arial" w:hAnsi="Arial" w:eastAsia="Arial" w:cs="Arial"/>
          <w:color w:val="334155"/>
          <w:sz w:val="21"/>
        </w:rPr>
        <w:t xml:space="preserve"> organization is operating. For example, if the ratios for focused on protability and liquidity. protability stay constant this may be a pleasing result if the overall external environment has deteriorated. • If a nancial ratio gives a poor result, appr</w:t>
      </w:r>
      <w:r>
        <w:rPr>
          <w:rFonts w:ascii="Arial" w:hAnsi="Arial" w:eastAsia="Arial" w:cs="Arial"/>
          <w:color w:val="334155"/>
          <w:sz w:val="21"/>
        </w:rPr>
        <w:t xml:space="preserve">opriate strategies can be implemented to improve it. • Financial ratios can also be compared with those of After a period of normally six months, the ratios similar organizations in the same industry to measure can be calculated again to see if there have </w:t>
      </w:r>
      <w:r>
        <w:rPr>
          <w:rFonts w:ascii="Arial" w:hAnsi="Arial" w:eastAsia="Arial" w:cs="Arial"/>
          <w:color w:val="334155"/>
          <w:sz w:val="21"/>
        </w:rPr>
        <w:t xml:space="preserve">nancial performance. beenimprovements.</w:t>
      </w:r>
      <w:r/>
    </w:p>
    <w:p w14:paraId="7CAB04C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BBD347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EFCIENCY RATIO ANALYSIS (HL ONLY)3.6</w:t>
      </w:r>
      <w:r/>
    </w:p>
    <w:p w14:paraId="737E4F2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14C7ACF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FAC801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 • What other ratios help us assess the nancial health of • What are debtor and creditor days? an organization? • What is a gearing ratio and why is it important? • What is an efciency ratio? • What is the difference between insolvency •</w:t>
      </w:r>
      <w:r>
        <w:rPr>
          <w:rFonts w:ascii="Arial" w:hAnsi="Arial" w:eastAsia="Arial" w:cs="Arial"/>
          <w:color w:val="334155"/>
          <w:sz w:val="21"/>
        </w:rPr>
        <w:t xml:space="preserve"> What is stock turnover? andbankruptcy?</w:t>
      </w:r>
      <w:r/>
    </w:p>
    <w:p w14:paraId="7081E31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19451D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What is an efciency ratio? (AO2, AO4) HL</w:t>
      </w:r>
      <w:r/>
    </w:p>
    <w:p w14:paraId="256EA84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341551C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153056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 addition to protability ratios, it is useful to calculate where cost of sales approximates total credit purchases, several other ratios to judge the nancial health of an and average stock equals opening stock plus closing stock, organization. These ef</w:t>
      </w:r>
      <w:r>
        <w:rPr>
          <w:rFonts w:ascii="Arial" w:hAnsi="Arial" w:eastAsia="Arial" w:cs="Arial"/>
          <w:color w:val="334155"/>
          <w:sz w:val="21"/>
        </w:rPr>
        <w:t xml:space="preserve">ciency ratios include: divided by two. • Stock turnover This second formula converts the rst gure into a number of days.• Debtor days and creditor days • Key stakeholders using these ratios are line managers• Gearing ratio or heads of departments, for e</w:t>
      </w:r>
      <w:r>
        <w:rPr>
          <w:rFonts w:ascii="Arial" w:hAnsi="Arial" w:eastAsia="Arial" w:cs="Arial"/>
          <w:color w:val="334155"/>
          <w:sz w:val="21"/>
        </w:rPr>
        <w:t xml:space="preserve">xample those involved An efciency ratio measures the ability of an organization inpurchasing. to use its current assets and manage its liabilities effectively • The importance of this ratio will depend on the typein the short term. In unit 5 we will look</w:t>
      </w:r>
      <w:r>
        <w:rPr>
          <w:rFonts w:ascii="Arial" w:hAnsi="Arial" w:eastAsia="Arial" w:cs="Arial"/>
          <w:color w:val="334155"/>
          <w:sz w:val="21"/>
        </w:rPr>
        <w:t xml:space="preserve"> at other efciency of industry the rm operates in and the nature of theand productivity measures such as capacity utilization and productitself.productivity rate. These rates focus on capital expenditure. • In fast-moving consumer goods (FMCG) industrie</w:t>
      </w:r>
      <w:r>
        <w:rPr>
          <w:rFonts w:ascii="Arial" w:hAnsi="Arial" w:eastAsia="Arial" w:cs="Arial"/>
          <w:color w:val="334155"/>
          <w:sz w:val="21"/>
        </w:rPr>
        <w:t xml:space="preserve">s, stockFor this chapter, we will focus on revenue expenditure turnover will need to be quick or the rm may nd itselfon current assets and liabilities. We will also indicate the with stockpiles of unsold goods. This will be criticallyimportant stakeholde</w:t>
      </w:r>
      <w:r>
        <w:rPr>
          <w:rFonts w:ascii="Arial" w:hAnsi="Arial" w:eastAsia="Arial" w:cs="Arial"/>
          <w:color w:val="334155"/>
          <w:sz w:val="21"/>
        </w:rPr>
        <w:t xml:space="preserve">rs who will use these ratios. important if the rm is supplying perishable goods such</w:t>
      </w:r>
      <w:r/>
    </w:p>
    <w:p w14:paraId="3468C24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AE7915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AS DAIRY PRODUCTS, FRUIT OR VEGETABLES.EFCIENCY RATIOS</w:t>
      </w:r>
      <w:r/>
    </w:p>
    <w:p w14:paraId="6D3673C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918AE9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STOCK TURNOVER</w:t>
      </w:r>
      <w:r/>
    </w:p>
    <w:p w14:paraId="7004280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715DE5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DEBTOR AND CREDITOR DAYSSTOCK TURNOVER CAN BE CALCULATED IN TWO DIFFERENT WAYS.</w:t>
      </w:r>
      <w:r/>
    </w:p>
    <w:p w14:paraId="12E48E4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5B3160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rst is: debtors debtor days ratio (number of days) = × 365 cost of sales total sales revenue stock turnover (number of times) = average stock where total sales revenue is an approximation of total This gives the number of times the current level of st</w:t>
      </w:r>
      <w:r>
        <w:rPr>
          <w:rFonts w:ascii="Arial" w:hAnsi="Arial" w:eastAsia="Arial" w:cs="Arial"/>
          <w:color w:val="334155"/>
          <w:sz w:val="21"/>
        </w:rPr>
        <w:t xml:space="preserve">ock is creditsales. “turned over” or sold. creditors creditor days ratio (number of days) = × 365The second is: cost of sales average stock stock turnover (number of days) = × 365 where cost of sales is an approximation of total credit cost of sales purch</w:t>
      </w:r>
      <w:r>
        <w:rPr>
          <w:rFonts w:ascii="Arial" w:hAnsi="Arial" w:eastAsia="Arial" w:cs="Arial"/>
          <w:color w:val="334155"/>
          <w:sz w:val="21"/>
        </w:rPr>
        <w:t xml:space="preserve">ases.</w:t>
      </w:r>
      <w:r/>
    </w:p>
    <w:p w14:paraId="54B72B2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92D08D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75</w:t>
      </w:r>
      <w:r/>
    </w:p>
    <w:p w14:paraId="613231B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E21552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Key stakeholders using this ratio are suppliers and wish for a company to be predominantly controlled by creditors, and department heads. the rm’s management or by long-term lenders such as nancial institutions?• The relationship between these two form</w:t>
      </w:r>
      <w:r>
        <w:rPr>
          <w:rFonts w:ascii="Arial" w:hAnsi="Arial" w:eastAsia="Arial" w:cs="Arial"/>
          <w:color w:val="334155"/>
          <w:sz w:val="21"/>
        </w:rPr>
        <w:t xml:space="preserve">ulae is critical and has important implications for working capital • Key stakeholders using this ratio are current and future and liquidity. We have already noted the degree of lenders of funds, and shareholders. interdependence between credit received fr</w:t>
      </w:r>
      <w:r>
        <w:rPr>
          <w:rFonts w:ascii="Arial" w:hAnsi="Arial" w:eastAsia="Arial" w:cs="Arial"/>
          <w:color w:val="334155"/>
          <w:sz w:val="21"/>
        </w:rPr>
        <w:t xml:space="preserve">om creditors</w:t>
      </w:r>
      <w:r/>
    </w:p>
    <w:p w14:paraId="30FF139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229277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AND CREDIT ALLOWED TO DEBTORS. IT IS IMPORTANT THAT THESE FINANCIAL RATIOS AND STAKEHOLDERS</w:t>
      </w:r>
      <w:r/>
    </w:p>
    <w:p w14:paraId="2695950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44DD52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two cycles are matched as closely as possible, ideally We have seen that the key stakeholders involved in using with debtor days being fewer than creditor days so ratios in decision-making include current and potential that on average a rm receives paymen</w:t>
      </w:r>
      <w:r>
        <w:rPr>
          <w:rFonts w:ascii="Arial" w:hAnsi="Arial" w:eastAsia="Arial" w:cs="Arial"/>
          <w:color w:val="334155"/>
          <w:sz w:val="21"/>
        </w:rPr>
        <w:t xml:space="preserve">t for goods sold shareholders, lenders, suppliers and senior managers. before it has to pay its suppliers. Remember that a single ratio in isolation without comparison to other rms or the external environment (in</w:t>
      </w:r>
      <w:r/>
    </w:p>
    <w:p w14:paraId="2F0DA55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C65242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GEARING BOTH THEIR CURRENT STATE AND OVER A LONGER PERIOD OF TIME), IS</w:t>
      </w:r>
      <w:r/>
    </w:p>
    <w:p w14:paraId="305FB00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525435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not a basis for making a considered nancial decision. The gearing ratio is measured by observing how much of the rm’s capital employed in the business is provided by long- We could consider other stakeholders not yet covered. term lenders. First, the les</w:t>
      </w:r>
      <w:r>
        <w:rPr>
          <w:rFonts w:ascii="Arial" w:hAnsi="Arial" w:eastAsia="Arial" w:cs="Arial"/>
          <w:color w:val="334155"/>
          <w:sz w:val="21"/>
        </w:rPr>
        <w:t xml:space="preserve">sons from the collapse of Enron, in particular, reveal that huge importance has been attached to anon-current liabilities gearing ratio = × 100 rm’s ability to deliver increasing prots. It would appear capital employed to many that protability is the on</w:t>
      </w:r>
      <w:r>
        <w:rPr>
          <w:rFonts w:ascii="Arial" w:hAnsi="Arial" w:eastAsia="Arial" w:cs="Arial"/>
          <w:color w:val="334155"/>
          <w:sz w:val="21"/>
        </w:rPr>
        <w:t xml:space="preserve">ly important measure where capital employed equals non-current liabilities ofperformance. plusequity. Even when in the case of Enron, these prot gures were • The gure is usually expressed as a percentage. mere fantasy, stakeholders such as the nancia</w:t>
      </w:r>
      <w:r>
        <w:rPr>
          <w:rFonts w:ascii="Arial" w:hAnsi="Arial" w:eastAsia="Arial" w:cs="Arial"/>
          <w:color w:val="334155"/>
          <w:sz w:val="21"/>
        </w:rPr>
        <w:t xml:space="preserve">l media, potential investors and nancial institutions continued• A “high” gearing ratio, such as 50% of capital to believe the illusion. There are a number of importantemployed (in an industry where this percentage is TOK issues here which would provide t</w:t>
      </w:r>
      <w:r>
        <w:rPr>
          <w:rFonts w:ascii="Arial" w:hAnsi="Arial" w:eastAsia="Arial" w:cs="Arial"/>
          <w:color w:val="334155"/>
          <w:sz w:val="21"/>
        </w:rPr>
        <w:t xml:space="preserve">he basis for a goodtypically lower), indicates that the rm is vulnerable to discussion. (If the nancial gures look too good to be true,changes in interest rates or external factors whichmay then they probably are.)make credit more difcult toobtain. S</w:t>
      </w:r>
      <w:r>
        <w:rPr>
          <w:rFonts w:ascii="Arial" w:hAnsi="Arial" w:eastAsia="Arial" w:cs="Arial"/>
          <w:color w:val="334155"/>
          <w:sz w:val="21"/>
        </w:rPr>
        <w:t xml:space="preserve">econd, the increased need for greater transparency of• If the rm has sufcient liquidity to pay short-term interest company nancial reporting (perhaps a lesson learnedcosts, then a high gearing ratio may not be a major from the Enron collapse) has allowe</w:t>
      </w:r>
      <w:r>
        <w:rPr>
          <w:rFonts w:ascii="Arial" w:hAnsi="Arial" w:eastAsia="Arial" w:cs="Arial"/>
          <w:color w:val="334155"/>
          <w:sz w:val="21"/>
        </w:rPr>
        <w:t xml:space="preserve">d consumers to accessconcern to some stakeholders. A number of high-prole information such as gross prot and net prot margins,takeovers have been instigated and nanced by new regional sales gures, etc.owners (for example in the takeover of English Pre</w:t>
      </w:r>
      <w:r>
        <w:rPr>
          <w:rFonts w:ascii="Arial" w:hAnsi="Arial" w:eastAsia="Arial" w:cs="Arial"/>
          <w:color w:val="334155"/>
          <w:sz w:val="21"/>
        </w:rPr>
        <w:t xml:space="preserve">mier League football clubs), taking on additional borrowing This new knowledge should be used to try to inform collateralized against the newly created company’s assets. customer decision-making, especially when there have been concerns about the high pric</w:t>
      </w:r>
      <w:r>
        <w:rPr>
          <w:rFonts w:ascii="Arial" w:hAnsi="Arial" w:eastAsia="Arial" w:cs="Arial"/>
          <w:color w:val="334155"/>
          <w:sz w:val="21"/>
        </w:rPr>
        <w:t xml:space="preserve">es which some brand-driven• However, if we return briey to our point about the companies charge for products such as fashionable clothingdebt versus equity dilemma (see page 66), we must or footwear. The ease of acquiring this new informationbe tempted to</w:t>
      </w:r>
      <w:r>
        <w:rPr>
          <w:rFonts w:ascii="Arial" w:hAnsi="Arial" w:eastAsia="Arial" w:cs="Arial"/>
          <w:color w:val="334155"/>
          <w:sz w:val="21"/>
        </w:rPr>
        <w:t xml:space="preserve"> ask the question of whether other quickly and at little cost has been a key driver in the growthstakeholders would be concerned about the level of of ethical and socially responsible consumer behaviour.gearing and the degree of ownership of the rm. Do we</w:t>
      </w:r>
      <w:r/>
    </w:p>
    <w:p w14:paraId="3C2A121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2BEC71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Possible strategies to improve these ratios (AO3) HL</w:t>
      </w:r>
      <w:r/>
    </w:p>
    <w:p w14:paraId="3832A36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0BB5420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A45E17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Ratio Possible strategies to improve the value of the ratio Stock turnover The rate of stock turnover needs to be appropriate for the industry and for the nature of the product, and has links to gross and net prot margins. The rm may need to review prici</w:t>
      </w:r>
      <w:r>
        <w:rPr>
          <w:rFonts w:ascii="Arial" w:hAnsi="Arial" w:eastAsia="Arial" w:cs="Arial"/>
          <w:color w:val="334155"/>
          <w:sz w:val="21"/>
        </w:rPr>
        <w:t xml:space="preserve">ng methods and the marketing mix in general if stock is consistently not being sold (chapter 4.5). Gearing ratio Further borrowing may transfer some control away from shareholders, towards nancial institutions. The rm may need to compare its gearing rati</w:t>
      </w:r>
      <w:r>
        <w:rPr>
          <w:rFonts w:ascii="Arial" w:hAnsi="Arial" w:eastAsia="Arial" w:cs="Arial"/>
          <w:color w:val="334155"/>
          <w:sz w:val="21"/>
        </w:rPr>
        <w:t xml:space="preserve">o with competitors’ gearing ratios and take appropriate action if it is deemed too high. In addition, the rm may have to look at asset sales and leasing schemes, and the debt versus equity dilemma (chapter 3.2). Creditor and A critical strategy for managi</w:t>
      </w:r>
      <w:r>
        <w:rPr>
          <w:rFonts w:ascii="Arial" w:hAnsi="Arial" w:eastAsia="Arial" w:cs="Arial"/>
          <w:color w:val="334155"/>
          <w:sz w:val="21"/>
        </w:rPr>
        <w:t xml:space="preserve">ng creditor and debtor days is to have clear and effective debtor days communication (see chapter 2.6) between the relevant stakeholders. We want to avoid as much conict as possible as this can delay payment from or to an organization. Offering discounts </w:t>
      </w:r>
      <w:r>
        <w:rPr>
          <w:rFonts w:ascii="Arial" w:hAnsi="Arial" w:eastAsia="Arial" w:cs="Arial"/>
          <w:color w:val="334155"/>
          <w:sz w:val="21"/>
        </w:rPr>
        <w:t xml:space="preserve">for early payment could be one strategy. Changing the number of credit days from 30 to 45 may also help the relationship to thrive. For economic sustainability and for goodwill, it is important that all stakeholders pay their debts on time. Table 3.6.1: Ev</w:t>
      </w:r>
      <w:r>
        <w:rPr>
          <w:rFonts w:ascii="Arial" w:hAnsi="Arial" w:eastAsia="Arial" w:cs="Arial"/>
          <w:color w:val="334155"/>
          <w:sz w:val="21"/>
        </w:rPr>
        <w:t xml:space="preserve">aluating strategies to improve efciency ratios</w:t>
      </w:r>
      <w:r/>
    </w:p>
    <w:p w14:paraId="577F87A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D2CD0E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76</w:t>
      </w:r>
      <w:r/>
    </w:p>
    <w:p w14:paraId="722A571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1FDA30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Insolvency versus bankruptcy (AO2) HL</w:t>
      </w:r>
      <w:r/>
    </w:p>
    <w:p w14:paraId="5141779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73FB48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0BB004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INSOLVENCY BANKRUPTCY</w:t>
      </w:r>
      <w:r/>
    </w:p>
    <w:p w14:paraId="7978871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29850F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Unfortunately, even with good communication and Continued insolvency will be a more signicant issue for incentives, some organizations nd it increasingly difcult to an organization. If an organization is unable to pay its pay all their debts. This could</w:t>
      </w:r>
      <w:r>
        <w:rPr>
          <w:rFonts w:ascii="Arial" w:hAnsi="Arial" w:eastAsia="Arial" w:cs="Arial"/>
          <w:color w:val="334155"/>
          <w:sz w:val="21"/>
        </w:rPr>
        <w:t xml:space="preserve"> happen for several reasons but debts, bankruptcy will probably be the next step. This is a a signicant and sudden change in external factors could formal legal process. The organization will cease to be a be one of the most important. This neatly leads u</w:t>
      </w:r>
      <w:r>
        <w:rPr>
          <w:rFonts w:ascii="Arial" w:hAnsi="Arial" w:eastAsia="Arial" w:cs="Arial"/>
          <w:color w:val="334155"/>
          <w:sz w:val="21"/>
        </w:rPr>
        <w:t xml:space="preserve">s on to going concern and the business will be closed or “wound insolvency and bankruptcy. up”. Assets will be sold off and the proceeds will be used to paycreditors.These terms are often confused. One denition of insolvency is the inability of an organi</w:t>
      </w:r>
      <w:r>
        <w:rPr>
          <w:rFonts w:ascii="Arial" w:hAnsi="Arial" w:eastAsia="Arial" w:cs="Arial"/>
          <w:color w:val="334155"/>
          <w:sz w:val="21"/>
        </w:rPr>
        <w:t xml:space="preserve">zation to pay its debts when they Before bankruptcy, some businesses are placed in are due. “administration”. Administration is a process that takes place to see if there is a sustainable economic future or potentialThis may be due to a cash ow problem wh</w:t>
      </w:r>
      <w:r>
        <w:rPr>
          <w:rFonts w:ascii="Arial" w:hAnsi="Arial" w:eastAsia="Arial" w:cs="Arial"/>
          <w:color w:val="334155"/>
          <w:sz w:val="21"/>
        </w:rPr>
        <w:t xml:space="preserve">ich was buyer for the organization, and it can last for several months.unanticipated. For example, a signicant debtor does not In this situation the business may be sold to a competitorpay a bill, leaving the organization short of cash to meet its but at </w:t>
      </w:r>
      <w:r>
        <w:rPr>
          <w:rFonts w:ascii="Arial" w:hAnsi="Arial" w:eastAsia="Arial" w:cs="Arial"/>
          <w:color w:val="334155"/>
          <w:sz w:val="21"/>
        </w:rPr>
        <w:t xml:space="preserve">a greatly reduced priced. The competitor will then be own creditor requirements. Then a major creditor sends in forced to honour the debts of the business, or it may stripanother invoice which the organization overlooked, and the the business of its most v</w:t>
      </w:r>
      <w:r>
        <w:rPr>
          <w:rFonts w:ascii="Arial" w:hAnsi="Arial" w:eastAsia="Arial" w:cs="Arial"/>
          <w:color w:val="334155"/>
          <w:sz w:val="21"/>
        </w:rPr>
        <w:t xml:space="preserve">aluable assets. Valuable brandproblem becomes compounded. A cash ow problem has led names can be kept, but it is likely that the absorbed businessto insolvency. will disappear. Insolvency can occur to small and large businesses, and is Bankruptcy can be a</w:t>
      </w:r>
      <w:r>
        <w:rPr>
          <w:rFonts w:ascii="Arial" w:hAnsi="Arial" w:eastAsia="Arial" w:cs="Arial"/>
          <w:color w:val="334155"/>
          <w:sz w:val="21"/>
        </w:rPr>
        <w:t xml:space="preserve"> traumatic experience for those involved.usually a temporary nancial situation Many organizations It should be regarded as a “last resort” option for anwill try to nd support from a new source of nance or may organization given that it will impact on so</w:t>
      </w:r>
      <w:r>
        <w:rPr>
          <w:rFonts w:ascii="Arial" w:hAnsi="Arial" w:eastAsia="Arial" w:cs="Arial"/>
          <w:color w:val="334155"/>
          <w:sz w:val="21"/>
        </w:rPr>
        <w:t xml:space="preserve"> many internalquickly sell some older assets to become solvent. and external stakeholders. Further strategies for dealing with liquidity and solvency If an individual entrepreneur applies for bankruptcy andissues are covered in chapter 3.7. is accepted by </w:t>
      </w:r>
      <w:r>
        <w:rPr>
          <w:rFonts w:ascii="Arial" w:hAnsi="Arial" w:eastAsia="Arial" w:cs="Arial"/>
          <w:color w:val="334155"/>
          <w:sz w:val="21"/>
        </w:rPr>
        <w:t xml:space="preserve">the legal system, there will be serious consequences for their nancial future. If an entrepreneur is declared bankrupt, this will remain on their nancial history for many years. It will reduce their ability to trade and obtain credit and loans from nanc</w:t>
      </w:r>
      <w:r>
        <w:rPr>
          <w:rFonts w:ascii="Arial" w:hAnsi="Arial" w:eastAsia="Arial" w:cs="Arial"/>
          <w:color w:val="334155"/>
          <w:sz w:val="21"/>
        </w:rPr>
        <w:t xml:space="preserve">ial institutions.</w:t>
      </w:r>
      <w:r/>
    </w:p>
    <w:p w14:paraId="28F1CDA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8F82E8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220E08C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7646B9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In addition to protability and liquidity, there are other • Efciency ratios, in common with the protability and nancial ratios which can be used to determine the liquidity ratios, need to be viewed with some caution health of an organization. These r</w:t>
      </w:r>
      <w:r>
        <w:rPr>
          <w:rFonts w:ascii="Arial" w:hAnsi="Arial" w:eastAsia="Arial" w:cs="Arial"/>
          <w:color w:val="334155"/>
          <w:sz w:val="21"/>
        </w:rPr>
        <w:t xml:space="preserve">atios identify areas in and in relation to the external environment in which the which an organization is not being efcient with its use organization operates. of stock or in managing debtor and creditor payments. • Insolvency has links to cash ow proble</w:t>
      </w:r>
      <w:r>
        <w:rPr>
          <w:rFonts w:ascii="Arial" w:hAnsi="Arial" w:eastAsia="Arial" w:cs="Arial"/>
          <w:color w:val="334155"/>
          <w:sz w:val="21"/>
        </w:rPr>
        <w:t xml:space="preserve">ms (see chapter For HL there is also the issue of gearing to consider. 3.7). Bankruptcy caused by sustained cash ow • Gearing considers the proportion of capital used in the problems is often considered as a last resort option for production of goods and </w:t>
      </w:r>
      <w:r>
        <w:rPr>
          <w:rFonts w:ascii="Arial" w:hAnsi="Arial" w:eastAsia="Arial" w:cs="Arial"/>
          <w:color w:val="334155"/>
          <w:sz w:val="21"/>
        </w:rPr>
        <w:t xml:space="preserve">services which is nanced by organizations, and the impact on internal and external long-term borrowing. stakeholders can be considerable and damaging.</w:t>
      </w:r>
      <w:r/>
    </w:p>
    <w:p w14:paraId="2C55E51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F29DD6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CASH OW3.7</w:t>
      </w:r>
      <w:r/>
    </w:p>
    <w:p w14:paraId="2702B02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4EA46FE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F7BE0C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 • What is the difference between cash ow and prot? • What is the relationship between investment, prot and cash ow?• How do I complete a cash ow forecast and what are they used for? • Which strategies should an organization use to so</w:t>
      </w:r>
      <w:r>
        <w:rPr>
          <w:rFonts w:ascii="Arial" w:hAnsi="Arial" w:eastAsia="Arial" w:cs="Arial"/>
          <w:color w:val="334155"/>
          <w:sz w:val="21"/>
        </w:rPr>
        <w:t xml:space="preserve">lve cash ow problems?</w:t>
      </w:r>
      <w:r/>
    </w:p>
    <w:p w14:paraId="0673758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12D9F1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77</w:t>
      </w:r>
      <w:r/>
    </w:p>
    <w:p w14:paraId="35900A6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E33227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Arguably the best way to learn about a cash ow problem and cash ow through taking part in Young Enterprise is to experience one. Setting up and establishing a real-life schemes or other entrepreneurial-based business simulation business, handling cash in</w:t>
      </w:r>
      <w:r>
        <w:rPr>
          <w:rFonts w:ascii="Arial" w:hAnsi="Arial" w:eastAsia="Arial" w:cs="Arial"/>
          <w:color w:val="334155"/>
          <w:sz w:val="21"/>
        </w:rPr>
        <w:t xml:space="preserve">ows and outows, forecasting programmes. These opportunities could form part of a future cash requirements and cash ow planning – these powerful creativity, action and service (CAS) opportunity. areessential skills for life as well as for creating a bus</w:t>
      </w:r>
      <w:r>
        <w:rPr>
          <w:rFonts w:ascii="Arial" w:hAnsi="Arial" w:eastAsia="Arial" w:cs="Arial"/>
          <w:color w:val="334155"/>
          <w:sz w:val="21"/>
        </w:rPr>
        <w:t xml:space="preserve">iness. In chapter 1.1 we looked at the role of the business model The knowledge gained is invaluable. as part of a business plan. An essential part of any business In some countries there are opportunities for students to model or plan is the need to ident</w:t>
      </w:r>
      <w:r>
        <w:rPr>
          <w:rFonts w:ascii="Arial" w:hAnsi="Arial" w:eastAsia="Arial" w:cs="Arial"/>
          <w:color w:val="334155"/>
          <w:sz w:val="21"/>
        </w:rPr>
        <w:t xml:space="preserve">ify, manage and solve the gain an understanding of the value of working capital critical issue of cash ow.</w:t>
      </w:r>
      <w:r/>
    </w:p>
    <w:p w14:paraId="28132F2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5F29E2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difference between prot and cash ow (AO2)</w:t>
      </w:r>
      <w:r/>
    </w:p>
    <w:p w14:paraId="68F7C9E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606BAB7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F1A060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Cash ow relates to the amounts of cash coming into and payment from the customer, the business hopefully enjoys a going out of a business; prot is the difference between small prot (if the payment more than covers the business’s income and expenses. cos</w:t>
      </w:r>
      <w:r>
        <w:rPr>
          <w:rFonts w:ascii="Arial" w:hAnsi="Arial" w:eastAsia="Arial" w:cs="Arial"/>
          <w:color w:val="334155"/>
          <w:sz w:val="21"/>
        </w:rPr>
        <w:t xml:space="preserve">ts for supplying the order). Working capital and cash ow are the nancial mechanisms for creating prots.Income is not the same as cash inow because often goods are bought and sold on trade credit, and there are many non-cash expenses such as depreciatio</w:t>
      </w:r>
      <w:r>
        <w:rPr>
          <w:rFonts w:ascii="Arial" w:hAnsi="Arial" w:eastAsia="Arial" w:cs="Arial"/>
          <w:color w:val="334155"/>
          <w:sz w:val="21"/>
        </w:rPr>
        <w:t xml:space="preserve">n. That is why Unlike in the unethical Enron example (see organizations create both a prot and loss account and a chapter 3.4), prot is realized or recorded after the cash ow forecast. nal payment is received from the customer. Accounting rules dictate</w:t>
      </w:r>
      <w:r>
        <w:rPr>
          <w:rFonts w:ascii="Arial" w:hAnsi="Arial" w:eastAsia="Arial" w:cs="Arial"/>
          <w:color w:val="334155"/>
          <w:sz w:val="21"/>
        </w:rPr>
        <w:t xml:space="preserve"> that costs and losses should be provided for byAnother way to view the difference between prot and an organization before prots are taken. This is somethingcash ow is that cash ow (and working capital) allows a Enron (and the accounting rm advising t</w:t>
      </w:r>
      <w:r>
        <w:rPr>
          <w:rFonts w:ascii="Arial" w:hAnsi="Arial" w:eastAsia="Arial" w:cs="Arial"/>
          <w:color w:val="334155"/>
          <w:sz w:val="21"/>
        </w:rPr>
        <w:t xml:space="preserve">hem at the time)business to purchase resources, transfer them into nished failed to respect. This is an example of unethical behaviourproducts, and deliver them to customers. Then, on receipt of on the part of two organizations.</w:t>
      </w:r>
      <w:r/>
    </w:p>
    <w:p w14:paraId="44AED35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Delivery made and bill presented +$20 000 $50 000 received from customerProduction Order +$10 000 complete received Prot 0 Weeks Materials Wages and Delivery to Credit $10 000 bought overheads customer period paid out (waiting $20 000 for customer $30 000</w:t>
      </w:r>
      <w:r>
        <w:rPr>
          <w:rFonts w:ascii="Arial" w:hAnsi="Arial" w:eastAsia="Arial" w:cs="Arial"/>
          <w:color w:val="334155"/>
          <w:sz w:val="21"/>
        </w:rPr>
        <w:t xml:space="preserve"> to pay)</w:t>
      </w:r>
      <w:r/>
    </w:p>
    <w:p w14:paraId="7742277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$40 000 Period of negative cash ow</w:t>
      </w:r>
      <w:r/>
    </w:p>
    <w:p w14:paraId="3196460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$50 000 Figure 3.7.1: A typical cash ow process</w:t>
      </w:r>
      <w:r/>
    </w:p>
    <w:p w14:paraId="553FB02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8BB733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Cash ow forecasts (AO2, AO4)</w:t>
      </w:r>
      <w:r/>
    </w:p>
    <w:p w14:paraId="2E09C60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17A914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346455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 cash ow forecast is a natural application and extension Here are a few important features of the cash ow forecast: of cash ow. If cash ow looks at current inows and • The closing balance at the end of the month will outows of cash, then a forecast </w:t>
      </w:r>
      <w:r>
        <w:rPr>
          <w:rFonts w:ascii="Arial" w:hAnsi="Arial" w:eastAsia="Arial" w:cs="Arial"/>
          <w:color w:val="334155"/>
          <w:sz w:val="21"/>
        </w:rPr>
        <w:t xml:space="preserve">will try to predict when become the opening balance for the next month. these ows can be expected. The cash ow forecast is an • Financial institutions or lenders will want to see if future essential planning tool for all businesses but especially for cas</w:t>
      </w:r>
      <w:r>
        <w:rPr>
          <w:rFonts w:ascii="Arial" w:hAnsi="Arial" w:eastAsia="Arial" w:cs="Arial"/>
          <w:color w:val="334155"/>
          <w:sz w:val="21"/>
        </w:rPr>
        <w:t xml:space="preserve">h ow issues can be anticipated, and they may ask new start-ups. for some probability of success (in the same way that In SL/HL Paper 2, it may be necessary to calculate a cash decision trees operate to calculate expected values). ow forecast. For examina</w:t>
      </w:r>
      <w:r>
        <w:rPr>
          <w:rFonts w:ascii="Arial" w:hAnsi="Arial" w:eastAsia="Arial" w:cs="Arial"/>
          <w:color w:val="334155"/>
          <w:sz w:val="21"/>
        </w:rPr>
        <w:t xml:space="preserve">tions from 2024 onwards, a new • The cash ow forecast allows for liquidity or cash ow template will be provided for both for-prot and non-prot problems to be highlighted. It may also show if the entities. It is likely that the template will be given to</w:t>
      </w:r>
      <w:r>
        <w:rPr>
          <w:rFonts w:ascii="Arial" w:hAnsi="Arial" w:eastAsia="Arial" w:cs="Arial"/>
          <w:color w:val="334155"/>
          <w:sz w:val="21"/>
        </w:rPr>
        <w:t xml:space="preserve"> you in business has a seasonal revenue stream as the cash ow the examination paper, so the important skill here is to be forecast highlights month-to-month ows. able to complete one. An example cash ow forecast is given • The cash ow forecast is only </w:t>
      </w:r>
      <w:r>
        <w:rPr>
          <w:rFonts w:ascii="Arial" w:hAnsi="Arial" w:eastAsia="Arial" w:cs="Arial"/>
          <w:color w:val="334155"/>
          <w:sz w:val="21"/>
        </w:rPr>
        <w:t xml:space="preserve">a prediction, and ofin the Business Management Guide course external factors can change rapidly.</w:t>
      </w:r>
      <w:r/>
    </w:p>
    <w:p w14:paraId="2E87625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2C715D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78</w:t>
      </w:r>
      <w:r/>
    </w:p>
    <w:p w14:paraId="46925AB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4AF550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relationship between investment, prot and cash ow (AO2)</w:t>
      </w:r>
      <w:r/>
    </w:p>
    <w:p w14:paraId="74515A8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0D747B1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FE5A30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relationship between investment, prot and cash we will return to it in chapter 4.5 when we consider the ow will depend largely on the nature of the investment product life cycle. An example from the lm industry will undertaken, the level of risk in </w:t>
      </w:r>
      <w:r>
        <w:rPr>
          <w:rFonts w:ascii="Arial" w:hAnsi="Arial" w:eastAsia="Arial" w:cs="Arial"/>
          <w:color w:val="334155"/>
          <w:sz w:val="21"/>
        </w:rPr>
        <w:t xml:space="preserve">the investment, and the level help to illustrate these points. of prot expectation. It can be a complex relationship and</w:t>
      </w:r>
      <w:r/>
    </w:p>
    <w:p w14:paraId="3ED4C79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371CC8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LM INDUSTRY WE ARE STILL WAITING FOR THE AVATAR SEQUELS WHICH ARE</w:t>
      </w:r>
      <w:r/>
    </w:p>
    <w:p w14:paraId="72AF319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C77F57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being produced simultaneously.Making a lm or movie to be shown at the cinema is a risk. Moreover, the lm studio will have to begin an extensive marketing campaign with trailers and interviews before For every ten lms produced in the United States, ve t</w:t>
      </w:r>
      <w:r>
        <w:rPr>
          <w:rFonts w:ascii="Arial" w:hAnsi="Arial" w:eastAsia="Arial" w:cs="Arial"/>
          <w:color w:val="334155"/>
          <w:sz w:val="21"/>
        </w:rPr>
        <w:t xml:space="preserve">he lm is released to try to generate audience buzz.will lose money, three will break even after other revenue Social media is also used. Again this marketing effort,streams are considered, and only two will make signicant which can amount to up to one th</w:t>
      </w:r>
      <w:r>
        <w:rPr>
          <w:rFonts w:ascii="Arial" w:hAnsi="Arial" w:eastAsia="Arial" w:cs="Arial"/>
          <w:color w:val="334155"/>
          <w:sz w:val="21"/>
        </w:rPr>
        <w:t xml:space="preserve">ird of the total costs prots. Any lm studio that achieves a prot on more of the lm, needs to be funded out of cash ow fromthan 50% of the lms it makes will become an industry the studio before cash inow is received from cinema leader. An example of </w:t>
      </w:r>
      <w:r>
        <w:rPr>
          <w:rFonts w:ascii="Arial" w:hAnsi="Arial" w:eastAsia="Arial" w:cs="Arial"/>
          <w:color w:val="334155"/>
          <w:sz w:val="21"/>
        </w:rPr>
        <w:t xml:space="preserve">this is Pixar. ticket sales, merchandising or the other revenue streams The problem for Hollywood lm producers and studios is identied in chapter 3.2. that, to quote the famous scriptwriter William Goldman, Once the lm is completed, market research or s</w:t>
      </w:r>
      <w:r>
        <w:rPr>
          <w:rFonts w:ascii="Arial" w:hAnsi="Arial" w:eastAsia="Arial" w:cs="Arial"/>
          <w:color w:val="334155"/>
          <w:sz w:val="21"/>
        </w:rPr>
        <w:t xml:space="preserve">neak“Nobody knows anything.” previews are conducted to see what the initial audience Even with extensive market research, a famous actor or reaction is. In many cases, lm studios shoot additional director, and a great script, not one lm studio executive </w:t>
      </w:r>
      <w:r>
        <w:rPr>
          <w:rFonts w:ascii="Arial" w:hAnsi="Arial" w:eastAsia="Arial" w:cs="Arial"/>
          <w:color w:val="334155"/>
          <w:sz w:val="21"/>
        </w:rPr>
        <w:t xml:space="preserve">scenes or even whole new endings, if reactions from these can say for certain what combination will constitute a screenings are not positive. Again, any additional changes success. Films are generally “product orientated” (see will need to be paid for by t</w:t>
      </w:r>
      <w:r>
        <w:rPr>
          <w:rFonts w:ascii="Arial" w:hAnsi="Arial" w:eastAsia="Arial" w:cs="Arial"/>
          <w:color w:val="334155"/>
          <w:sz w:val="21"/>
        </w:rPr>
        <w:t xml:space="preserve">he lm studio with no cash chapter 4.1) and there is no guarantee of success. coming in. Film studios make signicant investments in actors, Once the lm is nally released, the cash inows will directors, producers, and technology, often with no real be e</w:t>
      </w:r>
      <w:r>
        <w:rPr>
          <w:rFonts w:ascii="Arial" w:hAnsi="Arial" w:eastAsia="Arial" w:cs="Arial"/>
          <w:color w:val="334155"/>
          <w:sz w:val="21"/>
        </w:rPr>
        <w:t xml:space="preserve">arned and hopefully the costs of production will be guarantees that the lm they are going to produce will be recovered and prots earned. We say “hopefully” because a success or will return a prot. as we said before, “Nobody knows anything.” Little Miss </w:t>
      </w:r>
      <w:r>
        <w:rPr>
          <w:rFonts w:ascii="Arial" w:hAnsi="Arial" w:eastAsia="Arial" w:cs="Arial"/>
          <w:color w:val="334155"/>
          <w:sz w:val="21"/>
        </w:rPr>
        <w:t xml:space="preserve">To create a lm, studios must spend considerable sums Sunshine cost $3 million and took in $80 million. John before the lm is released to create the investment Mars cost $250 million and took in barely a third of opportunity. It is not unknown for a lm s</w:t>
      </w:r>
      <w:r>
        <w:rPr>
          <w:rFonts w:ascii="Arial" w:hAnsi="Arial" w:eastAsia="Arial" w:cs="Arial"/>
          <w:color w:val="334155"/>
          <w:sz w:val="21"/>
        </w:rPr>
        <w:t xml:space="preserve">tudio to use that. One of the biggest loss-making lms of all time was its cash ow to fund an investment in a new project up produced by Disney! to three years before the lm is released. Cash outow For every ticket sold at the cinema box ofce, roughly </w:t>
      </w:r>
      <w:r>
        <w:rPr>
          <w:rFonts w:ascii="Arial" w:hAnsi="Arial" w:eastAsia="Arial" w:cs="Arial"/>
          <w:color w:val="334155"/>
          <w:sz w:val="21"/>
        </w:rPr>
        <w:t xml:space="preserve">during this period is signicant, while cash inow may be half of the revenue will go to the studio and the rest will zero. Some lm studios will presell lms with recognised go to the distributor (the cinema showing the lm) and stars to international mar</w:t>
      </w:r>
      <w:r>
        <w:rPr>
          <w:rFonts w:ascii="Arial" w:hAnsi="Arial" w:eastAsia="Arial" w:cs="Arial"/>
          <w:color w:val="334155"/>
          <w:sz w:val="21"/>
        </w:rPr>
        <w:t xml:space="preserve">kets (either as a lm or an on- to the government as a goods and services tax. demand stream) to offset some of this cash outow. In this context, a lm which cost $100 million to make Even after the principal photography to create the lm and advertise wi</w:t>
      </w:r>
      <w:r>
        <w:rPr>
          <w:rFonts w:ascii="Arial" w:hAnsi="Arial" w:eastAsia="Arial" w:cs="Arial"/>
          <w:color w:val="334155"/>
          <w:sz w:val="21"/>
        </w:rPr>
        <w:t xml:space="preserve">ll need to take $200 million at the box has nished, and the actors, directors and producers have ofce just to break even. The lm business really is a moved on to new projects, it may take up to a year for risky business! the lm to be released, even wit</w:t>
      </w:r>
      <w:r>
        <w:rPr>
          <w:rFonts w:ascii="Arial" w:hAnsi="Arial" w:eastAsia="Arial" w:cs="Arial"/>
          <w:color w:val="334155"/>
          <w:sz w:val="21"/>
        </w:rPr>
        <w:t xml:space="preserve">h rapid changes in lm processing technology. At the time of writing,</w:t>
      </w:r>
      <w:r/>
    </w:p>
    <w:p w14:paraId="17841F5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05CC53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As the case study shows, the links between investment, IB Learner Prole</w:t>
      </w:r>
      <w:r/>
    </w:p>
    <w:p w14:paraId="7C7B495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04C8927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2729A7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prot and cash ow are as follows: Knowledgeable• Investments require funding, and an organization’s cash ow will be used to nance this.</w:t>
      </w:r>
      <w:r/>
    </w:p>
    <w:p w14:paraId="70C2D76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08798E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WORKING CAPITAL CYCLE AND ITS LINK TO</w:t>
      </w:r>
      <w:r/>
    </w:p>
    <w:p w14:paraId="6F93FAB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C2459A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Prots are not guaranteed on an investment.</w:t>
      </w:r>
      <w:r/>
    </w:p>
    <w:p w14:paraId="65869FE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C2AA08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CASH OW</w:t>
      </w:r>
      <w:r/>
    </w:p>
    <w:p w14:paraId="3731C91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5F1603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It is certain, however, that an organization will An understanding of working capital will help to extendexperience signicant cash outows before cash inows your knowledge of cash ow.are earned. • Prots will hopefully be earned after all cash outows</w:t>
      </w:r>
      <w:r/>
    </w:p>
    <w:p w14:paraId="1978ADB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78F859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HAVE BEEN RECOVERED. IT MAY TAKE CONSIDERABLE TIME TO WHAT IS WORKING CAPITAL?</w:t>
      </w:r>
      <w:r/>
    </w:p>
    <w:p w14:paraId="64DC08B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A9EC89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collect all cash inows. Working capital is the difference between current assets and • If it is looking likely that an investment (such as a new current liabilities. It has several alternative names, such as lm) is not going to yield a prot, then additi</w:t>
      </w:r>
      <w:r>
        <w:rPr>
          <w:rFonts w:ascii="Arial" w:hAnsi="Arial" w:eastAsia="Arial" w:cs="Arial"/>
          <w:color w:val="334155"/>
          <w:sz w:val="21"/>
        </w:rPr>
        <w:t xml:space="preserve">onal “day-to-day nance” or “circulating capital”. marketing funds or extension strategies may be needed. Working capital’s role is to bring the other factors of This will add to cash outow and costs, and reduce the production (such as labour and capital)</w:t>
      </w:r>
      <w:r>
        <w:rPr>
          <w:rFonts w:ascii="Arial" w:hAnsi="Arial" w:eastAsia="Arial" w:cs="Arial"/>
          <w:color w:val="334155"/>
          <w:sz w:val="21"/>
        </w:rPr>
        <w:t xml:space="preserve"> into productive use. possibility of the investment earning a prot.</w:t>
      </w:r>
      <w:r/>
    </w:p>
    <w:p w14:paraId="145A74F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5EF9A5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79</w:t>
      </w:r>
      <w:r/>
    </w:p>
    <w:p w14:paraId="5119FAE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BFEF65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If working capital is not spent on resources such as raw IB Learner Prole</w:t>
      </w:r>
      <w:r/>
    </w:p>
    <w:p w14:paraId="089F58B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6E771D0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5F3BB4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materials, power or stationery, these factors would be idle and would not be productive. Reective The working capital cycle can be split into a number of</w:t>
      </w:r>
      <w:r/>
    </w:p>
    <w:p w14:paraId="47AE5FD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97767F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TOO MUCH WORKING CAPITAL OR TOO LITTLE?STAGES THAT LINK TO THE CASH OW OF AN ORGANIZATION.</w:t>
      </w:r>
      <w:r/>
    </w:p>
    <w:p w14:paraId="6BD9BAA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913709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It is hoped that the example above clearly shows that• Cycle stage 1: A rm purchases raw materials (sheet enough working capital must be present in an organizationmetal) and the equipment needed to turn the sheet to allow production to take place. It also</w:t>
      </w:r>
      <w:r>
        <w:rPr>
          <w:rFonts w:ascii="Arial" w:hAnsi="Arial" w:eastAsia="Arial" w:cs="Arial"/>
          <w:color w:val="334155"/>
          <w:sz w:val="21"/>
        </w:rPr>
        <w:t xml:space="preserve"> shows the vital rolemetal into spoons. that cash ow and credit play in business operations. Cash ows out or credit is received to pay for the If a rm has too little working capital, it will be difcult forraw materials. the company to trade with other </w:t>
      </w:r>
      <w:r>
        <w:rPr>
          <w:rFonts w:ascii="Arial" w:hAnsi="Arial" w:eastAsia="Arial" w:cs="Arial"/>
          <w:color w:val="334155"/>
          <w:sz w:val="21"/>
        </w:rPr>
        <w:t xml:space="preserve">companies and inevitably • Cycle stage 2: The rm processes the sheet metal into there will be liquidity problems. Sometimes an organization spoons and begins to take orders. The rm may pay the may want to use its working capital as hard as it can to supp</w:t>
      </w:r>
      <w:r>
        <w:rPr>
          <w:rFonts w:ascii="Arial" w:hAnsi="Arial" w:eastAsia="Arial" w:cs="Arial"/>
          <w:color w:val="334155"/>
          <w:sz w:val="21"/>
        </w:rPr>
        <w:t xml:space="preserve">liers of the sheet metal. drive increased production, but this can lead to the problem Cash ows out to pay suppliers and possible credit ofovertrading. allowed to customers as orders is received. What is perhaps not so obvious is the opposite situation •</w:t>
      </w:r>
      <w:r>
        <w:rPr>
          <w:rFonts w:ascii="Arial" w:hAnsi="Arial" w:eastAsia="Arial" w:cs="Arial"/>
          <w:color w:val="334155"/>
          <w:sz w:val="21"/>
        </w:rPr>
        <w:t xml:space="preserve"> Cycle stage 3: The rm fulls orders and delivers. with respect to working capital. We saw this in chapter 3.5 with the liquidity ratios. Having too much capital tied up inCash ows in from customers as invoices are sent to raw materials or nished goods,</w:t>
      </w:r>
      <w:r>
        <w:rPr>
          <w:rFonts w:ascii="Arial" w:hAnsi="Arial" w:eastAsia="Arial" w:cs="Arial"/>
          <w:color w:val="334155"/>
          <w:sz w:val="21"/>
        </w:rPr>
        <w:t xml:space="preserve"> with substantial reserves ofcustomers and paid with their delivered orders. A truck cash in a bank account, may imply that the rm is missingis hired with a driver to deliver. Cash ows out. out on potential protable opportunities. Alternatively, if the </w:t>
      </w:r>
      <w:r>
        <w:rPr>
          <w:rFonts w:ascii="Arial" w:hAnsi="Arial" w:eastAsia="Arial" w:cs="Arial"/>
          <w:color w:val="334155"/>
          <w:sz w:val="21"/>
        </w:rPr>
        <w:t xml:space="preserve">• Cycle stage 4: The rm follows up on unpaid orders. rm is holding too much stock, this may create additional Payment is received from debtors. The rm pays cost problems. creditors. Prot from sales of spoons is kept in reserve. One regular criticism of</w:t>
      </w:r>
      <w:r>
        <w:rPr>
          <w:rFonts w:ascii="Arial" w:hAnsi="Arial" w:eastAsia="Arial" w:cs="Arial"/>
          <w:color w:val="334155"/>
          <w:sz w:val="21"/>
        </w:rPr>
        <w:t xml:space="preserve"> Apple is that the companyNew orders are received. has accumulated too much cash, which is “sitting” on Cash ows in from debtors and out to remaining the organization’s balance sheet and not being used creditors. New orders are hopefully received, and the</w:t>
      </w:r>
      <w:r>
        <w:rPr>
          <w:rFonts w:ascii="Arial" w:hAnsi="Arial" w:eastAsia="Arial" w:cs="Arial"/>
          <w:color w:val="334155"/>
          <w:sz w:val="21"/>
        </w:rPr>
        <w:t xml:space="preserve"> productively. process begins again.</w:t>
      </w:r>
      <w:r/>
    </w:p>
    <w:p w14:paraId="6A59D7B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AFCC25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Liquidity position (AO2)</w:t>
      </w:r>
      <w:r/>
    </w:p>
    <w:p w14:paraId="5805E05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0E3146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1CD4EB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cash ow forecast and working capital cycle can be used over inow in six months’ time, then the CEO or sole trader to identify where there may be cash ow problems in an can contact nancial institutions to organize some external organization. A cash </w:t>
      </w:r>
      <w:r>
        <w:rPr>
          <w:rFonts w:ascii="Arial" w:hAnsi="Arial" w:eastAsia="Arial" w:cs="Arial"/>
          <w:color w:val="334155"/>
          <w:sz w:val="21"/>
        </w:rPr>
        <w:t xml:space="preserve">ow forecast can be used to highlight a sources of nance to cover the shortfall. This could be a particular month or months where the organization may face short-term loan or an extension of a bank overdraft. a difcult liquidity position. The advantage o</w:t>
      </w:r>
      <w:r>
        <w:rPr>
          <w:rFonts w:ascii="Arial" w:hAnsi="Arial" w:eastAsia="Arial" w:cs="Arial"/>
          <w:color w:val="334155"/>
          <w:sz w:val="21"/>
        </w:rPr>
        <w:t xml:space="preserve">f doing this preplanning is that banks look A liquidity position looks at the rate of cash inow relative favourably on organizations that are organized and careful, to cash outow present in a cash ow forecast during a and are likely to charge lower fees</w:t>
      </w:r>
      <w:r>
        <w:rPr>
          <w:rFonts w:ascii="Arial" w:hAnsi="Arial" w:eastAsia="Arial" w:cs="Arial"/>
          <w:color w:val="334155"/>
          <w:sz w:val="21"/>
        </w:rPr>
        <w:t xml:space="preserve"> and interest. particular period. A weak liquidity position will indicate that Organizations that do not closely monitor their liquidity some pre-emptive action is required by the organization to position run the risk of irritating nancial stakeholders, c</w:t>
      </w:r>
      <w:r>
        <w:rPr>
          <w:rFonts w:ascii="Arial" w:hAnsi="Arial" w:eastAsia="Arial" w:cs="Arial"/>
          <w:color w:val="334155"/>
          <w:sz w:val="21"/>
        </w:rPr>
        <w:t xml:space="preserve">ontinue trading and keep working capital circulating. and in extreme and persistent cases may run the risk of For example, if the liquidity position of an organization insolvency and bankruptcy (see page 77). looks like there will be three months of cash o</w:t>
      </w:r>
      <w:r>
        <w:rPr>
          <w:rFonts w:ascii="Arial" w:hAnsi="Arial" w:eastAsia="Arial" w:cs="Arial"/>
          <w:color w:val="334155"/>
          <w:sz w:val="21"/>
        </w:rPr>
        <w:t xml:space="preserve">utow excess</w:t>
      </w:r>
      <w:r/>
    </w:p>
    <w:p w14:paraId="114D9D2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144446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Strategies for dealing with cash ow problems (AO3)</w:t>
      </w:r>
      <w:r/>
    </w:p>
    <w:p w14:paraId="37CD0DE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67ACF10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7E50C8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Table 3.7.1 focuses on four short-term cash owproblems, together with possible solutions and an evaluation of those solutions.</w:t>
      </w:r>
      <w:r/>
    </w:p>
    <w:p w14:paraId="27C45CA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Cash ow problem Solution Evaluation Firm has run out of Bank overdraft extension to tide the rm Using a bank overdraft in this case is a suitable but cash to pay immediate over until further cash is received from expensive way to borrow funds. expenses s</w:t>
      </w:r>
      <w:r>
        <w:rPr>
          <w:rFonts w:ascii="Arial" w:hAnsi="Arial" w:eastAsia="Arial" w:cs="Arial"/>
          <w:color w:val="334155"/>
          <w:sz w:val="21"/>
        </w:rPr>
        <w:t xml:space="preserve">uch as wages customers (improving cash inow). Firm is unable to pay Try to extend the credit period (reducing The business community is linked. The rm’s creditors cash outows). creditors may also have debts to pay. Careful negotiation is necessary. The </w:t>
      </w:r>
      <w:r>
        <w:rPr>
          <w:rFonts w:ascii="Arial" w:hAnsi="Arial" w:eastAsia="Arial" w:cs="Arial"/>
          <w:color w:val="334155"/>
          <w:sz w:val="21"/>
        </w:rPr>
        <w:t xml:space="preserve">rm may have to pay interest for late payment.</w:t>
      </w:r>
      <w:r/>
    </w:p>
    <w:p w14:paraId="6ED444B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AD949C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80</w:t>
      </w:r>
      <w:r/>
    </w:p>
    <w:p w14:paraId="594B2A3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C3387F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Firm is waiting for Offer discounts for payment, but if the If the situation is critical then some money received debtors to pay situation persists the rm may have to is better than none. resort to debt factoring (when a third With debt factoring only a p</w:t>
      </w:r>
      <w:r>
        <w:rPr>
          <w:rFonts w:ascii="Arial" w:hAnsi="Arial" w:eastAsia="Arial" w:cs="Arial"/>
          <w:color w:val="334155"/>
          <w:sz w:val="21"/>
        </w:rPr>
        <w:t xml:space="preserve">roportion of the debt is party nances a percentage of the recovered. totalinvoice). Firm has unsold stock May be left with no option but to clear Deep discounting is undesirable as prot margins which is taking up shelf out stock (improving cash inow). </w:t>
      </w:r>
      <w:r>
        <w:rPr>
          <w:rFonts w:ascii="Arial" w:hAnsi="Arial" w:eastAsia="Arial" w:cs="Arial"/>
          <w:color w:val="334155"/>
          <w:sz w:val="21"/>
        </w:rPr>
        <w:t xml:space="preserve">will be cut. Could affect perception of the rm due space and tying up to low prices. valuable working capital However, goods going out of date or fashion will be worth less as time passes and they remain unsold. Table 3.7.1: Examples of short-term liquidi</w:t>
      </w:r>
      <w:r>
        <w:rPr>
          <w:rFonts w:ascii="Arial" w:hAnsi="Arial" w:eastAsia="Arial" w:cs="Arial"/>
          <w:color w:val="334155"/>
          <w:sz w:val="21"/>
        </w:rPr>
        <w:t xml:space="preserve">ty problems</w:t>
      </w:r>
      <w:r/>
    </w:p>
    <w:p w14:paraId="1F2AF19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5C83AE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0CDB0EE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2AE3E7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Cash ow is a critical component of an organization’s future cash needs. A cash ow forecast is looked upon nancial operations. In the short term, the economic favourably by nancial institutions for this purpose. sustainability of an organization will </w:t>
      </w:r>
      <w:r>
        <w:rPr>
          <w:rFonts w:ascii="Arial" w:hAnsi="Arial" w:eastAsia="Arial" w:cs="Arial"/>
          <w:color w:val="334155"/>
          <w:sz w:val="21"/>
        </w:rPr>
        <w:t xml:space="preserve">depend on how • There are several different strategies that an the cash ow is managed. organization can use to solve a cash ow problem. All • A cash ow forecast will allow an organization to of them require swift action to ensure that a cash ow plan it</w:t>
      </w:r>
      <w:r>
        <w:rPr>
          <w:rFonts w:ascii="Arial" w:hAnsi="Arial" w:eastAsia="Arial" w:cs="Arial"/>
          <w:color w:val="334155"/>
          <w:sz w:val="21"/>
        </w:rPr>
        <w:t xml:space="preserve">s future cash requirements and try to anticipate problem does not become unmanageable and threaten the economic sustainability of the business.</w:t>
      </w:r>
      <w:r/>
    </w:p>
    <w:p w14:paraId="428DBB3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5E4B38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INVESTMENT APPRAISAL3.8</w:t>
      </w:r>
      <w:r/>
    </w:p>
    <w:p w14:paraId="62BE4BE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56FB61C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DA6911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 • What is investment appraisal (IA)? • What is the most appropriate method for deciding on alternative investment opportunities using payback• What are the various methods used to carry out period, average rate of return (ARR) and net pre</w:t>
      </w:r>
      <w:r>
        <w:rPr>
          <w:rFonts w:ascii="Arial" w:hAnsi="Arial" w:eastAsia="Arial" w:cs="Arial"/>
          <w:color w:val="334155"/>
          <w:sz w:val="21"/>
        </w:rPr>
        <w:t xml:space="preserve">sentinvestment appraisal? value (NPV)? (NPV is HL only)</w:t>
      </w:r>
      <w:r/>
    </w:p>
    <w:p w14:paraId="7E55A82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CEF567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Investment appraisal and payback period; average rate of return (AO3, AO4)</w:t>
      </w:r>
      <w:r/>
    </w:p>
    <w:p w14:paraId="5E98F3B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3F171A3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D87C2D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INVESTMENT APPRAISAL PAYBACK</w:t>
      </w:r>
      <w:r/>
    </w:p>
    <w:p w14:paraId="54DEE6C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B178BC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Investment appraisal (IA) is a process that uses a set of Payback is dened as the time taken before quantitative techniques to determine whether an investment an investment opportunity “pays back” (recovers) its opportunity should be pursued or not. Exter</w:t>
      </w:r>
      <w:r>
        <w:rPr>
          <w:rFonts w:ascii="Arial" w:hAnsi="Arial" w:eastAsia="Arial" w:cs="Arial"/>
          <w:color w:val="334155"/>
          <w:sz w:val="21"/>
        </w:rPr>
        <w:t xml:space="preserve">nal and initial investment cost. It is usually expressed as a number in qualitative factors (those based on opinion or experience) terms of years andmonths. are not included, and that is one of the criticisms of</w:t>
      </w:r>
      <w:r/>
    </w:p>
    <w:p w14:paraId="7DE8372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E0817F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THETECHNIQUE. AVERAGE RATE OF RETURN (ARR)</w:t>
      </w:r>
      <w:r/>
    </w:p>
    <w:p w14:paraId="23C764C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E91436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 the case of multiple opportunities, investment appraisal The formula for the average rate of return is as follows. can be used to rank projects in order of desirability. averageThe three IA techniques that guide decision-making are: (total returns − cap</w:t>
      </w:r>
      <w:r>
        <w:rPr>
          <w:rFonts w:ascii="Arial" w:hAnsi="Arial" w:eastAsia="Arial" w:cs="Arial"/>
          <w:color w:val="334155"/>
          <w:sz w:val="21"/>
        </w:rPr>
        <w:t xml:space="preserve">ital cost) ÷ years of use rate of = × 100 • Payback capital cost return (ARR) • Average rate of return (ARR) • Net present value (NPV) (HL only) What follows is an example to illustrate the rst two investment appraisal methods.</w:t>
      </w:r>
      <w:r/>
    </w:p>
    <w:p w14:paraId="49C9DB8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804085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81</w:t>
      </w:r>
      <w:r/>
    </w:p>
    <w:p w14:paraId="3C77037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8D626D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Martin and Alex are partners and owners of several generated in 146 days or 4.8 months (60 ÷ 150 × retail businesses. They are looking to move into the 365 days). sports industry, of which they have limited experience, Hence the payback for team A is 4 yea</w:t>
      </w:r>
      <w:r>
        <w:rPr>
          <w:rFonts w:ascii="Arial" w:hAnsi="Arial" w:eastAsia="Arial" w:cs="Arial"/>
          <w:color w:val="334155"/>
          <w:sz w:val="21"/>
        </w:rPr>
        <w:t xml:space="preserve">rs and 4.8 months and have begun to investigate this. They would like to or 146 days. consider owning a football team to increase their range The payback for team B is 3 years and 8 months or ofbusinesses. 243 days using the same methods. They have identi</w:t>
      </w:r>
      <w:r>
        <w:rPr>
          <w:rFonts w:ascii="Arial" w:hAnsi="Arial" w:eastAsia="Arial" w:cs="Arial"/>
          <w:color w:val="334155"/>
          <w:sz w:val="21"/>
        </w:rPr>
        <w:t xml:space="preserve">ed two potential teams, both public limited companies, which may provide investment</w:t>
      </w:r>
      <w:r/>
    </w:p>
    <w:p w14:paraId="684E899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C78621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OPPORTUNITIES. THEY HAVE PREPARED NANCIAL ESTIMATES OF SOLUTION TO ARR</w:t>
      </w:r>
      <w:r/>
    </w:p>
    <w:p w14:paraId="48B80FB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63C118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returns and costs of each proposal. average prot per year ARR = Figures in $m Team A Team B cost of the opportunity Cost of investment 200 70 For team A, the expected average prot over ve years is: Expected returns (290 − 200) = $18 million Year 1 −30 1</w:t>
      </w:r>
      <w:r>
        <w:rPr>
          <w:rFonts w:ascii="Arial" w:hAnsi="Arial" w:eastAsia="Arial" w:cs="Arial"/>
          <w:color w:val="334155"/>
          <w:sz w:val="21"/>
        </w:rPr>
        <w:t xml:space="preserve">5 5 Year 2 −2 18 For team B, the expected average prot over ve years is: Year 3 76 21 (108 − 70) = $7.6 million Year 4 96 24 5 Year 5 150 30 18 ARR for team A = = 9% Calculate the payback and ARR to two decimal places 200 and comment on your results. 7.6</w:t>
      </w:r>
      <w:r>
        <w:rPr>
          <w:rFonts w:ascii="Arial" w:hAnsi="Arial" w:eastAsia="Arial" w:cs="Arial"/>
          <w:color w:val="334155"/>
          <w:sz w:val="21"/>
        </w:rPr>
        <w:t xml:space="preserve"> ARR for team B = = 10.86%. 70</w:t>
      </w:r>
      <w:r/>
    </w:p>
    <w:p w14:paraId="5F161BC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E6D586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SOLUTION TO PAYBACK</w:t>
      </w:r>
      <w:r/>
    </w:p>
    <w:p w14:paraId="3D2451F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E57291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Please note that (total returns − capital cost) ÷ For team A the cost of the takeover is $200 million. years of use (on page 65 of the Business Team A will return $290 million in 5 years: −32 + 76 + Management Guide) is the same as the expected 96 + 150 = </w:t>
      </w:r>
      <w:r>
        <w:rPr>
          <w:rFonts w:ascii="Arial" w:hAnsi="Arial" w:eastAsia="Arial" w:cs="Arial"/>
          <w:color w:val="334155"/>
          <w:sz w:val="21"/>
        </w:rPr>
        <w:t xml:space="preserve">$290 million. average prot per year. It will return −$32 million after year 2 and $172 million • From the payback and ARR calculations, team B after year4, a total of $140 million. should be chosen. Hence for team A to pay back the whole $200 million, • </w:t>
      </w:r>
      <w:r>
        <w:rPr>
          <w:rFonts w:ascii="Arial" w:hAnsi="Arial" w:eastAsia="Arial" w:cs="Arial"/>
          <w:color w:val="334155"/>
          <w:sz w:val="21"/>
        </w:rPr>
        <w:t xml:space="preserve">Team B has a lower cost and a quicker return of the $60million of year 5’s $150 million is required. initial investment. It has a lower overall prot but a Assuming that this money is received evenly throughout higher ARR. the year, we can expect the rema</w:t>
      </w:r>
      <w:r>
        <w:rPr>
          <w:rFonts w:ascii="Arial" w:hAnsi="Arial" w:eastAsia="Arial" w:cs="Arial"/>
          <w:color w:val="334155"/>
          <w:sz w:val="21"/>
        </w:rPr>
        <w:t xml:space="preserve">ining $60 million to be</w:t>
      </w:r>
      <w:r/>
    </w:p>
    <w:p w14:paraId="4F024BB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223966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DISCUSSION AVERAGE RATE OF RETURN (ARR)</w:t>
      </w:r>
      <w:r/>
    </w:p>
    <w:p w14:paraId="5537019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D9238B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AS WE HAVE SEEN IN CHAPTERS 3.5 AND 3.6, THE ARR ANDPAYBACK</w:t>
      </w:r>
      <w:r/>
    </w:p>
    <w:p w14:paraId="2796545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A55EEA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other nancial ratios are not useful on their own. The ARR This is a straightforward way of looking at an investment for these investment opportunities will need to be compared opportunity. It assumes that expected returns are received with other investmen</w:t>
      </w:r>
      <w:r>
        <w:rPr>
          <w:rFonts w:ascii="Arial" w:hAnsi="Arial" w:eastAsia="Arial" w:cs="Arial"/>
          <w:color w:val="334155"/>
          <w:sz w:val="21"/>
        </w:rPr>
        <w:t xml:space="preserve">t opportunities, such as a risk-free evenly throughout the year. savings account in a nancial institution, to see whether In common with ARR, payback assumes that a dollar the potential additional return is justied compared to the received in one year’s </w:t>
      </w:r>
      <w:r>
        <w:rPr>
          <w:rFonts w:ascii="Arial" w:hAnsi="Arial" w:eastAsia="Arial" w:cs="Arial"/>
          <w:color w:val="334155"/>
          <w:sz w:val="21"/>
        </w:rPr>
        <w:t xml:space="preserve">time has the same value as a dollar level of risk taken. received today. This assumption will be challenged when we consider NPV and discounting.</w:t>
      </w:r>
      <w:r/>
    </w:p>
    <w:p w14:paraId="6799D2D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E669BA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PAYBACK AND ARR</w:t>
      </w:r>
      <w:r/>
    </w:p>
    <w:p w14:paraId="1CE56BC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94109F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 closer look at the expected returns from each investment opportunity in the activity above reveals that for team A, Of course, the attitudes of Martin and Alex with respect most of the expected returns will only arrive in years 3, 4 to risk and the exter</w:t>
      </w:r>
      <w:r>
        <w:rPr>
          <w:rFonts w:ascii="Arial" w:hAnsi="Arial" w:eastAsia="Arial" w:cs="Arial"/>
          <w:color w:val="334155"/>
          <w:sz w:val="21"/>
        </w:rPr>
        <w:t xml:space="preserve">nal environment will need to be and 5. The biggest returns are therefore forecasted much considered in combination with the calculations. For both later where their value cannot be guaranteed. payback and ARR, one drawback is that qualitative data (such as</w:t>
      </w:r>
      <w:r>
        <w:rPr>
          <w:rFonts w:ascii="Arial" w:hAnsi="Arial" w:eastAsia="Arial" w:cs="Arial"/>
          <w:color w:val="334155"/>
          <w:sz w:val="21"/>
        </w:rPr>
        <w:t xml:space="preserve"> experience or opinion) is not included in the For team B, the expected revenues arrive earlier in the nalcalculations. 5-year investment, with only $30 million expected to arrive in year 5. However, for both payback and ARR, the biggest issue is that wh</w:t>
      </w:r>
      <w:r>
        <w:rPr>
          <w:rFonts w:ascii="Arial" w:hAnsi="Arial" w:eastAsia="Arial" w:cs="Arial"/>
          <w:color w:val="334155"/>
          <w:sz w:val="21"/>
        </w:rPr>
        <w:t xml:space="preserve">en looking at investment opportunities neither This has important implications for decision-making, consider the time value of money. especially as it is difcult to predict the inuence of external factors in 5 years’ time, long after the initial decision</w:t>
      </w:r>
      <w:r>
        <w:rPr>
          <w:rFonts w:ascii="Arial" w:hAnsi="Arial" w:eastAsia="Arial" w:cs="Arial"/>
          <w:color w:val="334155"/>
          <w:sz w:val="21"/>
        </w:rPr>
        <w:t xml:space="preserve"> has been made.</w:t>
      </w:r>
      <w:r/>
    </w:p>
    <w:p w14:paraId="3A197DD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EC40A2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82</w:t>
      </w:r>
      <w:r/>
    </w:p>
    <w:p w14:paraId="2504B14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D00CBE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Net present value (NPV) HL</w:t>
      </w:r>
      <w:r/>
    </w:p>
    <w:p w14:paraId="09D4D38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2D2B019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5BE57E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TIME VALUE OF MONEY</w:t>
      </w:r>
      <w:r/>
    </w:p>
    <w:p w14:paraId="58E5574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A80804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time value of money is a complex concept and below students starting to study the nal investment we offer a short introduction. This will be important for HL appraisal method.</w:t>
      </w:r>
      <w:r/>
    </w:p>
    <w:p w14:paraId="110388C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So far we have assumed that $1 received today from an Table 3.8.1 gives the discount factors over 5 years investment opportunity is the same as $1 received in one assuming an interest rate of 6%. year’s time. In reality, this will not be so. We can now cal</w:t>
      </w:r>
      <w:r>
        <w:rPr>
          <w:rFonts w:ascii="Arial" w:hAnsi="Arial" w:eastAsia="Arial" w:cs="Arial"/>
          <w:color w:val="334155"/>
          <w:sz w:val="21"/>
        </w:rPr>
        <w:t xml:space="preserve">culate the NPVs for the two investment opportunities. (Full workings are not given. It will be up to</w:t>
      </w:r>
      <w:r/>
    </w:p>
    <w:p w14:paraId="545697D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3372AA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YOU TO CHECK YOUR ARITHMETIC TO MAKE SURE YOU UNDERSTANDTOWARDS THE NAL NPV</w:t>
      </w:r>
      <w:r/>
    </w:p>
    <w:p w14:paraId="2F3057D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6B322B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process described below. Negative gures are in NPV = future discounted returns added − cost of the brackets.) investment opportunity</w:t>
      </w:r>
      <w:r/>
    </w:p>
    <w:p w14:paraId="6A9C924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Years Team A Team B Discount factor Present value A Present value B Cost today (200) (70) 0.000 (200.00) (70.00) (as this is today) Expected return Year 1 (30) 15 0.9434 (28.30) 14.15 Year 2 (2) 18 0.8900 (1.78) 16.02 Year 3 76 21 0.8396 63.81 17.63 Year 4</w:t>
      </w:r>
      <w:r>
        <w:rPr>
          <w:rFonts w:ascii="Arial" w:hAnsi="Arial" w:eastAsia="Arial" w:cs="Arial"/>
          <w:color w:val="334155"/>
          <w:sz w:val="21"/>
        </w:rPr>
        <w:t xml:space="preserve"> 96 24 0.7921 76.04 19.01 Year 5 150 30 0.7473 112.10 22.42 Total of present values 21.87 19.23 Table 3.8.1: NPV calculations of two sports teams with respective discount factors</w:t>
      </w:r>
      <w:r/>
    </w:p>
    <w:p w14:paraId="0B61110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E9C589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AN ALTERNATIVE WAY OF LOOKING AT NPV IS THAT BOTH ANALYSIS</w:t>
      </w:r>
      <w:r/>
    </w:p>
    <w:p w14:paraId="5D458DF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F5CC5B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opportunities offer a smaller return than the rm could The NPV for team A is higher than for team B. Hence with achieve by putting a lump sum of – in the case of the time value of money taken into account and assuming team A – $200 million in a low-risk b</w:t>
      </w:r>
      <w:r>
        <w:rPr>
          <w:rFonts w:ascii="Arial" w:hAnsi="Arial" w:eastAsia="Arial" w:cs="Arial"/>
          <w:color w:val="334155"/>
          <w:sz w:val="21"/>
        </w:rPr>
        <w:t xml:space="preserve">ank account. If the an interest rate of 6%, team A will yield higher expected discount factor is 6% then a positive NPV on the proposed returns than team B as an investment opportunity. This investment will give a higher return than a savings contrasts wit</w:t>
      </w:r>
      <w:r>
        <w:rPr>
          <w:rFonts w:ascii="Arial" w:hAnsi="Arial" w:eastAsia="Arial" w:cs="Arial"/>
          <w:color w:val="334155"/>
          <w:sz w:val="21"/>
        </w:rPr>
        <w:t xml:space="preserve">h the ndings from the payback and ARR account yielding 6% interest per annum. calculations.</w:t>
      </w:r>
      <w:r/>
    </w:p>
    <w:p w14:paraId="201385A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time value of money assumes that a dollar received To calculate the present value of $1.21 received in two years’ today is worth more than a dollar received in one year’s time at an interest rate of 10%, we apply a discount factor time. A dollar receiv</w:t>
      </w:r>
      <w:r>
        <w:rPr>
          <w:rFonts w:ascii="Arial" w:hAnsi="Arial" w:eastAsia="Arial" w:cs="Arial"/>
          <w:color w:val="334155"/>
          <w:sz w:val="21"/>
        </w:rPr>
        <w:t xml:space="preserve">ed today can be invested in a savings of 0.83 (to two decimal places). account and, assuming an interest rate of 10%, would be present value = $1.21 × 0.83 = $1worth $1.10 in one year’s time. Neither payback nor ARR take this issue into account. Check your</w:t>
      </w:r>
      <w:r>
        <w:rPr>
          <w:rFonts w:ascii="Arial" w:hAnsi="Arial" w:eastAsia="Arial" w:cs="Arial"/>
          <w:color w:val="334155"/>
          <w:sz w:val="21"/>
        </w:rPr>
        <w:t xml:space="preserve"> understanding by calculating the future amounts Alternatively, we can nd out the true value today of $1.10 of $1 invested at an interest rate of 10% over three, four received in one year’s time. This is called the present value and ve years. Then discou</w:t>
      </w:r>
      <w:r>
        <w:rPr>
          <w:rFonts w:ascii="Arial" w:hAnsi="Arial" w:eastAsia="Arial" w:cs="Arial"/>
          <w:color w:val="334155"/>
          <w:sz w:val="21"/>
        </w:rPr>
        <w:t xml:space="preserve">nt these amounts using factors of$1.10. from the discount table. In situations where a rm will receive amounts in the future,</w:t>
      </w:r>
      <w:r/>
    </w:p>
    <w:p w14:paraId="2C5F0E4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CD9EAC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THESE AMOUNTS WILL NEED TO BE DISCOUNTED BY A FACTOR DISCUSSION</w:t>
      </w:r>
      <w:r/>
    </w:p>
    <w:p w14:paraId="118960A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CD5206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 order to arrive at the present value. These discounted NPV is a more rigorous method for determining the nancial amounts will be compared with the cost of an investment viability of an investment decision. In our analysis above, opportunity (which we k</w:t>
      </w:r>
      <w:r>
        <w:rPr>
          <w:rFonts w:ascii="Arial" w:hAnsi="Arial" w:eastAsia="Arial" w:cs="Arial"/>
          <w:color w:val="334155"/>
          <w:sz w:val="21"/>
        </w:rPr>
        <w:t xml:space="preserve">now at today’s value) to calculate based on payback and ARR, team B would have been theNPV. chosen. When taking into account NPV, team A is the In order to calculate the present value of $1.10 received likeliest option. However, as ever in business manage</w:t>
      </w:r>
      <w:r>
        <w:rPr>
          <w:rFonts w:ascii="Arial" w:hAnsi="Arial" w:eastAsia="Arial" w:cs="Arial"/>
          <w:color w:val="334155"/>
          <w:sz w:val="21"/>
        </w:rPr>
        <w:t xml:space="preserve">ment, in one year’s time at an interest rate at 10%, we must decisions are not always so straightforward. We need to apply a discount factor of 0.91 (to two decimal places), consider a few more factors. taken fromthe discount table that appears in the Bus</w:t>
      </w:r>
      <w:r>
        <w:rPr>
          <w:rFonts w:ascii="Arial" w:hAnsi="Arial" w:eastAsia="Arial" w:cs="Arial"/>
          <w:color w:val="334155"/>
          <w:sz w:val="21"/>
        </w:rPr>
        <w:t xml:space="preserve">iness The question that needs to be asked to complete our Management Guide. discussion is whether the risk reward of $21.87 million for investing in team A over the initial cost is suitable for Martin present value = $1.10 × 0.91 = $1 and Alex. This will d</w:t>
      </w:r>
      <w:r>
        <w:rPr>
          <w:rFonts w:ascii="Arial" w:hAnsi="Arial" w:eastAsia="Arial" w:cs="Arial"/>
          <w:color w:val="334155"/>
          <w:sz w:val="21"/>
        </w:rPr>
        <w:t xml:space="preserve">epend on the degree of risk the investors wish to take.</w:t>
      </w:r>
      <w:r/>
    </w:p>
    <w:p w14:paraId="0F04EDA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42EA5E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83</w:t>
      </w:r>
      <w:r/>
    </w:p>
    <w:p w14:paraId="7C50778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3E8CB5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Martin and Alex have little experience of running a football judge whether they have the potential to manage a football team as their knowledge is limited to other markets. How team, but these factors are important when considering an will this lack of exp</w:t>
      </w:r>
      <w:r>
        <w:rPr>
          <w:rFonts w:ascii="Arial" w:hAnsi="Arial" w:eastAsia="Arial" w:cs="Arial"/>
          <w:color w:val="334155"/>
          <w:sz w:val="21"/>
        </w:rPr>
        <w:t xml:space="preserve">erience impact on the success of the investment decision of this magnitude. option chosen?</w:t>
      </w:r>
      <w:r/>
    </w:p>
    <w:p w14:paraId="3EEC7A4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BEC428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Questions for reectionInvestment appraisal is a scientic approach to decision-</w:t>
      </w:r>
      <w:r/>
    </w:p>
    <w:p w14:paraId="3AFEAC3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47C75A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C2C07E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making based on several assumptions surrounding expected When initially considering an investment, should anfuture capital ows resulting from a new project (which organization consider quantitative and qualitativeareestimates), compared to initial costs </w:t>
      </w:r>
      <w:r>
        <w:rPr>
          <w:rFonts w:ascii="Arial" w:hAnsi="Arial" w:eastAsia="Arial" w:cs="Arial"/>
          <w:color w:val="334155"/>
          <w:sz w:val="21"/>
        </w:rPr>
        <w:t xml:space="preserve">today which are information, or just the former?more certain. If an investment decision has signicant non-nancialThe longer the time period under consideration, the more benets for the organization, does this mean that investmentcautiously we must treat</w:t>
      </w:r>
      <w:r>
        <w:rPr>
          <w:rFonts w:ascii="Arial" w:hAnsi="Arial" w:eastAsia="Arial" w:cs="Arial"/>
          <w:color w:val="334155"/>
          <w:sz w:val="21"/>
        </w:rPr>
        <w:t xml:space="preserve"> the nal NPV calculations, given appraisal based on quantitative data should not be used?the rapid changes in the external environment that have been a constant theme throughout this guide.</w:t>
      </w:r>
      <w:r/>
    </w:p>
    <w:p w14:paraId="5FDBF62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8662E1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CONCLUSION</w:t>
      </w:r>
      <w:r/>
    </w:p>
    <w:p w14:paraId="0E42FF7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737B24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But we cannot ignore intuitive management and Investment appraisal provides a good technique and insightorganizational culture. As we saw in chapters 2.3 and 2.5, into whether an organization should accept or reject aopinion, gut feeling and experience (es</w:t>
      </w:r>
      <w:r>
        <w:rPr>
          <w:rFonts w:ascii="Arial" w:hAnsi="Arial" w:eastAsia="Arial" w:cs="Arial"/>
          <w:color w:val="334155"/>
          <w:sz w:val="21"/>
        </w:rPr>
        <w:t xml:space="preserve">pecially among possible investment opportunity, but a range of otherZeus cultures) will inuence the nal decision. We do not factorsmust be considered before we can make a condentknow enough about Martin and Alex’s cultural make-up to nal decision.</w:t>
      </w:r>
      <w:r/>
    </w:p>
    <w:p w14:paraId="2C3EDDC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1C0643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22211EF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C0883B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There are various methods to help decide whether an • Net present value (NPV) is a more rigorous way to investment opportunity should be undertaken. These decide whether an investment should go ahead, and include payback and average rate of return (ARR).</w:t>
      </w:r>
      <w:r>
        <w:rPr>
          <w:rFonts w:ascii="Arial" w:hAnsi="Arial" w:eastAsia="Arial" w:cs="Arial"/>
          <w:color w:val="334155"/>
          <w:sz w:val="21"/>
        </w:rPr>
        <w:t xml:space="preserve"> involves discounting expected future cash ows so that These methods could be considered at the start of the they can be compared with the cost of the investment decision-making process, in the same way that a break- project today. (HL only) even analysis</w:t>
      </w:r>
      <w:r>
        <w:rPr>
          <w:rFonts w:ascii="Arial" w:hAnsi="Arial" w:eastAsia="Arial" w:cs="Arial"/>
          <w:color w:val="334155"/>
          <w:sz w:val="21"/>
        </w:rPr>
        <w:t xml:space="preserve"> could be done when deciding whether to • All investment decisions are risky. The organization’s produce and sell a new product. attitude to risk must also be considered when making a • However, both payback and ARR lack a consideration of nal decision ab</w:t>
      </w:r>
      <w:r>
        <w:rPr>
          <w:rFonts w:ascii="Arial" w:hAnsi="Arial" w:eastAsia="Arial" w:cs="Arial"/>
          <w:color w:val="334155"/>
          <w:sz w:val="21"/>
        </w:rPr>
        <w:t xml:space="preserve">out which project – if any – to invest in. the time value of money, which is a critical component of investment decision-making, especially for those projects which may be undertaken over several years.</w:t>
      </w:r>
      <w:r/>
    </w:p>
    <w:p w14:paraId="6C5B1E8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96708F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BUDGETS (HL ONLY)3.9</w:t>
      </w:r>
      <w:r/>
    </w:p>
    <w:p w14:paraId="457B0F6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79A6D5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BB4073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 • What is the difference between cost and prot centres? • Having created a budget, how do you calculate avariance?• What are the roles of cost and prot centres? • What is the role of budgets and variances for• What is a budget and how </w:t>
      </w:r>
      <w:r>
        <w:rPr>
          <w:rFonts w:ascii="Arial" w:hAnsi="Arial" w:eastAsia="Arial" w:cs="Arial"/>
          <w:color w:val="334155"/>
          <w:sz w:val="21"/>
        </w:rPr>
        <w:t xml:space="preserve">do you construct one decision-making?according to IB guidelines?</w:t>
      </w:r>
      <w:r/>
    </w:p>
    <w:p w14:paraId="5362EA1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7CB82F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difference between cost and prot centres (AO2) HL</w:t>
      </w:r>
      <w:r/>
    </w:p>
    <w:p w14:paraId="7E0E225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1224B6D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2C252F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IN CHAPTER 2.2 ON ORGANIZATIONAL STRUCTURE WE SAW THAT SOME COST CENTRES</w:t>
      </w:r>
      <w:r/>
    </w:p>
    <w:p w14:paraId="485DE39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5F71B9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businesses choose to organize themselves into departments Cost centres are allocated their own direct costs and can set according to geographic region, function, or product. their own budgets to control and monitor efciency. Direct One important reason fo</w:t>
      </w:r>
      <w:r>
        <w:rPr>
          <w:rFonts w:ascii="Arial" w:hAnsi="Arial" w:eastAsia="Arial" w:cs="Arial"/>
          <w:color w:val="334155"/>
          <w:sz w:val="21"/>
        </w:rPr>
        <w:t xml:space="preserve">r this is so the businesses can costs are those which are related to the amount of output allocate costs and revenues to specic departments or produced (see chapter 3.3). This could include wages and “centres”, hence giving rise to terms “cost centres” an</w:t>
      </w:r>
      <w:r>
        <w:rPr>
          <w:rFonts w:ascii="Arial" w:hAnsi="Arial" w:eastAsia="Arial" w:cs="Arial"/>
          <w:color w:val="334155"/>
          <w:sz w:val="21"/>
        </w:rPr>
        <w:t xml:space="preserve">d raw materials. “prot centres”.</w:t>
      </w:r>
      <w:r/>
    </w:p>
    <w:p w14:paraId="583C0A0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ED6FCC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84</w:t>
      </w:r>
      <w:r/>
    </w:p>
    <w:p w14:paraId="25B569A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3B1647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PROT CENTRES REMEMBER THAT THE CENTRE (WHETHER IT IS COST OR PROT) WILL</w:t>
      </w:r>
      <w:r/>
    </w:p>
    <w:p w14:paraId="5D290C9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9E92FE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Prot centres are allocated direct costs and revenues for the be expected to absorb some of the indirect/overhead costs purpose of calculating individual prot at that centre. Many of the whole organization (see absorption costing below). multinational cor</w:t>
      </w:r>
      <w:r>
        <w:rPr>
          <w:rFonts w:ascii="Arial" w:hAnsi="Arial" w:eastAsia="Arial" w:cs="Arial"/>
          <w:color w:val="334155"/>
          <w:sz w:val="21"/>
        </w:rPr>
        <w:t xml:space="preserve">porations have decided to convert all of their We will see the implications of this for contribution pricing in major brands into dedicated prot centres for this reason. chapter 4.5 and operations management in chapter 5.6.</w:t>
      </w:r>
      <w:r/>
    </w:p>
    <w:p w14:paraId="77F0916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2BA9DD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role of cost and prot centres (AO2) HL</w:t>
      </w:r>
      <w:r/>
    </w:p>
    <w:p w14:paraId="7BEC271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319FD39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219015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An advantage of creating cost and prot centres is that it between the cost and prot centres, the board of directors empowers managers of the respective centres by giving them and even the shareholders. There may also be unhealthy greater autonomy. This i</w:t>
      </w:r>
      <w:r>
        <w:rPr>
          <w:rFonts w:ascii="Arial" w:hAnsi="Arial" w:eastAsia="Arial" w:cs="Arial"/>
          <w:color w:val="334155"/>
          <w:sz w:val="21"/>
        </w:rPr>
        <w:t xml:space="preserve">mproves motivation, especially if competition between the centres themselves. they are motivated by McClelland’s acquired needs of power</w:t>
      </w:r>
      <w:r/>
    </w:p>
    <w:p w14:paraId="14C51C6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58E159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and achievement (see chapter 2.4). Question for reection</w:t>
      </w:r>
      <w:r/>
    </w:p>
    <w:p w14:paraId="7E85FBF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581DD26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8C90B5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cost or prot centre becomes accountable for its An interesting question has been posed by Janet Driscoll own actions, and this may lead to greater efciency Miller and Julia Lim in their 2021 book Data-First Marketing.andproductivity. Is marketing a </w:t>
      </w:r>
      <w:r>
        <w:rPr>
          <w:rFonts w:ascii="Arial" w:hAnsi="Arial" w:eastAsia="Arial" w:cs="Arial"/>
          <w:color w:val="334155"/>
          <w:sz w:val="21"/>
        </w:rPr>
        <w:t xml:space="preserve">cost centre or a prot centre? The main disadvantage of creating specic cost and prot They argue that a cost centre is a department often viewedcentres is that when individual managers are responsible as a necessary expense, but a prot centre is perceiv</w:t>
      </w:r>
      <w:r>
        <w:rPr>
          <w:rFonts w:ascii="Arial" w:hAnsi="Arial" w:eastAsia="Arial" w:cs="Arial"/>
          <w:color w:val="334155"/>
          <w:sz w:val="21"/>
        </w:rPr>
        <w:t xml:space="preserve">ed as afor the performance of a specic centre, the centre may set department that generates income. objectives that are different from those of the organization overall. There could be a signicant conict of interests What do you think the answer is?</w:t>
      </w:r>
      <w:r/>
    </w:p>
    <w:p w14:paraId="057534A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41B29F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Constructing a budget (AO2, AO4) HL</w:t>
      </w:r>
      <w:r/>
    </w:p>
    <w:p w14:paraId="5553E14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51A77AE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5DFA12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 budget is a nancial target or prediction of how much Budgets have several functions. They can: a rm is expected to spend or receive in a specic period, • Impose nancial control on departments and require suchas one year. managers to become accountab</w:t>
      </w:r>
      <w:r>
        <w:rPr>
          <w:rFonts w:ascii="Arial" w:hAnsi="Arial" w:eastAsia="Arial" w:cs="Arial"/>
          <w:color w:val="334155"/>
          <w:sz w:val="21"/>
        </w:rPr>
        <w:t xml:space="preserve">le for every dollar</w:t>
      </w:r>
      <w:r/>
    </w:p>
    <w:p w14:paraId="6C5A695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517F31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spent. This process is sometimes referred to as “zeroIB Learner Prole</w:t>
      </w:r>
      <w:r/>
    </w:p>
    <w:p w14:paraId="1443431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36F151A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43C9D6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budgeting”, and it can be used when the organization is facing a cash ow problem or experiencing lower thanKnowledgeable expected protability. You will be familiar with the role of a lm director– the • Provide nancial motivation (and thus rewards) to </w:t>
      </w:r>
      <w:r>
        <w:rPr>
          <w:rFonts w:ascii="Arial" w:hAnsi="Arial" w:eastAsia="Arial" w:cs="Arial"/>
          <w:color w:val="334155"/>
          <w:sz w:val="21"/>
        </w:rPr>
        <w:t xml:space="preserve">person who creates the scenes, instructs the actors, and in divisions or managers to meet certain targets or the process transfers the nished script to the screen. What forecasts. This aspect of budgets ts very well with is not so obvious is the role of </w:t>
      </w:r>
      <w:r>
        <w:rPr>
          <w:rFonts w:ascii="Arial" w:hAnsi="Arial" w:eastAsia="Arial" w:cs="Arial"/>
          <w:color w:val="334155"/>
          <w:sz w:val="21"/>
        </w:rPr>
        <w:t xml:space="preserve">the producer. Taylor’s motivation theory of scientic management Put simply, the producer’s role is to organize the nance – in (see chapter 2.4). the words of one director, to “babysit the budget”. Producers • Allow senior management to review performance</w:t>
      </w:r>
      <w:r>
        <w:rPr>
          <w:rFonts w:ascii="Arial" w:hAnsi="Arial" w:eastAsia="Arial" w:cs="Arial"/>
          <w:color w:val="334155"/>
          <w:sz w:val="21"/>
        </w:rPr>
        <w:t xml:space="preserve"> if a hire the key talent (including the director) and try to ensure new strategic plan has been introduced. that the lm meets its cost budget. This budget has probably As with balance sheets, prot and loss accounts and cash been allocated to the produce</w:t>
      </w:r>
      <w:r>
        <w:rPr>
          <w:rFonts w:ascii="Arial" w:hAnsi="Arial" w:eastAsia="Arial" w:cs="Arial"/>
          <w:color w:val="334155"/>
          <w:sz w:val="21"/>
        </w:rPr>
        <w:t xml:space="preserve">r by a senior executive in the ow forecasts, it is a good idea to familiarize yourself with lm studio who is not connected to the lm. the structure of a budget. For HL Paper 2 you may be Many big lms have budgets that run to over $100 million. asked to</w:t>
      </w:r>
      <w:r>
        <w:rPr>
          <w:rFonts w:ascii="Arial" w:hAnsi="Arial" w:eastAsia="Arial" w:cs="Arial"/>
          <w:color w:val="334155"/>
          <w:sz w:val="21"/>
        </w:rPr>
        <w:t xml:space="preserve"> complete the budget and ll in the missing gures So a lm producer’s role is a demanding and stressful one, from the stimulus material provided in the question. An but it again amplies how critical the role of nance is example of a completed budget is </w:t>
      </w:r>
      <w:r>
        <w:rPr>
          <w:rFonts w:ascii="Arial" w:hAnsi="Arial" w:eastAsia="Arial" w:cs="Arial"/>
          <w:color w:val="334155"/>
          <w:sz w:val="21"/>
        </w:rPr>
        <w:t xml:space="preserve">given in the Business within an organization. Management Guide</w:t>
      </w:r>
      <w:r/>
    </w:p>
    <w:p w14:paraId="41D0A9C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10772E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Variances (AO2, AO4) HL</w:t>
      </w:r>
      <w:r/>
    </w:p>
    <w:p w14:paraId="02EC4EC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24351B0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62B552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 variance occurs if a gure, such as advertising expenditure Variances can be favourable where the actual gures are for a rm, calculated at the end of the nancial period is greater than the budgeted gures in the case of revenue, or different to the bu</w:t>
      </w:r>
      <w:r>
        <w:rPr>
          <w:rFonts w:ascii="Arial" w:hAnsi="Arial" w:eastAsia="Arial" w:cs="Arial"/>
          <w:color w:val="334155"/>
          <w:sz w:val="21"/>
        </w:rPr>
        <w:t xml:space="preserve">dgeted or forecasted gure. In the budget where the actual cost of the expense is lower than expected. for ABC Ltd in the Business Management Guide, advertising Or they can be adverse where the actual gures are less than expenditure was expected to be $8 </w:t>
      </w:r>
      <w:r>
        <w:rPr>
          <w:rFonts w:ascii="Arial" w:hAnsi="Arial" w:eastAsia="Arial" w:cs="Arial"/>
          <w:color w:val="334155"/>
          <w:sz w:val="21"/>
        </w:rPr>
        <w:t xml:space="preserve">million but turned out the budgeted gures in the case of revenue, or where the to be higher at $10 million. Hence there was a $2 million actual cost of the expense is higher than expected. adverse balance, shown by the gure 2 [A]. This difference is the </w:t>
      </w:r>
      <w:r>
        <w:rPr>
          <w:rFonts w:ascii="Arial" w:hAnsi="Arial" w:eastAsia="Arial" w:cs="Arial"/>
          <w:color w:val="334155"/>
          <w:sz w:val="21"/>
        </w:rPr>
        <w:t xml:space="preserve">variance.</w:t>
      </w:r>
      <w:r/>
    </w:p>
    <w:p w14:paraId="701143C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72F73E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85</w:t>
      </w:r>
      <w:r/>
    </w:p>
    <w:p w14:paraId="5EB51A3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80A3B2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Budgets, variances, and decision-making (AO2) HL</w:t>
      </w:r>
      <w:r/>
    </w:p>
    <w:p w14:paraId="4E4906D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72F4A48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5B190F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setting of budgets and calculating variances can help an • Are the sales targets above or below expectations? organization to achieve its nancial and strategic objectives • Has the organization been able to monitor and and clearly support decision-mak</w:t>
      </w:r>
      <w:r>
        <w:rPr>
          <w:rFonts w:ascii="Arial" w:hAnsi="Arial" w:eastAsia="Arial" w:cs="Arial"/>
          <w:color w:val="334155"/>
          <w:sz w:val="21"/>
        </w:rPr>
        <w:t xml:space="preserve">ing. They allow nancial control costs? management to control and monitor spending, and through • Is the organization overspending on materials, variance analysis perhaps highlight or anticipate potential rent or electricity? problems. As we shall see in c</w:t>
      </w:r>
      <w:r>
        <w:rPr>
          <w:rFonts w:ascii="Arial" w:hAnsi="Arial" w:eastAsia="Arial" w:cs="Arial"/>
          <w:color w:val="334155"/>
          <w:sz w:val="21"/>
        </w:rPr>
        <w:t xml:space="preserve">hapter 5.7, budgets can also be • Is the new strategy resulting in a fall in labour costsused to help with contingency planning. aspart of a cost-reduction strategy? Creating budgets and calculating variances can also be Depending on the nature of the str</w:t>
      </w:r>
      <w:r>
        <w:rPr>
          <w:rFonts w:ascii="Arial" w:hAnsi="Arial" w:eastAsia="Arial" w:cs="Arial"/>
          <w:color w:val="334155"/>
          <w:sz w:val="21"/>
        </w:rPr>
        <w:t xml:space="preserve">ategic plan and thean important part of reviewing a new strategic objective decision to be made, including its scope and time frame foror deciding to make a change. In common with nancial completion, budgets and variance analysis can be used toratios, the</w:t>
      </w:r>
      <w:r>
        <w:rPr>
          <w:rFonts w:ascii="Arial" w:hAnsi="Arial" w:eastAsia="Arial" w:cs="Arial"/>
          <w:color w:val="334155"/>
          <w:sz w:val="21"/>
        </w:rPr>
        <w:t xml:space="preserve">y can help to identify areas of concern and raise judge whether the new strategic direction is “ontrack”. Theyquestions for further investigation, such as: are important diagnostic tools, and if adverse variances are • Have the sales targets of the new st</w:t>
      </w:r>
      <w:r>
        <w:rPr>
          <w:rFonts w:ascii="Arial" w:hAnsi="Arial" w:eastAsia="Arial" w:cs="Arial"/>
          <w:color w:val="334155"/>
          <w:sz w:val="21"/>
        </w:rPr>
        <w:t xml:space="preserve">rategic objective evident and persistent, then further decisions can be taken been met? to try and correct the situation.</w:t>
      </w:r>
      <w:r/>
    </w:p>
    <w:p w14:paraId="1D16495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EB9C20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ABSORPTION COSTING (HL ONLY) AND THE BCG</w:t>
      </w:r>
      <w:r/>
    </w:p>
    <w:p w14:paraId="0634A58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28D17B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implications for budgets and the</w:t>
      </w:r>
      <w:r/>
    </w:p>
    <w:p w14:paraId="000DD10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69FFFA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MATRIX ALLOCATION OF OVERHEAD COSTS TO INDIVIDUAL CENTRES</w:t>
      </w:r>
      <w:r/>
    </w:p>
    <w:p w14:paraId="63179C6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4BCECA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Organizations will pay for their overheads (or xed should be apparent. Organizations can be more exible costs) before they begin production. Absorption costing with their allocation of the xed overhead. For example, is a method of allocating this xed o</w:t>
      </w:r>
      <w:r>
        <w:rPr>
          <w:rFonts w:ascii="Arial" w:hAnsi="Arial" w:eastAsia="Arial" w:cs="Arial"/>
          <w:color w:val="334155"/>
          <w:sz w:val="21"/>
        </w:rPr>
        <w:t xml:space="preserve">verhead cost if an departments or prot centres that are economically organization has multiple departments. sustainable can be allocated a larger share of the overhead. New cost or prot centres that may beHere is an example to explain this process. strug</w:t>
      </w:r>
      <w:r>
        <w:rPr>
          <w:rFonts w:ascii="Arial" w:hAnsi="Arial" w:eastAsia="Arial" w:cs="Arial"/>
          <w:color w:val="334155"/>
          <w:sz w:val="21"/>
        </w:rPr>
        <w:t xml:space="preserve">gling can be allocated a smaller share, and Let us assume that an organization has overheads of this can reduce the nal price of their product $1 million per week and four departments which all offered to customers. contribute to operations. Each departme</w:t>
      </w:r>
      <w:r>
        <w:rPr>
          <w:rFonts w:ascii="Arial" w:hAnsi="Arial" w:eastAsia="Arial" w:cs="Arial"/>
          <w:color w:val="334155"/>
          <w:sz w:val="21"/>
        </w:rPr>
        <w:t xml:space="preserve">nt manufactures a The total xed overhead cost for the organizationseparate product. does not change, but individual prot centres may be If absorption costing is not applied, then allocating this allocated different levels of xed costs. Established overh</w:t>
      </w:r>
      <w:r>
        <w:rPr>
          <w:rFonts w:ascii="Arial" w:hAnsi="Arial" w:eastAsia="Arial" w:cs="Arial"/>
          <w:color w:val="334155"/>
          <w:sz w:val="21"/>
        </w:rPr>
        <w:t xml:space="preserve">ead equally means that each department/product prot centres with strong brand loyalty may shoulder a is “charged” $250,000 per week as their “share” of the large share of the xed cost because they may be able overhead. The question is whether this is app</w:t>
      </w:r>
      <w:r>
        <w:rPr>
          <w:rFonts w:ascii="Arial" w:hAnsi="Arial" w:eastAsia="Arial" w:cs="Arial"/>
          <w:color w:val="334155"/>
          <w:sz w:val="21"/>
        </w:rPr>
        <w:t xml:space="preserve">ropriate. to increase prices without impacting prot margins too A more considered and fairer approach would be to allocate much. Innovative but less established prot centres the overhead according to the resources used in production. may use absorption c</w:t>
      </w:r>
      <w:r>
        <w:rPr>
          <w:rFonts w:ascii="Arial" w:hAnsi="Arial" w:eastAsia="Arial" w:cs="Arial"/>
          <w:color w:val="334155"/>
          <w:sz w:val="21"/>
        </w:rPr>
        <w:t xml:space="preserve">osting to allow their product This is the rationale behind absorption costing. to cover only direct costs and thus charge customers In our example, the department which uses the most a lower price. (The product may need support in power and electricity or </w:t>
      </w:r>
      <w:r>
        <w:rPr>
          <w:rFonts w:ascii="Arial" w:hAnsi="Arial" w:eastAsia="Arial" w:cs="Arial"/>
          <w:color w:val="334155"/>
          <w:sz w:val="21"/>
        </w:rPr>
        <w:t xml:space="preserve">which has the biggest oor space the early stages of its life and use what is known could pay or be allocated a bigger share of the overhead. as a contribution pricing method; this is covered in chapter4.5.)Absorption costing allows an organization to all</w:t>
      </w:r>
      <w:r>
        <w:rPr>
          <w:rFonts w:ascii="Arial" w:hAnsi="Arial" w:eastAsia="Arial" w:cs="Arial"/>
          <w:color w:val="334155"/>
          <w:sz w:val="21"/>
        </w:rPr>
        <w:t xml:space="preserve">ocate the overhead cost according to a range of factors such We can also apply absorption costing to another Business as production, oor space or number of employees, Management tool – the BCG matrix, which is discussed and it is applied to cost and prot</w:t>
      </w:r>
      <w:r>
        <w:rPr>
          <w:rFonts w:ascii="Arial" w:hAnsi="Arial" w:eastAsia="Arial" w:cs="Arial"/>
          <w:color w:val="334155"/>
          <w:sz w:val="21"/>
        </w:rPr>
        <w:t xml:space="preserve"> centres where the in unit 4. Essentially, a “cash cow” product or “star” overhead can be fairly allocated. may absorb a larger part of the xed overhead cost than a “problem child” to allow for more exible pricing ofproducts.</w:t>
      </w:r>
      <w:r/>
    </w:p>
    <w:p w14:paraId="644D23C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F51273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707EF91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CDBF66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Budgets coupled with variance analysis perform several accountability in decision-making, and this can be a crucial functions for an organization. They are important strong motivational force for managers of these centres. mechanisms for maintaining the </w:t>
      </w:r>
      <w:r>
        <w:rPr>
          <w:rFonts w:ascii="Arial" w:hAnsi="Arial" w:eastAsia="Arial" w:cs="Arial"/>
          <w:color w:val="334155"/>
          <w:sz w:val="21"/>
        </w:rPr>
        <w:t xml:space="preserve">organization’s • Organizations can be exible with their allocation of the economic sustainability. xed overhead cost and pricing if they use absorption • If an organization has a Dionysian culture or a laissez- costing and have separate prot centres. fa</w:t>
      </w:r>
      <w:r>
        <w:rPr>
          <w:rFonts w:ascii="Arial" w:hAnsi="Arial" w:eastAsia="Arial" w:cs="Arial"/>
          <w:color w:val="334155"/>
          <w:sz w:val="21"/>
        </w:rPr>
        <w:t xml:space="preserve">ire leadership style, budgets and variance analysis are • One issue with establishing cost and prot centres an essential method of exercising nancial control and is that individual centres may pursue business decision-making. objectives which could coni</w:t>
      </w:r>
      <w:r>
        <w:rPr>
          <w:rFonts w:ascii="Arial" w:hAnsi="Arial" w:eastAsia="Arial" w:cs="Arial"/>
          <w:color w:val="334155"/>
          <w:sz w:val="21"/>
        </w:rPr>
        <w:t xml:space="preserve">ct with the main • Cost and prot centres allow organizations to split into strategic objectives of the overall organization. “autonomous” or separate units to allow for greater Careful management and monitoring of cost and prot centres will be required.</w:t>
      </w:r>
      <w:r/>
    </w:p>
    <w:p w14:paraId="0AF5B88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r>
        <w:rPr>
          <w:rFonts w:ascii="Arial" w:hAnsi="Arial" w:eastAsia="Arial" w:cs="Arial"/>
          <w:sz w:val="21"/>
        </w:rPr>
      </w:r>
    </w:p>
    <w:p w14:paraId="5BD37A7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SALES FORECASTING (HL ONLY)4.3</w:t>
      </w:r>
      <w:r/>
    </w:p>
    <w:p w14:paraId="679C13B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1A2C544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132725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GUIDING QUESTIONS</w:t>
      </w:r>
      <w:r/>
    </w:p>
    <w:p w14:paraId="1D89CEA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8F9868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What is simple linear regression analysis? • What are the benets and limitations of sales forecasting for an organization?• How can we use simple linear regression to create a sales forecast?</w:t>
      </w:r>
      <w:r/>
    </w:p>
    <w:p w14:paraId="4273C4A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3B8113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HL</w:t>
      </w:r>
      <w:r/>
    </w:p>
    <w:p w14:paraId="345BB44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538D60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Before looking at the business content of sales forecasting, This topic should be covered in your SL or HL Mathematics we have an ideal opportunity to introduce an HL-only course in the IB Diploma or Career-related Programme tool from the Business Manageme</w:t>
      </w:r>
      <w:r>
        <w:rPr>
          <w:rFonts w:ascii="Arial" w:hAnsi="Arial" w:eastAsia="Arial" w:cs="Arial"/>
          <w:color w:val="334155"/>
          <w:sz w:val="21"/>
        </w:rPr>
        <w:t xml:space="preserve">nt toolkit: simple linear but, in this section, we make the connection to business regression analysis. management as it has a direct link to sales forecasting.</w:t>
      </w:r>
      <w:r/>
    </w:p>
    <w:p w14:paraId="5E90481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8E97EC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SIMPLE LINEAR REGRESSION</w:t>
      </w:r>
      <w:r/>
    </w:p>
    <w:p w14:paraId="1C1C513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14D3DA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of a marketing plan. We could also use customerCollecting market research data is a complex skill. Many feedback, but at this stage let us assume that salesorganizations leave this to outside companies who are forecasts are a critical measure.skilled in da</w:t>
      </w:r>
      <w:r>
        <w:rPr>
          <w:rFonts w:ascii="Arial" w:hAnsi="Arial" w:eastAsia="Arial" w:cs="Arial"/>
          <w:color w:val="334155"/>
          <w:sz w:val="21"/>
        </w:rPr>
        <w:t xml:space="preserve">ta mining and analytics (see chapter 5.9). These specialist organizations have the experience and When it is collected, market research data can look technological skills to nd, organize and interpret market messy. The example of scatter diagrams (Figure </w:t>
      </w:r>
      <w:r>
        <w:rPr>
          <w:rFonts w:ascii="Arial" w:hAnsi="Arial" w:eastAsia="Arial" w:cs="Arial"/>
          <w:color w:val="334155"/>
          <w:sz w:val="21"/>
        </w:rPr>
        <w:t xml:space="preserve">4.3.1) information to help with decision-making. shows that market research may not fall into a linear or straightforward pattern which is easy to understand.From this market research, organizations will create possible marketing strategies, and from these</w:t>
      </w:r>
      <w:r>
        <w:rPr>
          <w:rFonts w:ascii="Arial" w:hAnsi="Arial" w:eastAsia="Arial" w:cs="Arial"/>
          <w:color w:val="334155"/>
          <w:sz w:val="21"/>
        </w:rPr>
        <w:t xml:space="preserve"> they will The term “scatter diagram” refers to data that create potential sales forecasts. They will project forward has been collected and illustrated on a diagram. to see how potential sales of a product may grow. Sales We will assume only two variables</w:t>
      </w:r>
      <w:r>
        <w:rPr>
          <w:rFonts w:ascii="Arial" w:hAnsi="Arial" w:eastAsia="Arial" w:cs="Arial"/>
          <w:color w:val="334155"/>
          <w:sz w:val="21"/>
        </w:rPr>
        <w:t xml:space="preserve"> are being investigated.</w:t>
      </w:r>
      <w:r/>
    </w:p>
    <w:p w14:paraId="440C159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7E8258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94</w:t>
      </w:r>
      <w:r/>
    </w:p>
    <w:p w14:paraId="63AD8E5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0D9579F">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MARKET RESEARCH ISSUE TO BE CONSIDERED AGE OF THE POTENTIAL CUSTOMER AND THE PRICE THEY</w:t>
      </w:r>
      <w:r/>
    </w:p>
    <w:p w14:paraId="5B0031B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B45CB6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would be willing to pay for an ethical chocolate An organization wants to nd out the potential market bar sourced from environmentally sustainable ingredients. opportunities for a new “ethical” chocolate bar that Age and price willing to be paid are our t</w:t>
      </w:r>
      <w:r>
        <w:rPr>
          <w:rFonts w:ascii="Arial" w:hAnsi="Arial" w:eastAsia="Arial" w:cs="Arial"/>
          <w:color w:val="334155"/>
          <w:sz w:val="21"/>
        </w:rPr>
        <w:t xml:space="preserve">wo variables. it is producing. To differentiate this new bar from the competition, it will be priced signicantly higher. The scatter diagram that results from this market research process could look like one of the three in Figure 4.3.1. The organization </w:t>
      </w:r>
      <w:r>
        <w:rPr>
          <w:rFonts w:ascii="Arial" w:hAnsi="Arial" w:eastAsia="Arial" w:cs="Arial"/>
          <w:color w:val="334155"/>
          <w:sz w:val="21"/>
        </w:rPr>
        <w:t xml:space="preserve">uses an outside market research company to investigate the relationship between the Graph 1 Graph 2 Graph 3</w:t>
      </w:r>
      <w:r/>
    </w:p>
    <w:p w14:paraId="044ECEA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Age Age Age</w:t>
      </w:r>
      <w:r/>
    </w:p>
    <w:p w14:paraId="06106C1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Figure 4.3.1: Scatter diagrams for chocolate bar market research results Figure 4.3.1 shows there are three possibilities: A negative correlation (or negative relationship) infers that the relationship between the two variables means• A positive relationsh</w:t>
      </w:r>
      <w:r>
        <w:rPr>
          <w:rFonts w:ascii="Arial" w:hAnsi="Arial" w:eastAsia="Arial" w:cs="Arial"/>
          <w:color w:val="334155"/>
          <w:sz w:val="21"/>
        </w:rPr>
        <w:t xml:space="preserve">ip (graph 1) that as one variable increases, the values of the other • A negative relationship (graph 2) variable decrease. • No relationship (graph 3) A pattern such as that presented in graph 3 represents no A positive relationship between the two variab</w:t>
      </w:r>
      <w:r>
        <w:rPr>
          <w:rFonts w:ascii="Arial" w:hAnsi="Arial" w:eastAsia="Arial" w:cs="Arial"/>
          <w:color w:val="334155"/>
          <w:sz w:val="21"/>
        </w:rPr>
        <w:t xml:space="preserve">les correlation. The variables are not related. indicates that as one variable increases, the other variable It is very important to mention that correlation also increases. In our example, the price customers are does not infer causation. For example, a p</w:t>
      </w:r>
      <w:r>
        <w:rPr>
          <w:rFonts w:ascii="Arial" w:hAnsi="Arial" w:eastAsia="Arial" w:cs="Arial"/>
          <w:color w:val="334155"/>
          <w:sz w:val="21"/>
        </w:rPr>
        <w:t xml:space="preserve">ositive prepared to pay for the chocolate bar increases as the age relationship between two variables does not imply that of the customer increases. one variable causes the other variable to occur. The age of A negative relationship between two variables i</w:t>
      </w:r>
      <w:r>
        <w:rPr>
          <w:rFonts w:ascii="Arial" w:hAnsi="Arial" w:eastAsia="Arial" w:cs="Arial"/>
          <w:color w:val="334155"/>
          <w:sz w:val="21"/>
        </w:rPr>
        <w:t xml:space="preserve">ndicates the consumer does not cause the consumer to pay more a negative relationship. As one variable increases, the for a new ethical chocolate bar. other moves in the opposite direction. In our example, the price customers are prepared to pay for the ch</w:t>
      </w:r>
      <w:r>
        <w:rPr>
          <w:rFonts w:ascii="Arial" w:hAnsi="Arial" w:eastAsia="Arial" w:cs="Arial"/>
          <w:color w:val="334155"/>
          <w:sz w:val="21"/>
        </w:rPr>
        <w:t xml:space="preserve">ocolate bar</w:t>
      </w:r>
      <w:r/>
    </w:p>
    <w:p w14:paraId="1499712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E82D11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LINE OF BEST T AND THE TREND OF THE DATADECREASES AS THE AGE OF THE CUSTOMER INCREASES.</w:t>
      </w:r>
      <w:r/>
    </w:p>
    <w:p w14:paraId="06912F19">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6ABD2D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Once the market research data has been collected andIf the two variables are not linked at all, we would expect presented on a scatter diagram, the organization will want a random scattering of points. There is no relationship to create a line of best t. </w:t>
      </w:r>
      <w:r>
        <w:rPr>
          <w:rFonts w:ascii="Arial" w:hAnsi="Arial" w:eastAsia="Arial" w:cs="Arial"/>
          <w:color w:val="334155"/>
          <w:sz w:val="21"/>
        </w:rPr>
        <w:t xml:space="preserve">This will likely be done using computer software, but a simpler way is to use a pencil</w:t>
      </w:r>
      <w:r/>
    </w:p>
    <w:p w14:paraId="576B244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325A1227">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CORRELATION AND RULER (AS YOU MAY WANT TO DO IN YOUR EXAMINATION).</w:t>
      </w:r>
      <w:r/>
    </w:p>
    <w:p w14:paraId="6C7BE41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9543E8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Correlation refers to how closely two variables are linked. The line of best t indicates the trend, which is the In the above example, a positive relationship indicates a underlying pattern of the data. In Figure 4.3.2, the lines positive correlation, or </w:t>
      </w:r>
      <w:r>
        <w:rPr>
          <w:rFonts w:ascii="Arial" w:hAnsi="Arial" w:eastAsia="Arial" w:cs="Arial"/>
          <w:color w:val="334155"/>
          <w:sz w:val="21"/>
        </w:rPr>
        <w:t xml:space="preserve">we can say that the variables are of best t (also called the “trend lines”) indicate a trend positively correlated. of positive correlation in graph 1, and negative correlation in graph 2. Graph 1 Graph 2</w:t>
      </w:r>
      <w:r/>
    </w:p>
    <w:p w14:paraId="0B896BF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Age Age</w:t>
      </w:r>
      <w:r/>
    </w:p>
    <w:p w14:paraId="6BAADAF2">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Figure 4.3.2: Line of best t</w:t>
      </w:r>
      <w:r/>
    </w:p>
    <w:p w14:paraId="56975E6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E21E56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95</w:t>
      </w:r>
      <w:r/>
    </w:p>
    <w:p w14:paraId="48D7D72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B3B171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EXTRAPOLATING A SALES FORECAST FROM THE</w:t>
      </w:r>
      <w:r/>
    </w:p>
    <w:p w14:paraId="50FE1AA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6F30C9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TREND LINE</w:t>
      </w:r>
      <w:r/>
    </w:p>
    <w:p w14:paraId="67A6A0C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7D16B4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 sales trend line can be extended to create a sales forecast. This extended part of the trend line is called an optimistic actual time series path Aextrapolation and is usually drawn as a dotted line, as shown in Figure 4.3.3. path B forecast? It is possi</w:t>
      </w:r>
      <w:r>
        <w:rPr>
          <w:rFonts w:ascii="Arial" w:hAnsi="Arial" w:eastAsia="Arial" w:cs="Arial"/>
          <w:color w:val="334155"/>
          <w:sz w:val="21"/>
        </w:rPr>
        <w:t xml:space="preserve">ble to create a range of extrapolations leading pessimistic path C to a range of forecasts. An organization may wish to trend illustrate pessimistic, optimistic, and neutral scenarios given that changes in external factors are unknown. It is assumed that i</w:t>
      </w:r>
      <w:r>
        <w:rPr>
          <w:rFonts w:ascii="Arial" w:hAnsi="Arial" w:eastAsia="Arial" w:cs="Arial"/>
          <w:color w:val="334155"/>
          <w:sz w:val="21"/>
        </w:rPr>
        <w:t xml:space="preserve">n conjunction with a sales forecast an organization would undertake a STEEPLE analysis, today time especially if they were thinking of trying to enter a new (year/quarter) international market. The benets and risks of operating internationally are reviewe</w:t>
      </w:r>
      <w:r>
        <w:rPr>
          <w:rFonts w:ascii="Arial" w:hAnsi="Arial" w:eastAsia="Arial" w:cs="Arial"/>
          <w:color w:val="334155"/>
          <w:sz w:val="21"/>
        </w:rPr>
        <w:t xml:space="preserve">d in chapter 4.6. Figure 4.3.3: Sales data extrapolated to show three potential scenarios</w:t>
      </w:r>
      <w:r/>
    </w:p>
    <w:p w14:paraId="237290A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E88239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Extrapolations and sales forecasts should be regarded inIB Learner Prole</w:t>
      </w:r>
      <w:r/>
    </w:p>
    <w:p w14:paraId="12C38C9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6F67B10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E8D104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a similar manner to the process of weather forecasting. Balanced External factors can change dramatically after a weather forecast has been made, rendering the forecast lessA note of caution is advised with extrapolations. The trend accurate. Likewise, sal</w:t>
      </w:r>
      <w:r>
        <w:rPr>
          <w:rFonts w:ascii="Arial" w:hAnsi="Arial" w:eastAsia="Arial" w:cs="Arial"/>
          <w:color w:val="334155"/>
          <w:sz w:val="21"/>
        </w:rPr>
        <w:t xml:space="preserve">es forecasts can only be based on theline is drawn as a straight line whether it is a neutral, information available at the time the forecast is created.optimistic, or pessimistic scenario. Whichever path is External factors impacting on the organization c</w:t>
      </w:r>
      <w:r>
        <w:rPr>
          <w:rFonts w:ascii="Arial" w:hAnsi="Arial" w:eastAsia="Arial" w:cs="Arial"/>
          <w:color w:val="334155"/>
          <w:sz w:val="21"/>
        </w:rPr>
        <w:t xml:space="preserve">an changechosen, it is reasonable to say that the further the trend frequently, just like weather patterns.line is extended, the more likely it is to be inaccurate.</w:t>
      </w:r>
      <w:r/>
    </w:p>
    <w:p w14:paraId="271B802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38F1C7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 benets and limitations of sales forecasting (AO3) HL</w:t>
      </w:r>
      <w:r/>
    </w:p>
    <w:p w14:paraId="63CF8C0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w:t>
      </w:r>
      <w:r/>
    </w:p>
    <w:p w14:paraId="6F0E7B9E">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A0555A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BENETS SALES, RATHER THAN ACTUAL SALES. AS ANY PUBLICLY TRADED</w:t>
      </w:r>
      <w:r/>
    </w:p>
    <w:p w14:paraId="633821AC">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7EEF43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company will know (and Enron provides a spectacularSales forecasts allow a marketing strategy to have a example), anyorganization which overpredicts its sales“SMART” aim so that its success can be judged. This is forecasts orprovides wildly optimistic g</w:t>
      </w:r>
      <w:r>
        <w:rPr>
          <w:rFonts w:ascii="Arial" w:hAnsi="Arial" w:eastAsia="Arial" w:cs="Arial"/>
          <w:color w:val="334155"/>
          <w:sz w:val="21"/>
        </w:rPr>
        <w:t xml:space="preserve">ures is riskingmuch more quantiable than just indicating that the new its credibilityand transparency with its stakeholdersmarketing plan will increase sales revenue. (A SMART aim is (especially shareholders).specic, measurable, achievable, realistic, a</w:t>
      </w:r>
      <w:r>
        <w:rPr>
          <w:rFonts w:ascii="Arial" w:hAnsi="Arial" w:eastAsia="Arial" w:cs="Arial"/>
          <w:color w:val="334155"/>
          <w:sz w:val="21"/>
        </w:rPr>
        <w:t xml:space="preserve">nd timely.) Sales forecasts need to be realistic, conservative and asFinancial stakeholders such as future investors or nancial accurate as possible. It is not easy to nd a balance betweeninstitutions wishing to invest would clearly want to see optimism </w:t>
      </w:r>
      <w:r>
        <w:rPr>
          <w:rFonts w:ascii="Arial" w:hAnsi="Arial" w:eastAsia="Arial" w:cs="Arial"/>
          <w:color w:val="334155"/>
          <w:sz w:val="21"/>
        </w:rPr>
        <w:t xml:space="preserve">and pessimism given the existence of externalpredictions of sales forecasts linked to a SMART aim. This factors. If an organization is too pessimistic with its saleswould act as a form of security that their nancial assistance forecasts, then it risks pot</w:t>
      </w:r>
      <w:r>
        <w:rPr>
          <w:rFonts w:ascii="Arial" w:hAnsi="Arial" w:eastAsia="Arial" w:cs="Arial"/>
          <w:color w:val="334155"/>
          <w:sz w:val="21"/>
        </w:rPr>
        <w:t xml:space="preserve">entially being short of raw materialis going to be used effectively. and supplies. The organization may miss out on valuable Sales forecasts will allow an organization to plan its future prot-making opportunities. cash needs and pre-empt possible cash sho</w:t>
      </w:r>
      <w:r>
        <w:rPr>
          <w:rFonts w:ascii="Arial" w:hAnsi="Arial" w:eastAsia="Arial" w:cs="Arial"/>
          <w:color w:val="334155"/>
          <w:sz w:val="21"/>
        </w:rPr>
        <w:t xml:space="preserve">rtages. As we saw in chapter 3.7, banks are much more willing to grant</w:t>
      </w:r>
      <w:r/>
    </w:p>
    <w:p w14:paraId="49BB5C1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76760C3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OVERDRAFTS AT CHEAPER RATES TO SOLVE CASH OW PROBLEMS IF SEASONAL AND CYCLICAL VARIATIONS</w:t>
      </w:r>
      <w:r/>
    </w:p>
    <w:p w14:paraId="43DB0AF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585328D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they have some indication from a cash ow forecast that a We must also note that some organizations operate in shortfall of cash is imminent. Anticipated nancial problems markets which are seasonal. For example, sales of tents and are much easier for an o</w:t>
      </w:r>
      <w:r>
        <w:rPr>
          <w:rFonts w:ascii="Arial" w:hAnsi="Arial" w:eastAsia="Arial" w:cs="Arial"/>
          <w:color w:val="334155"/>
          <w:sz w:val="21"/>
        </w:rPr>
        <w:t xml:space="preserve">rganization to prepare for. camping equipment may traditionally peak in the warmer Sales forecasts for three- or six-monthly periods allow for months. This is called a seasonal variation, and it can monitoring and control processes, and ensure that nancia</w:t>
      </w:r>
      <w:r>
        <w:rPr>
          <w:rFonts w:ascii="Arial" w:hAnsi="Arial" w:eastAsia="Arial" w:cs="Arial"/>
          <w:color w:val="334155"/>
          <w:sz w:val="21"/>
        </w:rPr>
        <w:t xml:space="preserve">l have an impact on sales forecasts. targets are realistic. Sales forecasts can also help with the Over a much longer period, other variations in camping issue of over-purchasing raw materials, and can lead to equipment sales may also be experienced. These</w:t>
      </w:r>
      <w:r>
        <w:rPr>
          <w:rFonts w:ascii="Arial" w:hAnsi="Arial" w:eastAsia="Arial" w:cs="Arial"/>
          <w:color w:val="334155"/>
          <w:sz w:val="21"/>
        </w:rPr>
        <w:t xml:space="preserve"> longer-term improved stock control. swings are called cyclical variations as they depend on the various “ups and downs” that an economy inevitably</w:t>
      </w:r>
      <w:r/>
    </w:p>
    <w:p w14:paraId="2E84CF6A">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EFFA530">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LIMITATIONS</w:t>
      </w:r>
      <w:r/>
    </w:p>
    <w:p w14:paraId="0A337894">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0E71FBD5">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goes through over a number of years. The limitations of sales forecasts are closely linked to The economic term for an “up” is recovery, where consumer the difculties of predicting future cash inows and any and business condence is increasing. The econo</w:t>
      </w:r>
      <w:r>
        <w:rPr>
          <w:rFonts w:ascii="Arial" w:hAnsi="Arial" w:eastAsia="Arial" w:cs="Arial"/>
          <w:color w:val="334155"/>
          <w:sz w:val="21"/>
        </w:rPr>
        <w:t xml:space="preserve">mic term potential future monetary benets used in the decision- for a “down” is recession, where output in an economy fallsmaking process. for at least two consecutive quarters, unemployment may In a rapidly evolving marketplace with new competitors incre</w:t>
      </w:r>
      <w:r>
        <w:rPr>
          <w:rFonts w:ascii="Arial" w:hAnsi="Arial" w:eastAsia="Arial" w:cs="Arial"/>
          <w:color w:val="334155"/>
          <w:sz w:val="21"/>
        </w:rPr>
        <w:t xml:space="preserve">ase, and consumer condence will decline. springing up or other external threats occurring at such a When sales forecasts are created from market research data,pace, sales forecasts cannot ever hope to keep up. the longer-term health of the economy must be</w:t>
      </w:r>
      <w:r>
        <w:rPr>
          <w:rFonts w:ascii="Arial" w:hAnsi="Arial" w:eastAsia="Arial" w:cs="Arial"/>
          <w:color w:val="334155"/>
          <w:sz w:val="21"/>
        </w:rPr>
        <w:t xml:space="preserve"> considered. We need to bear in mind that sales forecasts are merely that. They are predictions of possible future</w:t>
      </w:r>
      <w:r/>
    </w:p>
    <w:p w14:paraId="048D0801">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13686833">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96</w:t>
      </w:r>
      <w:r/>
    </w:p>
    <w:p w14:paraId="148F0006">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2218464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REVISION CHECKLIST</w:t>
      </w:r>
      <w:r/>
    </w:p>
    <w:p w14:paraId="3024980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6614B9E8">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color w:val="334155"/>
          <w:sz w:val="21"/>
        </w:rPr>
        <w:t xml:space="preserve">• Sales forecasting is important in decision-making. The • Simple linear regression can be used to create lines of use of sales forecasts can be critical in deciding on a best t through scatter diagrams, which may be used in particular course of action fo</w:t>
      </w:r>
      <w:r>
        <w:rPr>
          <w:rFonts w:ascii="Arial" w:hAnsi="Arial" w:eastAsia="Arial" w:cs="Arial"/>
          <w:color w:val="334155"/>
          <w:sz w:val="21"/>
        </w:rPr>
        <w:t xml:space="preserve">r an organization and/or the data collection process to create sales forecasts. the use of a particular marketing plan. • Positive or negative correlations can also be identied • Sales forecasts have their limitations due to the from scatter diagrams. But</w:t>
      </w:r>
      <w:r>
        <w:rPr>
          <w:rFonts w:ascii="Arial" w:hAnsi="Arial" w:eastAsia="Arial" w:cs="Arial"/>
          <w:color w:val="334155"/>
          <w:sz w:val="21"/>
        </w:rPr>
        <w:t xml:space="preserve"> care is required when existence of external factors. Organizations carry out interpreting these relationships, as correlation does not sales forecasts bearing in mind neutral, optimistic, and imply that one variable causes another to occur. pessimistic sc</w:t>
      </w:r>
      <w:r>
        <w:rPr>
          <w:rFonts w:ascii="Arial" w:hAnsi="Arial" w:eastAsia="Arial" w:cs="Arial"/>
          <w:color w:val="334155"/>
          <w:sz w:val="21"/>
        </w:rPr>
        <w:t xml:space="preserve">enarios or projections of changes in these external factors.</w:t>
      </w:r>
      <w:r/>
    </w:p>
    <w:p w14:paraId="63E88F6B">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p w14:paraId="4E2225BD">
      <w:pPr>
        <w:pBdr>
          <w:top w:val="single" w:color="e5e7eb" w:sz="0" w:space="0"/>
          <w:left w:val="single" w:color="e5e7eb" w:sz="0" w:space="0"/>
          <w:bottom w:val="single" w:color="e5e7eb" w:sz="0" w:space="0"/>
          <w:right w:val="single" w:color="e5e7eb" w:sz="0" w:space="0"/>
        </w:pBdr>
        <w:spacing w:after="0" w:before="0" w:line="390" w:lineRule="auto"/>
        <w:ind w:right="0" w:firstLine="0" w:left="0"/>
        <w:rPr/>
      </w:pPr>
      <w:r>
        <w:rPr>
          <w:rFonts w:ascii="Arial" w:hAnsi="Arial" w:eastAsia="Arial" w:cs="Arial"/>
          <w:sz w:val="21"/>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2026-04-13T01:27:47Z</dcterms:modified>
</cp:coreProperties>
</file>