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311C4" w14:textId="77777777" w:rsidR="00F361AC" w:rsidRDefault="00000000">
      <w:pPr>
        <w:pStyle w:val="Heading1"/>
        <w:ind w:left="1260" w:right="1235"/>
        <w:jc w:val="center"/>
      </w:pPr>
      <w:r>
        <w:rPr>
          <w:color w:val="1F3764"/>
          <w:spacing w:val="-4"/>
        </w:rPr>
        <w:t>SIMATS</w:t>
      </w:r>
      <w:r>
        <w:rPr>
          <w:color w:val="1F3764"/>
          <w:spacing w:val="-8"/>
        </w:rPr>
        <w:t xml:space="preserve"> </w:t>
      </w:r>
      <w:r>
        <w:rPr>
          <w:color w:val="1F3764"/>
          <w:spacing w:val="-2"/>
        </w:rPr>
        <w:t>ENGINEERING</w:t>
      </w:r>
    </w:p>
    <w:p w14:paraId="533D6212" w14:textId="77777777" w:rsidR="00F361AC" w:rsidRDefault="00000000">
      <w:pPr>
        <w:spacing w:before="28"/>
        <w:ind w:left="1260" w:right="1235"/>
        <w:jc w:val="center"/>
        <w:rPr>
          <w:b/>
          <w:sz w:val="21"/>
        </w:rPr>
      </w:pPr>
      <w:r>
        <w:rPr>
          <w:b/>
          <w:color w:val="585858"/>
          <w:sz w:val="21"/>
        </w:rPr>
        <w:t>Department</w:t>
      </w:r>
      <w:r>
        <w:rPr>
          <w:b/>
          <w:color w:val="585858"/>
          <w:spacing w:val="-1"/>
          <w:sz w:val="21"/>
        </w:rPr>
        <w:t xml:space="preserve"> </w:t>
      </w:r>
      <w:r>
        <w:rPr>
          <w:b/>
          <w:color w:val="585858"/>
          <w:sz w:val="21"/>
        </w:rPr>
        <w:t>of</w:t>
      </w:r>
      <w:r>
        <w:rPr>
          <w:b/>
          <w:color w:val="585858"/>
          <w:spacing w:val="-1"/>
          <w:sz w:val="21"/>
        </w:rPr>
        <w:t xml:space="preserve"> </w:t>
      </w:r>
      <w:r>
        <w:rPr>
          <w:b/>
          <w:color w:val="585858"/>
          <w:sz w:val="21"/>
        </w:rPr>
        <w:t>Computer</w:t>
      </w:r>
      <w:r>
        <w:rPr>
          <w:b/>
          <w:color w:val="585858"/>
          <w:spacing w:val="-1"/>
          <w:sz w:val="21"/>
        </w:rPr>
        <w:t xml:space="preserve"> </w:t>
      </w:r>
      <w:r>
        <w:rPr>
          <w:b/>
          <w:color w:val="585858"/>
          <w:sz w:val="21"/>
        </w:rPr>
        <w:t>Science</w:t>
      </w:r>
      <w:r>
        <w:rPr>
          <w:b/>
          <w:color w:val="585858"/>
          <w:spacing w:val="-1"/>
          <w:sz w:val="21"/>
        </w:rPr>
        <w:t xml:space="preserve"> </w:t>
      </w:r>
      <w:r>
        <w:rPr>
          <w:b/>
          <w:color w:val="585858"/>
          <w:sz w:val="21"/>
        </w:rPr>
        <w:t>and</w:t>
      </w:r>
      <w:r>
        <w:rPr>
          <w:b/>
          <w:color w:val="585858"/>
          <w:spacing w:val="-1"/>
          <w:sz w:val="21"/>
        </w:rPr>
        <w:t xml:space="preserve"> </w:t>
      </w:r>
      <w:r>
        <w:rPr>
          <w:b/>
          <w:color w:val="585858"/>
          <w:spacing w:val="-2"/>
          <w:sz w:val="21"/>
        </w:rPr>
        <w:t>Engineering</w:t>
      </w:r>
    </w:p>
    <w:p w14:paraId="74E82C85" w14:textId="77777777" w:rsidR="00F361AC" w:rsidRDefault="00000000">
      <w:pPr>
        <w:spacing w:before="121"/>
        <w:ind w:left="1260" w:right="1235"/>
        <w:jc w:val="center"/>
        <w:rPr>
          <w:b/>
          <w:sz w:val="26"/>
        </w:rPr>
      </w:pPr>
      <w:r>
        <w:rPr>
          <w:b/>
          <w:color w:val="2E73B4"/>
          <w:sz w:val="26"/>
        </w:rPr>
        <w:t>ASSESSMENT</w:t>
      </w:r>
      <w:r>
        <w:rPr>
          <w:b/>
          <w:color w:val="2E73B4"/>
          <w:spacing w:val="-9"/>
          <w:sz w:val="26"/>
        </w:rPr>
        <w:t xml:space="preserve"> </w:t>
      </w:r>
      <w:r>
        <w:rPr>
          <w:b/>
          <w:color w:val="2E73B4"/>
          <w:sz w:val="26"/>
        </w:rPr>
        <w:t>TOOL</w:t>
      </w:r>
      <w:r>
        <w:rPr>
          <w:b/>
          <w:color w:val="2E73B4"/>
          <w:spacing w:val="-8"/>
          <w:sz w:val="26"/>
        </w:rPr>
        <w:t xml:space="preserve"> </w:t>
      </w:r>
      <w:r>
        <w:rPr>
          <w:b/>
          <w:color w:val="2E73B4"/>
          <w:sz w:val="26"/>
        </w:rPr>
        <w:t>2</w:t>
      </w:r>
      <w:r>
        <w:rPr>
          <w:b/>
          <w:color w:val="2E73B4"/>
          <w:spacing w:val="-8"/>
          <w:sz w:val="26"/>
        </w:rPr>
        <w:t xml:space="preserve"> </w:t>
      </w:r>
      <w:r>
        <w:rPr>
          <w:b/>
          <w:color w:val="2E73B4"/>
          <w:sz w:val="26"/>
        </w:rPr>
        <w:t>—</w:t>
      </w:r>
      <w:r>
        <w:rPr>
          <w:b/>
          <w:color w:val="2E73B4"/>
          <w:spacing w:val="-8"/>
          <w:sz w:val="26"/>
        </w:rPr>
        <w:t xml:space="preserve"> </w:t>
      </w:r>
      <w:r>
        <w:rPr>
          <w:b/>
          <w:color w:val="2E73B4"/>
          <w:sz w:val="26"/>
        </w:rPr>
        <w:t>Concept</w:t>
      </w:r>
      <w:r>
        <w:rPr>
          <w:b/>
          <w:color w:val="2E73B4"/>
          <w:spacing w:val="-8"/>
          <w:sz w:val="26"/>
        </w:rPr>
        <w:t xml:space="preserve"> </w:t>
      </w:r>
      <w:r>
        <w:rPr>
          <w:b/>
          <w:color w:val="2E73B4"/>
          <w:sz w:val="26"/>
        </w:rPr>
        <w:t>Mapping</w:t>
      </w:r>
      <w:r>
        <w:rPr>
          <w:b/>
          <w:color w:val="2E73B4"/>
          <w:spacing w:val="-8"/>
          <w:sz w:val="26"/>
        </w:rPr>
        <w:t xml:space="preserve"> </w:t>
      </w:r>
      <w:r>
        <w:rPr>
          <w:b/>
          <w:color w:val="2E73B4"/>
          <w:sz w:val="26"/>
        </w:rPr>
        <w:t>(Annexure</w:t>
      </w:r>
      <w:r>
        <w:rPr>
          <w:b/>
          <w:color w:val="2E73B4"/>
          <w:spacing w:val="-8"/>
          <w:sz w:val="26"/>
        </w:rPr>
        <w:t xml:space="preserve"> </w:t>
      </w:r>
      <w:r>
        <w:rPr>
          <w:b/>
          <w:color w:val="2E73B4"/>
          <w:spacing w:val="-5"/>
          <w:sz w:val="26"/>
        </w:rPr>
        <w:t>A)</w:t>
      </w:r>
    </w:p>
    <w:p w14:paraId="0A00DE4F" w14:textId="77777777" w:rsidR="00F361AC" w:rsidRDefault="00F361AC">
      <w:pPr>
        <w:pStyle w:val="BodyText"/>
        <w:spacing w:before="7"/>
        <w:rPr>
          <w:b/>
          <w:sz w:val="15"/>
        </w:rPr>
      </w:pPr>
    </w:p>
    <w:tbl>
      <w:tblPr>
        <w:tblW w:w="0" w:type="auto"/>
        <w:tblInd w:w="170" w:type="dxa"/>
        <w:tblBorders>
          <w:top w:val="single" w:sz="12" w:space="0" w:color="BEBEBE"/>
          <w:left w:val="single" w:sz="12" w:space="0" w:color="BEBEBE"/>
          <w:bottom w:val="single" w:sz="12" w:space="0" w:color="BEBEBE"/>
          <w:right w:val="single" w:sz="12" w:space="0" w:color="BEBEBE"/>
          <w:insideH w:val="single" w:sz="12" w:space="0" w:color="BEBEBE"/>
          <w:insideV w:val="single" w:sz="12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3000"/>
        <w:gridCol w:w="1500"/>
        <w:gridCol w:w="3020"/>
      </w:tblGrid>
      <w:tr w:rsidR="00F361AC" w14:paraId="5EB82462" w14:textId="77777777">
        <w:trPr>
          <w:trHeight w:val="48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 w14:paraId="5E5D3711" w14:textId="77777777" w:rsidR="00F361AC" w:rsidRDefault="00000000">
            <w:pPr>
              <w:pStyle w:val="TableParagraph"/>
              <w:spacing w:before="138"/>
              <w:ind w:left="11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 w14:paraId="3916741F" w14:textId="77777777" w:rsidR="00F361AC" w:rsidRDefault="00000000">
            <w:pPr>
              <w:pStyle w:val="TableParagraph"/>
              <w:spacing w:before="138"/>
              <w:ind w:left="11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Details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 w14:paraId="2D71A726" w14:textId="77777777" w:rsidR="00F361AC" w:rsidRDefault="00000000">
            <w:pPr>
              <w:pStyle w:val="TableParagraph"/>
              <w:spacing w:before="138"/>
              <w:ind w:left="134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 w14:paraId="7C262721" w14:textId="77777777" w:rsidR="00F361AC" w:rsidRDefault="00000000">
            <w:pPr>
              <w:pStyle w:val="TableParagraph"/>
              <w:spacing w:before="138"/>
              <w:ind w:left="134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Details</w:t>
            </w:r>
          </w:p>
        </w:tc>
      </w:tr>
      <w:tr w:rsidR="00F361AC" w14:paraId="5B6551C1" w14:textId="77777777">
        <w:trPr>
          <w:trHeight w:val="635"/>
        </w:trPr>
        <w:tc>
          <w:tcPr>
            <w:tcW w:w="1500" w:type="dxa"/>
            <w:tcBorders>
              <w:top w:val="nil"/>
            </w:tcBorders>
          </w:tcPr>
          <w:p w14:paraId="5958A622" w14:textId="77777777" w:rsidR="00F361AC" w:rsidRDefault="00F361AC">
            <w:pPr>
              <w:pStyle w:val="TableParagraph"/>
              <w:spacing w:before="5"/>
              <w:rPr>
                <w:b/>
                <w:sz w:val="16"/>
              </w:rPr>
            </w:pPr>
          </w:p>
          <w:p w14:paraId="38EA3AB9" w14:textId="77777777" w:rsidR="00F361AC" w:rsidRDefault="00000000">
            <w:pPr>
              <w:pStyle w:val="TableParagraph"/>
              <w:ind w:left="104"/>
              <w:rPr>
                <w:sz w:val="19"/>
              </w:rPr>
            </w:pPr>
            <w:r>
              <w:rPr>
                <w:sz w:val="19"/>
              </w:rPr>
              <w:t>Course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Code:</w:t>
            </w:r>
          </w:p>
        </w:tc>
        <w:tc>
          <w:tcPr>
            <w:tcW w:w="3000" w:type="dxa"/>
            <w:tcBorders>
              <w:top w:val="nil"/>
            </w:tcBorders>
          </w:tcPr>
          <w:p w14:paraId="0CDB92EB" w14:textId="77777777" w:rsidR="00F361AC" w:rsidRDefault="00F361AC">
            <w:pPr>
              <w:pStyle w:val="TableParagraph"/>
              <w:spacing w:before="5"/>
              <w:rPr>
                <w:b/>
                <w:sz w:val="16"/>
              </w:rPr>
            </w:pPr>
          </w:p>
          <w:p w14:paraId="5E9FEE54" w14:textId="77777777" w:rsidR="00F361AC" w:rsidRDefault="00000000">
            <w:pPr>
              <w:pStyle w:val="TableParagraph"/>
              <w:ind w:left="104"/>
              <w:rPr>
                <w:sz w:val="19"/>
              </w:rPr>
            </w:pPr>
            <w:r>
              <w:rPr>
                <w:spacing w:val="-2"/>
                <w:sz w:val="19"/>
              </w:rPr>
              <w:t>CSA1205</w:t>
            </w:r>
          </w:p>
        </w:tc>
        <w:tc>
          <w:tcPr>
            <w:tcW w:w="1500" w:type="dxa"/>
            <w:tcBorders>
              <w:top w:val="nil"/>
            </w:tcBorders>
          </w:tcPr>
          <w:p w14:paraId="3886E5C2" w14:textId="77777777" w:rsidR="00F361AC" w:rsidRDefault="00F361AC">
            <w:pPr>
              <w:pStyle w:val="TableParagraph"/>
              <w:spacing w:before="5"/>
              <w:rPr>
                <w:b/>
                <w:sz w:val="16"/>
              </w:rPr>
            </w:pPr>
          </w:p>
          <w:p w14:paraId="2A2903C4" w14:textId="77777777" w:rsidR="00F361AC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Course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Title:</w:t>
            </w:r>
          </w:p>
        </w:tc>
        <w:tc>
          <w:tcPr>
            <w:tcW w:w="3020" w:type="dxa"/>
            <w:tcBorders>
              <w:top w:val="nil"/>
            </w:tcBorders>
          </w:tcPr>
          <w:p w14:paraId="02824A34" w14:textId="77777777" w:rsidR="00F361AC" w:rsidRDefault="00000000">
            <w:pPr>
              <w:pStyle w:val="TableParagraph"/>
              <w:spacing w:before="85"/>
              <w:ind w:left="119" w:right="822"/>
              <w:rPr>
                <w:sz w:val="19"/>
              </w:rPr>
            </w:pPr>
            <w:r>
              <w:rPr>
                <w:sz w:val="19"/>
              </w:rPr>
              <w:t>Computer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Architecture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for Multicore Systems</w:t>
            </w:r>
          </w:p>
        </w:tc>
      </w:tr>
      <w:tr w:rsidR="00F361AC" w14:paraId="5FE91462" w14:textId="77777777">
        <w:trPr>
          <w:trHeight w:val="609"/>
        </w:trPr>
        <w:tc>
          <w:tcPr>
            <w:tcW w:w="1500" w:type="dxa"/>
            <w:shd w:val="clear" w:color="auto" w:fill="F1F5FA"/>
          </w:tcPr>
          <w:p w14:paraId="58FE410A" w14:textId="77777777" w:rsidR="00F361AC" w:rsidRDefault="00F361AC">
            <w:pPr>
              <w:pStyle w:val="TableParagraph"/>
              <w:spacing w:before="1"/>
              <w:rPr>
                <w:b/>
                <w:sz w:val="15"/>
              </w:rPr>
            </w:pPr>
          </w:p>
          <w:p w14:paraId="2D120B01" w14:textId="77777777" w:rsidR="00F361AC" w:rsidRDefault="00000000">
            <w:pPr>
              <w:pStyle w:val="TableParagraph"/>
              <w:ind w:left="104"/>
              <w:rPr>
                <w:sz w:val="19"/>
              </w:rPr>
            </w:pPr>
            <w:r>
              <w:rPr>
                <w:sz w:val="19"/>
              </w:rPr>
              <w:t>CO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Assessed:</w:t>
            </w:r>
          </w:p>
        </w:tc>
        <w:tc>
          <w:tcPr>
            <w:tcW w:w="3000" w:type="dxa"/>
            <w:shd w:val="clear" w:color="auto" w:fill="F1F5FA"/>
          </w:tcPr>
          <w:p w14:paraId="283CEE32" w14:textId="77777777" w:rsidR="00F361AC" w:rsidRDefault="00F361AC">
            <w:pPr>
              <w:pStyle w:val="TableParagraph"/>
              <w:spacing w:before="1"/>
              <w:rPr>
                <w:b/>
                <w:sz w:val="15"/>
              </w:rPr>
            </w:pPr>
          </w:p>
          <w:p w14:paraId="448ABCEB" w14:textId="77777777" w:rsidR="00F361AC" w:rsidRDefault="00000000">
            <w:pPr>
              <w:pStyle w:val="TableParagraph"/>
              <w:ind w:left="104"/>
              <w:rPr>
                <w:sz w:val="19"/>
              </w:rPr>
            </w:pPr>
            <w:r>
              <w:rPr>
                <w:spacing w:val="-5"/>
                <w:sz w:val="19"/>
              </w:rPr>
              <w:t>CO1</w:t>
            </w:r>
          </w:p>
        </w:tc>
        <w:tc>
          <w:tcPr>
            <w:tcW w:w="1500" w:type="dxa"/>
            <w:shd w:val="clear" w:color="auto" w:fill="F1F5FA"/>
          </w:tcPr>
          <w:p w14:paraId="197E6B86" w14:textId="77777777" w:rsidR="00F361AC" w:rsidRDefault="00F361AC">
            <w:pPr>
              <w:pStyle w:val="TableParagraph"/>
              <w:spacing w:before="1"/>
              <w:rPr>
                <w:b/>
                <w:sz w:val="15"/>
              </w:rPr>
            </w:pPr>
          </w:p>
          <w:p w14:paraId="21EFB997" w14:textId="77777777" w:rsidR="00F361AC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2"/>
                <w:sz w:val="19"/>
              </w:rPr>
              <w:t>Assessment:</w:t>
            </w:r>
          </w:p>
        </w:tc>
        <w:tc>
          <w:tcPr>
            <w:tcW w:w="3020" w:type="dxa"/>
            <w:shd w:val="clear" w:color="auto" w:fill="F1F5FA"/>
          </w:tcPr>
          <w:p w14:paraId="04AF9B65" w14:textId="77777777" w:rsidR="00F361AC" w:rsidRDefault="00000000">
            <w:pPr>
              <w:pStyle w:val="TableParagraph"/>
              <w:spacing w:before="68"/>
              <w:ind w:left="119" w:right="11"/>
              <w:rPr>
                <w:sz w:val="19"/>
              </w:rPr>
            </w:pPr>
            <w:r>
              <w:rPr>
                <w:sz w:val="19"/>
              </w:rPr>
              <w:t>Assessment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Tool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2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Concept </w:t>
            </w:r>
            <w:r>
              <w:rPr>
                <w:spacing w:val="-2"/>
                <w:sz w:val="19"/>
              </w:rPr>
              <w:t>Mapping</w:t>
            </w:r>
          </w:p>
        </w:tc>
      </w:tr>
      <w:tr w:rsidR="00F361AC" w14:paraId="343E66C6" w14:textId="77777777">
        <w:trPr>
          <w:trHeight w:val="390"/>
        </w:trPr>
        <w:tc>
          <w:tcPr>
            <w:tcW w:w="1500" w:type="dxa"/>
          </w:tcPr>
          <w:p w14:paraId="0BBFD144" w14:textId="77777777" w:rsidR="00F361AC" w:rsidRDefault="00000000">
            <w:pPr>
              <w:pStyle w:val="TableParagraph"/>
              <w:spacing w:before="77"/>
              <w:ind w:left="104"/>
              <w:rPr>
                <w:sz w:val="19"/>
              </w:rPr>
            </w:pPr>
            <w:r>
              <w:rPr>
                <w:spacing w:val="-2"/>
                <w:sz w:val="19"/>
              </w:rPr>
              <w:t>Weightage:</w:t>
            </w:r>
          </w:p>
        </w:tc>
        <w:tc>
          <w:tcPr>
            <w:tcW w:w="3000" w:type="dxa"/>
          </w:tcPr>
          <w:p w14:paraId="58CBD320" w14:textId="77777777" w:rsidR="00F361AC" w:rsidRDefault="00000000">
            <w:pPr>
              <w:pStyle w:val="TableParagraph"/>
              <w:spacing w:before="77"/>
              <w:ind w:left="104"/>
              <w:rPr>
                <w:sz w:val="19"/>
              </w:rPr>
            </w:pPr>
            <w:r>
              <w:rPr>
                <w:sz w:val="19"/>
              </w:rPr>
              <w:t>35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%</w:t>
            </w:r>
          </w:p>
        </w:tc>
        <w:tc>
          <w:tcPr>
            <w:tcW w:w="1500" w:type="dxa"/>
          </w:tcPr>
          <w:p w14:paraId="1E6F6006" w14:textId="77777777" w:rsidR="00F361AC" w:rsidRDefault="00000000">
            <w:pPr>
              <w:pStyle w:val="TableParagraph"/>
              <w:spacing w:before="77"/>
              <w:ind w:left="119"/>
              <w:rPr>
                <w:sz w:val="19"/>
              </w:rPr>
            </w:pPr>
            <w:r>
              <w:rPr>
                <w:spacing w:val="-4"/>
                <w:sz w:val="19"/>
              </w:rPr>
              <w:t>Total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Marks:</w:t>
            </w:r>
          </w:p>
        </w:tc>
        <w:tc>
          <w:tcPr>
            <w:tcW w:w="3020" w:type="dxa"/>
          </w:tcPr>
          <w:p w14:paraId="31C38126" w14:textId="77777777" w:rsidR="00F361AC" w:rsidRDefault="00000000">
            <w:pPr>
              <w:pStyle w:val="TableParagraph"/>
              <w:spacing w:before="77"/>
              <w:ind w:left="119"/>
              <w:rPr>
                <w:sz w:val="19"/>
              </w:rPr>
            </w:pPr>
            <w:r>
              <w:rPr>
                <w:spacing w:val="-5"/>
                <w:sz w:val="19"/>
              </w:rPr>
              <w:t>25</w:t>
            </w:r>
          </w:p>
        </w:tc>
      </w:tr>
      <w:tr w:rsidR="00F361AC" w14:paraId="032858F9" w14:textId="77777777">
        <w:trPr>
          <w:trHeight w:val="390"/>
        </w:trPr>
        <w:tc>
          <w:tcPr>
            <w:tcW w:w="1500" w:type="dxa"/>
            <w:shd w:val="clear" w:color="auto" w:fill="F1F5FA"/>
          </w:tcPr>
          <w:p w14:paraId="58F976D8" w14:textId="77777777" w:rsidR="00F361AC" w:rsidRDefault="00000000">
            <w:pPr>
              <w:pStyle w:val="TableParagraph"/>
              <w:spacing w:before="74"/>
              <w:ind w:left="104"/>
              <w:rPr>
                <w:sz w:val="19"/>
              </w:rPr>
            </w:pPr>
            <w:r>
              <w:rPr>
                <w:sz w:val="19"/>
              </w:rPr>
              <w:t>Student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Name:</w:t>
            </w:r>
          </w:p>
        </w:tc>
        <w:tc>
          <w:tcPr>
            <w:tcW w:w="3000" w:type="dxa"/>
            <w:shd w:val="clear" w:color="auto" w:fill="F1F5FA"/>
          </w:tcPr>
          <w:p w14:paraId="75513028" w14:textId="26E365C7" w:rsidR="00F361AC" w:rsidRDefault="00C95F91">
            <w:pPr>
              <w:pStyle w:val="TableParagraph"/>
              <w:spacing w:before="74"/>
              <w:ind w:left="104"/>
              <w:rPr>
                <w:sz w:val="19"/>
              </w:rPr>
            </w:pPr>
            <w:r>
              <w:rPr>
                <w:sz w:val="19"/>
              </w:rPr>
              <w:t>Samson V</w:t>
            </w:r>
          </w:p>
        </w:tc>
        <w:tc>
          <w:tcPr>
            <w:tcW w:w="1500" w:type="dxa"/>
            <w:shd w:val="clear" w:color="auto" w:fill="F1F5FA"/>
          </w:tcPr>
          <w:p w14:paraId="46B159C1" w14:textId="77777777" w:rsidR="00F361AC" w:rsidRDefault="00000000">
            <w:pPr>
              <w:pStyle w:val="TableParagraph"/>
              <w:spacing w:before="74"/>
              <w:ind w:left="119"/>
              <w:rPr>
                <w:sz w:val="19"/>
              </w:rPr>
            </w:pPr>
            <w:r>
              <w:rPr>
                <w:sz w:val="19"/>
              </w:rPr>
              <w:t>Reg.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No.:</w:t>
            </w:r>
          </w:p>
        </w:tc>
        <w:tc>
          <w:tcPr>
            <w:tcW w:w="3020" w:type="dxa"/>
            <w:shd w:val="clear" w:color="auto" w:fill="F1F5FA"/>
          </w:tcPr>
          <w:p w14:paraId="1CCD1842" w14:textId="11747571" w:rsidR="00F361AC" w:rsidRDefault="00000000">
            <w:pPr>
              <w:pStyle w:val="TableParagraph"/>
              <w:spacing w:before="74"/>
              <w:ind w:left="119"/>
              <w:rPr>
                <w:sz w:val="19"/>
              </w:rPr>
            </w:pPr>
            <w:r>
              <w:rPr>
                <w:spacing w:val="-2"/>
                <w:sz w:val="19"/>
              </w:rPr>
              <w:t>192511</w:t>
            </w:r>
            <w:r w:rsidR="00C95F91">
              <w:rPr>
                <w:spacing w:val="-2"/>
                <w:sz w:val="19"/>
              </w:rPr>
              <w:t>472</w:t>
            </w:r>
          </w:p>
        </w:tc>
      </w:tr>
      <w:tr w:rsidR="00F361AC" w14:paraId="020AE107" w14:textId="77777777">
        <w:trPr>
          <w:trHeight w:val="370"/>
        </w:trPr>
        <w:tc>
          <w:tcPr>
            <w:tcW w:w="1500" w:type="dxa"/>
          </w:tcPr>
          <w:p w14:paraId="3DE9F663" w14:textId="77777777" w:rsidR="00F361AC" w:rsidRDefault="00000000">
            <w:pPr>
              <w:pStyle w:val="TableParagraph"/>
              <w:spacing w:before="71"/>
              <w:ind w:left="104"/>
              <w:rPr>
                <w:sz w:val="19"/>
              </w:rPr>
            </w:pPr>
            <w:r>
              <w:rPr>
                <w:spacing w:val="-2"/>
                <w:sz w:val="19"/>
              </w:rPr>
              <w:t>Department:</w:t>
            </w:r>
          </w:p>
        </w:tc>
        <w:tc>
          <w:tcPr>
            <w:tcW w:w="3000" w:type="dxa"/>
          </w:tcPr>
          <w:p w14:paraId="539E1B11" w14:textId="77777777" w:rsidR="00F361AC" w:rsidRDefault="00000000">
            <w:pPr>
              <w:pStyle w:val="TableParagraph"/>
              <w:spacing w:before="71"/>
              <w:ind w:left="104"/>
              <w:rPr>
                <w:sz w:val="19"/>
              </w:rPr>
            </w:pPr>
            <w:r>
              <w:rPr>
                <w:spacing w:val="-5"/>
                <w:sz w:val="19"/>
              </w:rPr>
              <w:t>CSE</w:t>
            </w:r>
          </w:p>
        </w:tc>
        <w:tc>
          <w:tcPr>
            <w:tcW w:w="1500" w:type="dxa"/>
          </w:tcPr>
          <w:p w14:paraId="7381499E" w14:textId="77777777" w:rsidR="00F361AC" w:rsidRDefault="00000000">
            <w:pPr>
              <w:pStyle w:val="TableParagraph"/>
              <w:spacing w:before="71"/>
              <w:ind w:left="119"/>
              <w:rPr>
                <w:sz w:val="19"/>
              </w:rPr>
            </w:pPr>
            <w:r>
              <w:rPr>
                <w:spacing w:val="-2"/>
                <w:sz w:val="19"/>
              </w:rPr>
              <w:t>Date:</w:t>
            </w:r>
          </w:p>
        </w:tc>
        <w:tc>
          <w:tcPr>
            <w:tcW w:w="3020" w:type="dxa"/>
          </w:tcPr>
          <w:p w14:paraId="41F22890" w14:textId="77777777" w:rsidR="00F361AC" w:rsidRDefault="00000000">
            <w:pPr>
              <w:pStyle w:val="TableParagraph"/>
              <w:spacing w:before="71"/>
              <w:ind w:left="119"/>
              <w:rPr>
                <w:sz w:val="19"/>
              </w:rPr>
            </w:pPr>
            <w:r>
              <w:rPr>
                <w:spacing w:val="-2"/>
                <w:sz w:val="19"/>
              </w:rPr>
              <w:t>28-07-</w:t>
            </w:r>
            <w:r>
              <w:rPr>
                <w:spacing w:val="-4"/>
                <w:sz w:val="19"/>
              </w:rPr>
              <w:t>2026</w:t>
            </w:r>
          </w:p>
        </w:tc>
      </w:tr>
    </w:tbl>
    <w:p w14:paraId="76676C4F" w14:textId="77777777" w:rsidR="00F361AC" w:rsidRDefault="00F361AC">
      <w:pPr>
        <w:pStyle w:val="BodyText"/>
        <w:rPr>
          <w:b/>
        </w:rPr>
      </w:pPr>
    </w:p>
    <w:p w14:paraId="78B2F754" w14:textId="77777777" w:rsidR="00F361AC" w:rsidRDefault="00000000">
      <w:pPr>
        <w:pStyle w:val="BodyText"/>
        <w:spacing w:before="6"/>
        <w:rPr>
          <w:b/>
          <w:sz w:val="14"/>
        </w:rPr>
      </w:pPr>
      <w:r>
        <w:pict w14:anchorId="221FDE45">
          <v:shapetype id="_x0000_t202" coordsize="21600,21600" o:spt="202" path="m,l,21600r21600,l21600,xe">
            <v:stroke joinstyle="miter"/>
            <v:path gradientshapeok="t" o:connecttype="rect"/>
          </v:shapetype>
          <v:shape id="docshape3" o:spid="_x0000_s2058" type="#_x0000_t202" style="position:absolute;margin-left:54pt;margin-top:11.1pt;width:486pt;height:75pt;z-index:-15728640;mso-wrap-distance-left:0;mso-wrap-distance-right:0;mso-position-horizontal-relative:page" fillcolor="#dbe6f1" strokecolor="#1f3764" strokeweight="2pt">
            <v:textbox inset="0,0,0,0">
              <w:txbxContent>
                <w:p w14:paraId="1ACA26B8" w14:textId="77777777" w:rsidR="00F361AC" w:rsidRDefault="00000000">
                  <w:pPr>
                    <w:spacing w:before="162"/>
                    <w:ind w:left="174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1F3764"/>
                    </w:rPr>
                    <w:t>CO1</w:t>
                  </w:r>
                  <w:r>
                    <w:rPr>
                      <w:b/>
                      <w:color w:val="1F3764"/>
                      <w:spacing w:val="-4"/>
                    </w:rPr>
                    <w:t xml:space="preserve"> </w:t>
                  </w:r>
                  <w:r>
                    <w:rPr>
                      <w:b/>
                      <w:color w:val="1F3764"/>
                      <w:spacing w:val="-2"/>
                    </w:rPr>
                    <w:t>Statement</w:t>
                  </w:r>
                </w:p>
                <w:p w14:paraId="583C2986" w14:textId="77777777" w:rsidR="00F361AC" w:rsidRDefault="00000000">
                  <w:pPr>
                    <w:spacing w:before="100"/>
                    <w:ind w:left="174" w:right="83"/>
                    <w:rPr>
                      <w:color w:val="000000"/>
                      <w:sz w:val="21"/>
                    </w:rPr>
                  </w:pPr>
                  <w:r>
                    <w:rPr>
                      <w:color w:val="000000"/>
                      <w:sz w:val="21"/>
                    </w:rPr>
                    <w:t>Analyze the functional units of a computer system including CPU, memory, bus structures, and I/O components</w:t>
                  </w:r>
                  <w:r>
                    <w:rPr>
                      <w:color w:val="000000"/>
                      <w:spacing w:val="-6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by</w:t>
                  </w:r>
                  <w:r>
                    <w:rPr>
                      <w:color w:val="000000"/>
                      <w:spacing w:val="-6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examining</w:t>
                  </w:r>
                  <w:r>
                    <w:rPr>
                      <w:color w:val="000000"/>
                      <w:spacing w:val="-6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instruction</w:t>
                  </w:r>
                  <w:r>
                    <w:rPr>
                      <w:color w:val="000000"/>
                      <w:spacing w:val="-6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execution</w:t>
                  </w:r>
                  <w:r>
                    <w:rPr>
                      <w:color w:val="000000"/>
                      <w:spacing w:val="-6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cycles,</w:t>
                  </w:r>
                  <w:r>
                    <w:rPr>
                      <w:color w:val="000000"/>
                      <w:spacing w:val="-6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addressing</w:t>
                  </w:r>
                  <w:r>
                    <w:rPr>
                      <w:color w:val="000000"/>
                      <w:spacing w:val="-6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modes,</w:t>
                  </w:r>
                  <w:r>
                    <w:rPr>
                      <w:color w:val="000000"/>
                      <w:spacing w:val="-6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and</w:t>
                  </w:r>
                  <w:r>
                    <w:rPr>
                      <w:color w:val="000000"/>
                      <w:spacing w:val="-6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performance</w:t>
                  </w:r>
                  <w:r>
                    <w:rPr>
                      <w:color w:val="000000"/>
                      <w:spacing w:val="-6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metrics</w:t>
                  </w:r>
                  <w:r>
                    <w:rPr>
                      <w:color w:val="000000"/>
                      <w:spacing w:val="-6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such</w:t>
                  </w:r>
                  <w:r>
                    <w:rPr>
                      <w:color w:val="000000"/>
                      <w:spacing w:val="-6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as CPI, clock cycles, and benchmarking. (BL4)</w:t>
                  </w:r>
                </w:p>
              </w:txbxContent>
            </v:textbox>
            <w10:wrap type="topAndBottom" anchorx="page"/>
          </v:shape>
        </w:pict>
      </w:r>
    </w:p>
    <w:p w14:paraId="04C74030" w14:textId="77777777" w:rsidR="00F361AC" w:rsidRDefault="00F361AC">
      <w:pPr>
        <w:pStyle w:val="BodyText"/>
        <w:rPr>
          <w:b/>
        </w:rPr>
      </w:pPr>
    </w:p>
    <w:p w14:paraId="6AF62FDA" w14:textId="77777777" w:rsidR="00F361AC" w:rsidRDefault="00000000">
      <w:pPr>
        <w:pStyle w:val="BodyText"/>
        <w:rPr>
          <w:b/>
          <w:sz w:val="14"/>
        </w:rPr>
      </w:pPr>
      <w:r>
        <w:pict w14:anchorId="3B9EC872">
          <v:shape id="docshape4" o:spid="_x0000_s2057" type="#_x0000_t202" style="position:absolute;margin-left:54pt;margin-top:10.8pt;width:486pt;height:96pt;z-index:-15728128;mso-wrap-distance-left:0;mso-wrap-distance-right:0;mso-position-horizontal-relative:page" fillcolor="#f1f5fa" strokecolor="#2e73b4" strokeweight="2pt">
            <v:textbox inset="0,0,0,0">
              <w:txbxContent>
                <w:p w14:paraId="23061A51" w14:textId="77777777" w:rsidR="00F361AC" w:rsidRDefault="00000000">
                  <w:pPr>
                    <w:spacing w:before="158"/>
                    <w:ind w:left="174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1F3764"/>
                    </w:rPr>
                    <w:t>Code</w:t>
                  </w:r>
                  <w:r>
                    <w:rPr>
                      <w:b/>
                      <w:color w:val="1F3764"/>
                      <w:spacing w:val="-3"/>
                    </w:rPr>
                    <w:t xml:space="preserve"> </w:t>
                  </w:r>
                  <w:r>
                    <w:rPr>
                      <w:b/>
                      <w:color w:val="1F3764"/>
                    </w:rPr>
                    <w:t>of</w:t>
                  </w:r>
                  <w:r>
                    <w:rPr>
                      <w:b/>
                      <w:color w:val="1F3764"/>
                      <w:spacing w:val="-3"/>
                    </w:rPr>
                    <w:t xml:space="preserve"> </w:t>
                  </w:r>
                  <w:r>
                    <w:rPr>
                      <w:b/>
                      <w:color w:val="1F3764"/>
                      <w:spacing w:val="-2"/>
                    </w:rPr>
                    <w:t>Conduct</w:t>
                  </w:r>
                </w:p>
                <w:p w14:paraId="3C2C5A96" w14:textId="77777777" w:rsidR="00F361AC" w:rsidRDefault="00000000">
                  <w:pPr>
                    <w:spacing w:before="100"/>
                    <w:ind w:left="174"/>
                    <w:rPr>
                      <w:color w:val="000000"/>
                      <w:sz w:val="21"/>
                    </w:rPr>
                  </w:pPr>
                  <w:r>
                    <w:rPr>
                      <w:color w:val="000000"/>
                      <w:sz w:val="21"/>
                    </w:rPr>
                    <w:t>I,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Tharun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G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/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192511144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(Name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/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Reg.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No.),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certify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that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this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submission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is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my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original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work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and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that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I</w:t>
                  </w:r>
                  <w:r>
                    <w:rPr>
                      <w:color w:val="000000"/>
                      <w:spacing w:val="-3"/>
                      <w:sz w:val="21"/>
                    </w:rPr>
                    <w:t xml:space="preserve"> </w:t>
                  </w:r>
                  <w:r>
                    <w:rPr>
                      <w:color w:val="000000"/>
                      <w:sz w:val="21"/>
                    </w:rPr>
                    <w:t>have adhered to the guidelines specified for this assessment.</w:t>
                  </w:r>
                </w:p>
                <w:p w14:paraId="0C9BF913" w14:textId="77777777" w:rsidR="00F361AC" w:rsidRDefault="00000000">
                  <w:pPr>
                    <w:pStyle w:val="BodyText"/>
                    <w:tabs>
                      <w:tab w:val="left" w:pos="3449"/>
                      <w:tab w:val="left" w:pos="5567"/>
                      <w:tab w:val="left" w:pos="5882"/>
                    </w:tabs>
                    <w:spacing w:before="90" w:line="338" w:lineRule="auto"/>
                    <w:ind w:left="174" w:right="2233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I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understand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that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any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violation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of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academic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integrity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rules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will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result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in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>disciplinary</w:t>
                  </w:r>
                  <w:r>
                    <w:rPr>
                      <w:color w:val="000000"/>
                      <w:spacing w:val="-5"/>
                    </w:rPr>
                    <w:t xml:space="preserve"> </w:t>
                  </w:r>
                  <w:r>
                    <w:rPr>
                      <w:color w:val="000000"/>
                    </w:rPr>
                    <w:t xml:space="preserve">action. Signature of the Student: </w:t>
                  </w:r>
                  <w:r>
                    <w:rPr>
                      <w:rFonts w:ascii="Times New Roman"/>
                      <w:color w:val="000000"/>
                      <w:u w:val="single"/>
                    </w:rPr>
                    <w:tab/>
                  </w:r>
                  <w:r>
                    <w:rPr>
                      <w:color w:val="000000"/>
                      <w:spacing w:val="-2"/>
                    </w:rPr>
                    <w:t>Tharun</w:t>
                  </w:r>
                  <w:r>
                    <w:rPr>
                      <w:rFonts w:ascii="Times New Roman"/>
                      <w:color w:val="000000"/>
                      <w:u w:val="single"/>
                    </w:rPr>
                    <w:tab/>
                  </w:r>
                  <w:r>
                    <w:rPr>
                      <w:rFonts w:ascii="Times New Roman"/>
                      <w:color w:val="000000"/>
                    </w:rPr>
                    <w:tab/>
                  </w:r>
                  <w:r>
                    <w:rPr>
                      <w:color w:val="000000"/>
                    </w:rPr>
                    <w:t>Date: 25-07-2026</w:t>
                  </w:r>
                </w:p>
              </w:txbxContent>
            </v:textbox>
            <w10:wrap type="topAndBottom" anchorx="page"/>
          </v:shape>
        </w:pict>
      </w:r>
    </w:p>
    <w:p w14:paraId="0196A3CD" w14:textId="77777777" w:rsidR="00F361AC" w:rsidRDefault="00F361AC">
      <w:pPr>
        <w:pStyle w:val="BodyText"/>
        <w:rPr>
          <w:b/>
          <w:sz w:val="26"/>
        </w:rPr>
      </w:pPr>
    </w:p>
    <w:p w14:paraId="0B16AEA4" w14:textId="77777777" w:rsidR="00F361AC" w:rsidRDefault="00000000">
      <w:pPr>
        <w:spacing w:before="225"/>
        <w:ind w:left="140"/>
        <w:rPr>
          <w:b/>
          <w:sz w:val="25"/>
        </w:rPr>
      </w:pPr>
      <w:bookmarkStart w:id="0" w:name="Annexure_A_—_Index_of_Questions_"/>
      <w:bookmarkEnd w:id="0"/>
      <w:r>
        <w:rPr>
          <w:b/>
          <w:color w:val="2E73B4"/>
          <w:sz w:val="25"/>
        </w:rPr>
        <w:t>Annexure</w:t>
      </w:r>
      <w:r>
        <w:rPr>
          <w:b/>
          <w:color w:val="2E73B4"/>
          <w:spacing w:val="-6"/>
          <w:sz w:val="25"/>
        </w:rPr>
        <w:t xml:space="preserve"> </w:t>
      </w:r>
      <w:r>
        <w:rPr>
          <w:b/>
          <w:color w:val="2E73B4"/>
          <w:sz w:val="25"/>
        </w:rPr>
        <w:t>A</w:t>
      </w:r>
      <w:r>
        <w:rPr>
          <w:b/>
          <w:color w:val="2E73B4"/>
          <w:spacing w:val="-5"/>
          <w:sz w:val="25"/>
        </w:rPr>
        <w:t xml:space="preserve"> </w:t>
      </w:r>
      <w:r>
        <w:rPr>
          <w:b/>
          <w:color w:val="2E73B4"/>
          <w:sz w:val="25"/>
        </w:rPr>
        <w:t>—</w:t>
      </w:r>
      <w:r>
        <w:rPr>
          <w:b/>
          <w:color w:val="2E73B4"/>
          <w:spacing w:val="-6"/>
          <w:sz w:val="25"/>
        </w:rPr>
        <w:t xml:space="preserve"> </w:t>
      </w:r>
      <w:r>
        <w:rPr>
          <w:b/>
          <w:color w:val="2E73B4"/>
          <w:sz w:val="25"/>
        </w:rPr>
        <w:t>Index</w:t>
      </w:r>
      <w:r>
        <w:rPr>
          <w:b/>
          <w:color w:val="2E73B4"/>
          <w:spacing w:val="-5"/>
          <w:sz w:val="25"/>
        </w:rPr>
        <w:t xml:space="preserve"> </w:t>
      </w:r>
      <w:r>
        <w:rPr>
          <w:b/>
          <w:color w:val="2E73B4"/>
          <w:sz w:val="25"/>
        </w:rPr>
        <w:t>of</w:t>
      </w:r>
      <w:r>
        <w:rPr>
          <w:b/>
          <w:color w:val="2E73B4"/>
          <w:spacing w:val="-5"/>
          <w:sz w:val="25"/>
        </w:rPr>
        <w:t xml:space="preserve"> </w:t>
      </w:r>
      <w:r>
        <w:rPr>
          <w:b/>
          <w:color w:val="2E73B4"/>
          <w:spacing w:val="-2"/>
          <w:sz w:val="25"/>
        </w:rPr>
        <w:t>Questions</w:t>
      </w:r>
    </w:p>
    <w:p w14:paraId="003681C8" w14:textId="77777777" w:rsidR="00F361AC" w:rsidRDefault="00F361AC">
      <w:pPr>
        <w:pStyle w:val="BodyText"/>
        <w:rPr>
          <w:b/>
          <w:sz w:val="10"/>
        </w:rPr>
      </w:pPr>
    </w:p>
    <w:tbl>
      <w:tblPr>
        <w:tblW w:w="0" w:type="auto"/>
        <w:tblInd w:w="170" w:type="dxa"/>
        <w:tblBorders>
          <w:top w:val="single" w:sz="12" w:space="0" w:color="BEBEBE"/>
          <w:left w:val="single" w:sz="12" w:space="0" w:color="BEBEBE"/>
          <w:bottom w:val="single" w:sz="12" w:space="0" w:color="BEBEBE"/>
          <w:right w:val="single" w:sz="12" w:space="0" w:color="BEBEBE"/>
          <w:insideH w:val="single" w:sz="12" w:space="0" w:color="BEBEBE"/>
          <w:insideV w:val="single" w:sz="12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8520"/>
      </w:tblGrid>
      <w:tr w:rsidR="00F361AC" w14:paraId="127AE637" w14:textId="77777777">
        <w:trPr>
          <w:trHeight w:val="46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 w14:paraId="461D771D" w14:textId="77777777" w:rsidR="00F361AC" w:rsidRDefault="00000000">
            <w:pPr>
              <w:pStyle w:val="TableParagraph"/>
              <w:spacing w:before="126"/>
              <w:ind w:left="119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</w:p>
        </w:tc>
        <w:tc>
          <w:tcPr>
            <w:tcW w:w="852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 w14:paraId="736F5E20" w14:textId="77777777" w:rsidR="00F361AC" w:rsidRDefault="00000000">
            <w:pPr>
              <w:pStyle w:val="TableParagraph"/>
              <w:spacing w:before="126"/>
              <w:ind w:left="13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Concept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Map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</w:tr>
      <w:tr w:rsidR="00F361AC" w14:paraId="02090551" w14:textId="77777777">
        <w:trPr>
          <w:trHeight w:val="394"/>
        </w:trPr>
        <w:tc>
          <w:tcPr>
            <w:tcW w:w="480" w:type="dxa"/>
            <w:tcBorders>
              <w:top w:val="nil"/>
            </w:tcBorders>
          </w:tcPr>
          <w:p w14:paraId="0FDE97BC" w14:textId="77777777" w:rsidR="00F361AC" w:rsidRDefault="00000000">
            <w:pPr>
              <w:pStyle w:val="TableParagraph"/>
              <w:spacing w:before="93"/>
              <w:ind w:left="104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8520" w:type="dxa"/>
            <w:tcBorders>
              <w:top w:val="nil"/>
            </w:tcBorders>
          </w:tcPr>
          <w:p w14:paraId="696FD346" w14:textId="77777777" w:rsidR="00F361AC" w:rsidRDefault="00000000">
            <w:pPr>
              <w:pStyle w:val="TableParagraph"/>
              <w:spacing w:before="93"/>
              <w:ind w:left="119"/>
              <w:rPr>
                <w:sz w:val="19"/>
              </w:rPr>
            </w:pPr>
            <w:r>
              <w:rPr>
                <w:sz w:val="19"/>
              </w:rPr>
              <w:t>CPU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Memory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I/O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integration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single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multi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hierarchical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bus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structures</w:t>
            </w:r>
          </w:p>
        </w:tc>
      </w:tr>
      <w:tr w:rsidR="00F361AC" w14:paraId="6BE4A502" w14:textId="77777777">
        <w:trPr>
          <w:trHeight w:val="390"/>
        </w:trPr>
        <w:tc>
          <w:tcPr>
            <w:tcW w:w="480" w:type="dxa"/>
            <w:shd w:val="clear" w:color="auto" w:fill="F1F5FA"/>
          </w:tcPr>
          <w:p w14:paraId="2F1DA295" w14:textId="77777777" w:rsidR="00F361AC" w:rsidRDefault="00000000">
            <w:pPr>
              <w:pStyle w:val="TableParagraph"/>
              <w:spacing w:before="85"/>
              <w:ind w:left="104"/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8520" w:type="dxa"/>
            <w:shd w:val="clear" w:color="auto" w:fill="F1F5FA"/>
          </w:tcPr>
          <w:p w14:paraId="1EF303C7" w14:textId="77777777" w:rsidR="00F361AC" w:rsidRDefault="00000000">
            <w:pPr>
              <w:pStyle w:val="TableParagraph"/>
              <w:spacing w:before="85"/>
              <w:ind w:left="119"/>
              <w:rPr>
                <w:sz w:val="19"/>
              </w:rPr>
            </w:pPr>
            <w:r>
              <w:rPr>
                <w:sz w:val="19"/>
              </w:rPr>
              <w:t>Instruction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execution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cycle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(Fetch–Decode–Execute)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linked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CPI,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clock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cycles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benchmarking</w:t>
            </w:r>
          </w:p>
        </w:tc>
      </w:tr>
      <w:tr w:rsidR="00F361AC" w14:paraId="6947A9C0" w14:textId="77777777">
        <w:trPr>
          <w:trHeight w:val="390"/>
        </w:trPr>
        <w:tc>
          <w:tcPr>
            <w:tcW w:w="480" w:type="dxa"/>
          </w:tcPr>
          <w:p w14:paraId="3D9B3503" w14:textId="77777777" w:rsidR="00F361AC" w:rsidRDefault="00000000">
            <w:pPr>
              <w:pStyle w:val="TableParagraph"/>
              <w:spacing w:before="82"/>
              <w:ind w:left="104"/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8520" w:type="dxa"/>
          </w:tcPr>
          <w:p w14:paraId="064D9487" w14:textId="77777777" w:rsidR="00F361AC" w:rsidRDefault="00000000">
            <w:pPr>
              <w:pStyle w:val="TableParagraph"/>
              <w:spacing w:before="82"/>
              <w:ind w:left="119"/>
              <w:rPr>
                <w:sz w:val="19"/>
              </w:rPr>
            </w:pPr>
            <w:r>
              <w:rPr>
                <w:sz w:val="19"/>
              </w:rPr>
              <w:t>8085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vs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8086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architecture: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instruction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set,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registers,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addressing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modes,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segmentation</w:t>
            </w:r>
          </w:p>
        </w:tc>
      </w:tr>
      <w:tr w:rsidR="00F361AC" w14:paraId="45C9F879" w14:textId="77777777">
        <w:trPr>
          <w:trHeight w:val="389"/>
        </w:trPr>
        <w:tc>
          <w:tcPr>
            <w:tcW w:w="480" w:type="dxa"/>
            <w:shd w:val="clear" w:color="auto" w:fill="F1F5FA"/>
          </w:tcPr>
          <w:p w14:paraId="7D48191E" w14:textId="77777777" w:rsidR="00F361AC" w:rsidRDefault="00000000">
            <w:pPr>
              <w:pStyle w:val="TableParagraph"/>
              <w:spacing w:before="79"/>
              <w:ind w:left="104"/>
              <w:rPr>
                <w:sz w:val="19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8520" w:type="dxa"/>
            <w:shd w:val="clear" w:color="auto" w:fill="F1F5FA"/>
          </w:tcPr>
          <w:p w14:paraId="51F88317" w14:textId="77777777" w:rsidR="00F361AC" w:rsidRDefault="00000000">
            <w:pPr>
              <w:pStyle w:val="TableParagraph"/>
              <w:spacing w:before="79"/>
              <w:ind w:left="119"/>
              <w:rPr>
                <w:sz w:val="19"/>
              </w:rPr>
            </w:pPr>
            <w:r>
              <w:rPr>
                <w:sz w:val="19"/>
              </w:rPr>
              <w:t>Addressing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modes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linked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instruction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types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impact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speed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size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memory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access</w:t>
            </w:r>
          </w:p>
        </w:tc>
      </w:tr>
      <w:tr w:rsidR="00F361AC" w14:paraId="2F7CB53D" w14:textId="77777777">
        <w:trPr>
          <w:trHeight w:val="390"/>
        </w:trPr>
        <w:tc>
          <w:tcPr>
            <w:tcW w:w="480" w:type="dxa"/>
          </w:tcPr>
          <w:p w14:paraId="704E221B" w14:textId="77777777" w:rsidR="00F361AC" w:rsidRDefault="00000000">
            <w:pPr>
              <w:pStyle w:val="TableParagraph"/>
              <w:spacing w:before="76"/>
              <w:ind w:left="104"/>
              <w:rPr>
                <w:sz w:val="19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8520" w:type="dxa"/>
          </w:tcPr>
          <w:p w14:paraId="007F5216" w14:textId="77777777" w:rsidR="00F361AC" w:rsidRDefault="00000000">
            <w:pPr>
              <w:pStyle w:val="TableParagraph"/>
              <w:spacing w:before="76"/>
              <w:ind w:left="119"/>
              <w:rPr>
                <w:sz w:val="19"/>
              </w:rPr>
            </w:pPr>
            <w:r>
              <w:rPr>
                <w:spacing w:val="-2"/>
                <w:sz w:val="19"/>
              </w:rPr>
              <w:t>Number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systems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(binary,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hexadecimal)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instruction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representation,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storage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and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debugging</w:t>
            </w:r>
          </w:p>
        </w:tc>
      </w:tr>
    </w:tbl>
    <w:p w14:paraId="5E41B52F" w14:textId="77777777" w:rsidR="00F361AC" w:rsidRDefault="00F361AC">
      <w:pPr>
        <w:rPr>
          <w:sz w:val="19"/>
        </w:rPr>
        <w:sectPr w:rsidR="00F361AC">
          <w:headerReference w:type="default" r:id="rId6"/>
          <w:footerReference w:type="default" r:id="rId7"/>
          <w:type w:val="continuous"/>
          <w:pgSz w:w="11920" w:h="16840"/>
          <w:pgMar w:top="1220" w:right="980" w:bottom="1000" w:left="940" w:header="741" w:footer="800" w:gutter="0"/>
          <w:pgNumType w:start="1"/>
          <w:cols w:space="720"/>
        </w:sectPr>
      </w:pPr>
    </w:p>
    <w:p w14:paraId="19D0B11E" w14:textId="77777777" w:rsidR="00F361AC" w:rsidRDefault="00000000">
      <w:pPr>
        <w:pStyle w:val="Heading2"/>
      </w:pPr>
      <w:bookmarkStart w:id="1" w:name="Question_1_—_CPU,_Memory_&amp;_I/O_via_Bus_S"/>
      <w:bookmarkEnd w:id="1"/>
      <w:r>
        <w:rPr>
          <w:color w:val="1F3764"/>
        </w:rPr>
        <w:lastRenderedPageBreak/>
        <w:t>Question</w:t>
      </w:r>
      <w:r>
        <w:rPr>
          <w:color w:val="1F3764"/>
          <w:spacing w:val="-6"/>
        </w:rPr>
        <w:t xml:space="preserve"> </w:t>
      </w:r>
      <w:r>
        <w:rPr>
          <w:color w:val="1F3764"/>
        </w:rPr>
        <w:t>1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—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CPU,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Memory</w:t>
      </w:r>
      <w:r>
        <w:rPr>
          <w:color w:val="1F3764"/>
          <w:spacing w:val="-3"/>
        </w:rPr>
        <w:t xml:space="preserve"> </w:t>
      </w:r>
      <w:r>
        <w:rPr>
          <w:color w:val="1F3764"/>
        </w:rPr>
        <w:t>&amp;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I/O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via</w:t>
      </w:r>
      <w:r>
        <w:rPr>
          <w:color w:val="1F3764"/>
          <w:spacing w:val="-4"/>
        </w:rPr>
        <w:t xml:space="preserve"> </w:t>
      </w:r>
      <w:r>
        <w:rPr>
          <w:color w:val="1F3764"/>
        </w:rPr>
        <w:t>Bus</w:t>
      </w:r>
      <w:r>
        <w:rPr>
          <w:color w:val="1F3764"/>
          <w:spacing w:val="-3"/>
        </w:rPr>
        <w:t xml:space="preserve"> </w:t>
      </w:r>
      <w:r>
        <w:rPr>
          <w:color w:val="1F3764"/>
          <w:spacing w:val="-2"/>
        </w:rPr>
        <w:t>Structures</w:t>
      </w:r>
    </w:p>
    <w:p w14:paraId="76279061" w14:textId="77777777" w:rsidR="00F361AC" w:rsidRDefault="00000000">
      <w:pPr>
        <w:pStyle w:val="BodyText"/>
        <w:spacing w:before="10"/>
        <w:rPr>
          <w:b/>
          <w:sz w:val="4"/>
        </w:rPr>
      </w:pPr>
      <w:r>
        <w:pict w14:anchorId="557C8CE9">
          <v:shape id="docshape5" o:spid="_x0000_s2056" style="position:absolute;margin-left:54pt;margin-top:4.15pt;width:487pt;height:.1pt;z-index:-15727616;mso-wrap-distance-left:0;mso-wrap-distance-right:0;mso-position-horizontal-relative:page" coordorigin="1080,83" coordsize="9740,0" path="m1080,83r9740,e" filled="f" strokecolor="#2e73b4" strokeweight="1pt">
            <v:path arrowok="t"/>
            <w10:wrap type="topAndBottom" anchorx="page"/>
          </v:shape>
        </w:pict>
      </w:r>
    </w:p>
    <w:p w14:paraId="66DADA30" w14:textId="77777777" w:rsidR="00F361AC" w:rsidRDefault="00000000">
      <w:pPr>
        <w:spacing w:before="95"/>
        <w:ind w:left="140"/>
        <w:rPr>
          <w:i/>
          <w:sz w:val="20"/>
        </w:rPr>
      </w:pPr>
      <w:r>
        <w:rPr>
          <w:b/>
          <w:i/>
          <w:color w:val="585858"/>
          <w:sz w:val="20"/>
        </w:rPr>
        <w:t xml:space="preserve">Problem: </w:t>
      </w:r>
      <w:r>
        <w:rPr>
          <w:i/>
          <w:color w:val="585858"/>
          <w:sz w:val="20"/>
        </w:rPr>
        <w:t>Construct a concept map showing CPU (ALU, Control Unit, Registers), memory (cache, RAM) and I/O devices, extended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to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single-,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multi-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and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hierarchical-bus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structures,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showing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data/control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flow,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bottlenecks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and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how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bus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structure improves performance.</w:t>
      </w:r>
    </w:p>
    <w:p w14:paraId="74F15480" w14:textId="77777777" w:rsidR="00F361AC" w:rsidRDefault="00F361AC">
      <w:pPr>
        <w:pStyle w:val="BodyText"/>
        <w:rPr>
          <w:i/>
        </w:rPr>
      </w:pPr>
    </w:p>
    <w:p w14:paraId="6943B65F" w14:textId="77777777" w:rsidR="00F361AC" w:rsidRDefault="00000000">
      <w:pPr>
        <w:pStyle w:val="BodyText"/>
        <w:spacing w:before="8"/>
        <w:rPr>
          <w:i/>
          <w:sz w:val="23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2636BC22" wp14:editId="1CDC3700">
            <wp:simplePos x="0" y="0"/>
            <wp:positionH relativeFrom="page">
              <wp:posOffset>1981433</wp:posOffset>
            </wp:positionH>
            <wp:positionV relativeFrom="paragraph">
              <wp:posOffset>199027</wp:posOffset>
            </wp:positionV>
            <wp:extent cx="3687932" cy="2438304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7932" cy="2438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84EB9" w14:textId="77777777" w:rsidR="00F361AC" w:rsidRDefault="00F361AC">
      <w:pPr>
        <w:pStyle w:val="BodyText"/>
        <w:rPr>
          <w:i/>
        </w:rPr>
      </w:pPr>
    </w:p>
    <w:p w14:paraId="6AB104D8" w14:textId="77777777" w:rsidR="00F361AC" w:rsidRDefault="00F361AC">
      <w:pPr>
        <w:pStyle w:val="BodyText"/>
        <w:rPr>
          <w:i/>
        </w:rPr>
      </w:pPr>
    </w:p>
    <w:p w14:paraId="2413B30E" w14:textId="77777777" w:rsidR="00F361AC" w:rsidRDefault="00F361AC">
      <w:pPr>
        <w:pStyle w:val="BodyText"/>
        <w:rPr>
          <w:i/>
        </w:rPr>
      </w:pPr>
    </w:p>
    <w:p w14:paraId="22C8D8BC" w14:textId="77777777" w:rsidR="00F361AC" w:rsidRDefault="00F361AC">
      <w:pPr>
        <w:pStyle w:val="BodyText"/>
        <w:spacing w:before="10"/>
        <w:rPr>
          <w:i/>
          <w:sz w:val="18"/>
        </w:rPr>
      </w:pPr>
    </w:p>
    <w:p w14:paraId="0E2F6410" w14:textId="77777777" w:rsidR="00F361AC" w:rsidRDefault="00000000">
      <w:pPr>
        <w:ind w:left="1260" w:right="1235"/>
        <w:jc w:val="center"/>
        <w:rPr>
          <w:i/>
          <w:sz w:val="19"/>
        </w:rPr>
      </w:pPr>
      <w:r>
        <w:rPr>
          <w:i/>
          <w:color w:val="585858"/>
          <w:sz w:val="19"/>
        </w:rPr>
        <w:t>Figure</w:t>
      </w:r>
      <w:r>
        <w:rPr>
          <w:i/>
          <w:color w:val="585858"/>
          <w:spacing w:val="-8"/>
          <w:sz w:val="19"/>
        </w:rPr>
        <w:t xml:space="preserve"> </w:t>
      </w:r>
      <w:r>
        <w:rPr>
          <w:i/>
          <w:color w:val="585858"/>
          <w:sz w:val="19"/>
        </w:rPr>
        <w:t>1.1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—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CPU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/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Memory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/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I/O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linked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through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the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system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bus,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with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the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bottleneck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point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pacing w:val="-2"/>
          <w:sz w:val="19"/>
        </w:rPr>
        <w:t>marked</w:t>
      </w:r>
    </w:p>
    <w:p w14:paraId="4B1E8364" w14:textId="77777777" w:rsidR="00F361AC" w:rsidRDefault="00F361AC">
      <w:pPr>
        <w:pStyle w:val="BodyText"/>
        <w:spacing w:before="1"/>
        <w:rPr>
          <w:i/>
          <w:sz w:val="18"/>
        </w:rPr>
      </w:pPr>
    </w:p>
    <w:p w14:paraId="6CA37B67" w14:textId="77777777" w:rsidR="00F361AC" w:rsidRDefault="00000000">
      <w:pPr>
        <w:pStyle w:val="BodyText"/>
        <w:ind w:left="140" w:right="191"/>
      </w:pPr>
      <w:r>
        <w:rPr>
          <w:b/>
          <w:color w:val="1F3764"/>
        </w:rPr>
        <w:t>Concept</w:t>
      </w:r>
      <w:r>
        <w:rPr>
          <w:b/>
          <w:color w:val="1F3764"/>
          <w:spacing w:val="-5"/>
        </w:rPr>
        <w:t xml:space="preserve"> </w:t>
      </w:r>
      <w:r>
        <w:rPr>
          <w:b/>
          <w:color w:val="1F3764"/>
        </w:rPr>
        <w:t>Identification:</w:t>
      </w:r>
      <w:r>
        <w:rPr>
          <w:b/>
          <w:color w:val="1F3764"/>
          <w:spacing w:val="36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sub-units</w:t>
      </w:r>
      <w:r>
        <w:rPr>
          <w:spacing w:val="-5"/>
        </w:rPr>
        <w:t xml:space="preserve"> </w:t>
      </w:r>
      <w:r>
        <w:t>(ALU,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Unit,</w:t>
      </w:r>
      <w:r>
        <w:rPr>
          <w:spacing w:val="-5"/>
        </w:rPr>
        <w:t xml:space="preserve"> </w:t>
      </w:r>
      <w:r>
        <w:t>Registers),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sub-units</w:t>
      </w:r>
      <w:r>
        <w:rPr>
          <w:spacing w:val="-5"/>
        </w:rPr>
        <w:t xml:space="preserve"> </w:t>
      </w:r>
      <w:r>
        <w:t>(Cache,</w:t>
      </w:r>
      <w:r>
        <w:rPr>
          <w:spacing w:val="-5"/>
        </w:rPr>
        <w:t xml:space="preserve"> </w:t>
      </w:r>
      <w:r>
        <w:t>RAM),</w:t>
      </w:r>
      <w:r>
        <w:rPr>
          <w:spacing w:val="-5"/>
        </w:rPr>
        <w:t xml:space="preserve"> </w:t>
      </w:r>
      <w:r>
        <w:t>I/O</w:t>
      </w:r>
      <w:r>
        <w:rPr>
          <w:spacing w:val="-5"/>
        </w:rPr>
        <w:t xml:space="preserve"> </w:t>
      </w:r>
      <w:r>
        <w:t>devices,</w:t>
      </w:r>
      <w:r>
        <w:rPr>
          <w:spacing w:val="-5"/>
        </w:rPr>
        <w:t xml:space="preserve"> </w:t>
      </w:r>
      <w:r>
        <w:t>and the three bus variants — single, multi-, and hierarchical-bus — are all identified as the map's core nodes.</w:t>
      </w:r>
    </w:p>
    <w:p w14:paraId="56C203B8" w14:textId="77777777" w:rsidR="00F361AC" w:rsidRDefault="00000000">
      <w:pPr>
        <w:pStyle w:val="BodyText"/>
        <w:spacing w:before="90"/>
        <w:ind w:left="140" w:right="191"/>
      </w:pPr>
      <w:r>
        <w:rPr>
          <w:b/>
          <w:color w:val="1F3764"/>
        </w:rPr>
        <w:t>Linkages:</w:t>
      </w:r>
      <w:r>
        <w:rPr>
          <w:b/>
          <w:color w:val="1F3764"/>
          <w:spacing w:val="3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connecting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subsystems: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signals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 to time every transfer, while address and data lines carry the actual read/write traffic between CPU, memory and I/O.</w:t>
      </w:r>
    </w:p>
    <w:p w14:paraId="6C1599DC" w14:textId="77777777" w:rsidR="00F361AC" w:rsidRDefault="00000000">
      <w:pPr>
        <w:pStyle w:val="BodyText"/>
        <w:spacing w:before="90"/>
        <w:ind w:left="140" w:right="191"/>
      </w:pPr>
      <w:r>
        <w:rPr>
          <w:b/>
          <w:color w:val="1F3764"/>
        </w:rPr>
        <w:t>Organization:</w:t>
      </w:r>
      <w:r>
        <w:rPr>
          <w:b/>
          <w:color w:val="1F3764"/>
          <w:spacing w:val="3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hierarchical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central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CPU,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I/O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peer branches — correctly showing the bus as shared infrastructure rather than a property of any one subsystem.</w:t>
      </w:r>
    </w:p>
    <w:p w14:paraId="13BC7BF8" w14:textId="77777777" w:rsidR="00F361AC" w:rsidRDefault="00000000">
      <w:pPr>
        <w:pStyle w:val="BodyText"/>
        <w:spacing w:before="90"/>
        <w:ind w:left="140" w:right="113"/>
      </w:pPr>
      <w:r>
        <w:rPr>
          <w:b/>
          <w:color w:val="1F3764"/>
        </w:rPr>
        <w:t>Integration</w:t>
      </w:r>
      <w:r>
        <w:rPr>
          <w:b/>
          <w:color w:val="1F3764"/>
          <w:spacing w:val="-5"/>
        </w:rPr>
        <w:t xml:space="preserve"> </w:t>
      </w:r>
      <w:r>
        <w:rPr>
          <w:b/>
          <w:color w:val="1F3764"/>
        </w:rPr>
        <w:t>&amp;</w:t>
      </w:r>
      <w:r>
        <w:rPr>
          <w:b/>
          <w:color w:val="1F3764"/>
          <w:spacing w:val="-5"/>
        </w:rPr>
        <w:t xml:space="preserve"> </w:t>
      </w:r>
      <w:r>
        <w:rPr>
          <w:b/>
          <w:color w:val="1F3764"/>
        </w:rPr>
        <w:t>Application:</w:t>
      </w:r>
      <w:r>
        <w:rPr>
          <w:b/>
          <w:color w:val="1F3764"/>
          <w:spacing w:val="3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shared</w:t>
      </w:r>
      <w:r>
        <w:rPr>
          <w:spacing w:val="-5"/>
        </w:rPr>
        <w:t xml:space="preserve"> </w:t>
      </w:r>
      <w:r>
        <w:t>bus</w:t>
      </w:r>
      <w:r>
        <w:rPr>
          <w:spacing w:val="-5"/>
        </w:rPr>
        <w:t xml:space="preserve"> </w:t>
      </w:r>
      <w:r>
        <w:t>(cheap,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early</w:t>
      </w:r>
      <w:r>
        <w:rPr>
          <w:spacing w:val="-5"/>
        </w:rPr>
        <w:t xml:space="preserve"> </w:t>
      </w:r>
      <w:r>
        <w:t>microprocessors)</w:t>
      </w:r>
      <w:r>
        <w:rPr>
          <w:spacing w:val="-5"/>
        </w:rPr>
        <w:t xml:space="preserve"> </w:t>
      </w:r>
      <w:r>
        <w:t>serializes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 main bottleneck; multi-bus and hierarchical-bus designs (e.g. a dedicated CPU–memory bus plus a slower peripheral bus, as in modern PCIe systems) relieve this by giving fast and slow devices separate paths.</w:t>
      </w:r>
    </w:p>
    <w:p w14:paraId="40EC9410" w14:textId="77777777" w:rsidR="00F361AC" w:rsidRDefault="00000000">
      <w:pPr>
        <w:pStyle w:val="BodyText"/>
        <w:spacing w:before="90"/>
        <w:ind w:left="140" w:right="191"/>
      </w:pPr>
      <w:r>
        <w:rPr>
          <w:b/>
          <w:color w:val="1F3764"/>
        </w:rPr>
        <w:t>Clarity:</w:t>
      </w:r>
      <w:r>
        <w:rPr>
          <w:b/>
          <w:color w:val="1F3764"/>
          <w:spacing w:val="40"/>
        </w:rPr>
        <w:t xml:space="preserve"> </w:t>
      </w:r>
      <w:r>
        <w:t>Because only one device can use a shared bus at a time, contention there is the chief source of delay; separating</w:t>
      </w:r>
      <w:r>
        <w:rPr>
          <w:spacing w:val="-6"/>
        </w:rPr>
        <w:t xml:space="preserve"> </w:t>
      </w:r>
      <w:r>
        <w:t>high-speed</w:t>
      </w:r>
      <w:r>
        <w:rPr>
          <w:spacing w:val="-6"/>
        </w:rPr>
        <w:t xml:space="preserve"> </w:t>
      </w:r>
      <w:r>
        <w:t>CPU–memory</w:t>
      </w:r>
      <w:r>
        <w:rPr>
          <w:spacing w:val="-6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slower</w:t>
      </w:r>
      <w:r>
        <w:rPr>
          <w:spacing w:val="-6"/>
        </w:rPr>
        <w:t xml:space="preserve"> </w:t>
      </w:r>
      <w:r>
        <w:t>I/O</w:t>
      </w:r>
      <w:r>
        <w:rPr>
          <w:spacing w:val="-6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multi-bus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hierarchical</w:t>
      </w:r>
      <w:r>
        <w:rPr>
          <w:spacing w:val="-6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improves overall throughput.</w:t>
      </w:r>
    </w:p>
    <w:p w14:paraId="4EF901C7" w14:textId="77777777" w:rsidR="00F361AC" w:rsidRDefault="00F361AC">
      <w:pPr>
        <w:sectPr w:rsidR="00F361AC">
          <w:pgSz w:w="11920" w:h="16840"/>
          <w:pgMar w:top="1220" w:right="980" w:bottom="1000" w:left="940" w:header="741" w:footer="800" w:gutter="0"/>
          <w:cols w:space="720"/>
        </w:sectPr>
      </w:pPr>
    </w:p>
    <w:p w14:paraId="41C61293" w14:textId="77777777" w:rsidR="00F361AC" w:rsidRDefault="00000000">
      <w:pPr>
        <w:pStyle w:val="Heading2"/>
      </w:pPr>
      <w:bookmarkStart w:id="2" w:name="Question_2_—_Instruction_Cycle_&amp;_CPU_Per"/>
      <w:bookmarkEnd w:id="2"/>
      <w:r>
        <w:rPr>
          <w:color w:val="1F3764"/>
        </w:rPr>
        <w:lastRenderedPageBreak/>
        <w:t>Question</w:t>
      </w:r>
      <w:r>
        <w:rPr>
          <w:color w:val="1F3764"/>
          <w:spacing w:val="-8"/>
        </w:rPr>
        <w:t xml:space="preserve"> </w:t>
      </w:r>
      <w:r>
        <w:rPr>
          <w:color w:val="1F3764"/>
        </w:rPr>
        <w:t>2</w:t>
      </w:r>
      <w:r>
        <w:rPr>
          <w:color w:val="1F3764"/>
          <w:spacing w:val="-6"/>
        </w:rPr>
        <w:t xml:space="preserve"> </w:t>
      </w:r>
      <w:r>
        <w:rPr>
          <w:color w:val="1F3764"/>
        </w:rPr>
        <w:t>—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Instruction</w:t>
      </w:r>
      <w:r>
        <w:rPr>
          <w:color w:val="1F3764"/>
          <w:spacing w:val="-6"/>
        </w:rPr>
        <w:t xml:space="preserve"> </w:t>
      </w:r>
      <w:r>
        <w:rPr>
          <w:color w:val="1F3764"/>
        </w:rPr>
        <w:t>Cycle</w:t>
      </w:r>
      <w:r>
        <w:rPr>
          <w:color w:val="1F3764"/>
          <w:spacing w:val="-5"/>
        </w:rPr>
        <w:t xml:space="preserve"> </w:t>
      </w:r>
      <w:r>
        <w:rPr>
          <w:color w:val="1F3764"/>
        </w:rPr>
        <w:t>&amp;</w:t>
      </w:r>
      <w:r>
        <w:rPr>
          <w:color w:val="1F3764"/>
          <w:spacing w:val="-6"/>
        </w:rPr>
        <w:t xml:space="preserve"> </w:t>
      </w:r>
      <w:r>
        <w:rPr>
          <w:color w:val="1F3764"/>
        </w:rPr>
        <w:t>CPU</w:t>
      </w:r>
      <w:r>
        <w:rPr>
          <w:color w:val="1F3764"/>
          <w:spacing w:val="-5"/>
        </w:rPr>
        <w:t xml:space="preserve"> </w:t>
      </w:r>
      <w:r>
        <w:rPr>
          <w:color w:val="1F3764"/>
          <w:spacing w:val="-2"/>
        </w:rPr>
        <w:t>Performance</w:t>
      </w:r>
    </w:p>
    <w:p w14:paraId="66C35EBA" w14:textId="77777777" w:rsidR="00F361AC" w:rsidRDefault="00000000">
      <w:pPr>
        <w:pStyle w:val="BodyText"/>
        <w:spacing w:before="10"/>
        <w:rPr>
          <w:b/>
          <w:sz w:val="4"/>
        </w:rPr>
      </w:pPr>
      <w:r>
        <w:pict w14:anchorId="4736BBE3">
          <v:shape id="docshape6" o:spid="_x0000_s2055" style="position:absolute;margin-left:54pt;margin-top:4.15pt;width:487pt;height:.1pt;z-index:-15726592;mso-wrap-distance-left:0;mso-wrap-distance-right:0;mso-position-horizontal-relative:page" coordorigin="1080,83" coordsize="9740,0" path="m1080,83r9740,e" filled="f" strokecolor="#2e73b4" strokeweight="1pt">
            <v:path arrowok="t"/>
            <w10:wrap type="topAndBottom" anchorx="page"/>
          </v:shape>
        </w:pict>
      </w:r>
    </w:p>
    <w:p w14:paraId="7015F0CA" w14:textId="77777777" w:rsidR="00F361AC" w:rsidRDefault="00000000">
      <w:pPr>
        <w:spacing w:before="95"/>
        <w:ind w:left="140" w:right="191"/>
        <w:rPr>
          <w:i/>
          <w:sz w:val="20"/>
        </w:rPr>
      </w:pPr>
      <w:r>
        <w:rPr>
          <w:b/>
          <w:i/>
          <w:color w:val="585858"/>
          <w:sz w:val="20"/>
        </w:rPr>
        <w:t>Problem:</w:t>
      </w:r>
      <w:r>
        <w:rPr>
          <w:b/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Develop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a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concept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map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linking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the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instruction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execution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cycle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(fetch,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decode,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execute)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with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CPI,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clock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cycles and execution time, including memory access, instruction complexity, pipeline stalls, and benchmarking.</w:t>
      </w:r>
    </w:p>
    <w:p w14:paraId="14C372D1" w14:textId="77777777" w:rsidR="00F361AC" w:rsidRDefault="00F361AC">
      <w:pPr>
        <w:pStyle w:val="BodyText"/>
        <w:rPr>
          <w:i/>
        </w:rPr>
      </w:pPr>
    </w:p>
    <w:p w14:paraId="2918721A" w14:textId="77777777" w:rsidR="00F361AC" w:rsidRDefault="00000000">
      <w:pPr>
        <w:pStyle w:val="BodyText"/>
        <w:rPr>
          <w:i/>
          <w:sz w:val="29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19D2D8D8" wp14:editId="48D5A717">
            <wp:simplePos x="0" y="0"/>
            <wp:positionH relativeFrom="page">
              <wp:posOffset>1904063</wp:posOffset>
            </wp:positionH>
            <wp:positionV relativeFrom="paragraph">
              <wp:posOffset>240044</wp:posOffset>
            </wp:positionV>
            <wp:extent cx="3700253" cy="2743009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0253" cy="2743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E0F70" w14:textId="77777777" w:rsidR="00F361AC" w:rsidRDefault="00F361AC">
      <w:pPr>
        <w:pStyle w:val="BodyText"/>
        <w:rPr>
          <w:i/>
        </w:rPr>
      </w:pPr>
    </w:p>
    <w:p w14:paraId="4702F3CF" w14:textId="77777777" w:rsidR="00F361AC" w:rsidRDefault="00F361AC">
      <w:pPr>
        <w:pStyle w:val="BodyText"/>
        <w:rPr>
          <w:i/>
        </w:rPr>
      </w:pPr>
    </w:p>
    <w:p w14:paraId="575027E9" w14:textId="77777777" w:rsidR="00F361AC" w:rsidRDefault="00F361AC">
      <w:pPr>
        <w:pStyle w:val="BodyText"/>
        <w:spacing w:before="2"/>
        <w:rPr>
          <w:i/>
          <w:sz w:val="15"/>
        </w:rPr>
      </w:pPr>
    </w:p>
    <w:p w14:paraId="3917FC12" w14:textId="77777777" w:rsidR="00F361AC" w:rsidRDefault="00000000">
      <w:pPr>
        <w:ind w:left="1260" w:right="1235"/>
        <w:jc w:val="center"/>
        <w:rPr>
          <w:i/>
          <w:sz w:val="19"/>
        </w:rPr>
      </w:pPr>
      <w:r>
        <w:rPr>
          <w:i/>
          <w:color w:val="585858"/>
          <w:sz w:val="19"/>
        </w:rPr>
        <w:t>Figure</w:t>
      </w:r>
      <w:r>
        <w:rPr>
          <w:i/>
          <w:color w:val="585858"/>
          <w:spacing w:val="-11"/>
          <w:sz w:val="19"/>
        </w:rPr>
        <w:t xml:space="preserve"> </w:t>
      </w:r>
      <w:r>
        <w:rPr>
          <w:i/>
          <w:color w:val="585858"/>
          <w:sz w:val="19"/>
        </w:rPr>
        <w:t>2.1</w:t>
      </w:r>
      <w:r>
        <w:rPr>
          <w:i/>
          <w:color w:val="585858"/>
          <w:spacing w:val="-9"/>
          <w:sz w:val="19"/>
        </w:rPr>
        <w:t xml:space="preserve"> </w:t>
      </w:r>
      <w:r>
        <w:rPr>
          <w:i/>
          <w:color w:val="585858"/>
          <w:sz w:val="19"/>
        </w:rPr>
        <w:t>—</w:t>
      </w:r>
      <w:r>
        <w:rPr>
          <w:i/>
          <w:color w:val="585858"/>
          <w:spacing w:val="-9"/>
          <w:sz w:val="19"/>
        </w:rPr>
        <w:t xml:space="preserve"> </w:t>
      </w:r>
      <w:r>
        <w:rPr>
          <w:i/>
          <w:color w:val="585858"/>
          <w:sz w:val="19"/>
        </w:rPr>
        <w:t>Fetch–Decode–Execute</w:t>
      </w:r>
      <w:r>
        <w:rPr>
          <w:i/>
          <w:color w:val="585858"/>
          <w:spacing w:val="-9"/>
          <w:sz w:val="19"/>
        </w:rPr>
        <w:t xml:space="preserve"> </w:t>
      </w:r>
      <w:r>
        <w:rPr>
          <w:i/>
          <w:color w:val="585858"/>
          <w:sz w:val="19"/>
        </w:rPr>
        <w:t>chain</w:t>
      </w:r>
      <w:r>
        <w:rPr>
          <w:i/>
          <w:color w:val="585858"/>
          <w:spacing w:val="-9"/>
          <w:sz w:val="19"/>
        </w:rPr>
        <w:t xml:space="preserve"> </w:t>
      </w:r>
      <w:r>
        <w:rPr>
          <w:i/>
          <w:color w:val="585858"/>
          <w:sz w:val="19"/>
        </w:rPr>
        <w:t>linked</w:t>
      </w:r>
      <w:r>
        <w:rPr>
          <w:i/>
          <w:color w:val="585858"/>
          <w:spacing w:val="-8"/>
          <w:sz w:val="19"/>
        </w:rPr>
        <w:t xml:space="preserve"> </w:t>
      </w:r>
      <w:r>
        <w:rPr>
          <w:i/>
          <w:color w:val="585858"/>
          <w:sz w:val="19"/>
        </w:rPr>
        <w:t>to</w:t>
      </w:r>
      <w:r>
        <w:rPr>
          <w:i/>
          <w:color w:val="585858"/>
          <w:spacing w:val="-9"/>
          <w:sz w:val="19"/>
        </w:rPr>
        <w:t xml:space="preserve"> </w:t>
      </w:r>
      <w:r>
        <w:rPr>
          <w:i/>
          <w:color w:val="585858"/>
          <w:sz w:val="19"/>
        </w:rPr>
        <w:t>the</w:t>
      </w:r>
      <w:r>
        <w:rPr>
          <w:i/>
          <w:color w:val="585858"/>
          <w:spacing w:val="-9"/>
          <w:sz w:val="19"/>
        </w:rPr>
        <w:t xml:space="preserve"> </w:t>
      </w:r>
      <w:r>
        <w:rPr>
          <w:i/>
          <w:color w:val="585858"/>
          <w:sz w:val="19"/>
        </w:rPr>
        <w:t>execution-time</w:t>
      </w:r>
      <w:r>
        <w:rPr>
          <w:i/>
          <w:color w:val="585858"/>
          <w:spacing w:val="-9"/>
          <w:sz w:val="19"/>
        </w:rPr>
        <w:t xml:space="preserve"> </w:t>
      </w:r>
      <w:r>
        <w:rPr>
          <w:i/>
          <w:color w:val="585858"/>
          <w:sz w:val="19"/>
        </w:rPr>
        <w:t>formula</w:t>
      </w:r>
      <w:r>
        <w:rPr>
          <w:i/>
          <w:color w:val="585858"/>
          <w:spacing w:val="-9"/>
          <w:sz w:val="19"/>
        </w:rPr>
        <w:t xml:space="preserve"> </w:t>
      </w:r>
      <w:r>
        <w:rPr>
          <w:i/>
          <w:color w:val="585858"/>
          <w:sz w:val="19"/>
        </w:rPr>
        <w:t>and</w:t>
      </w:r>
      <w:r>
        <w:rPr>
          <w:i/>
          <w:color w:val="585858"/>
          <w:spacing w:val="-8"/>
          <w:sz w:val="19"/>
        </w:rPr>
        <w:t xml:space="preserve"> </w:t>
      </w:r>
      <w:r>
        <w:rPr>
          <w:i/>
          <w:color w:val="585858"/>
          <w:spacing w:val="-2"/>
          <w:sz w:val="19"/>
        </w:rPr>
        <w:t>benchmarking</w:t>
      </w:r>
    </w:p>
    <w:p w14:paraId="682E23FD" w14:textId="77777777" w:rsidR="00F361AC" w:rsidRDefault="00F361AC">
      <w:pPr>
        <w:pStyle w:val="BodyText"/>
        <w:rPr>
          <w:i/>
          <w:sz w:val="18"/>
        </w:rPr>
      </w:pPr>
    </w:p>
    <w:p w14:paraId="4D279EDD" w14:textId="77777777" w:rsidR="00F361AC" w:rsidRDefault="00000000">
      <w:pPr>
        <w:pStyle w:val="BodyText"/>
        <w:ind w:left="140" w:right="191"/>
      </w:pPr>
      <w:r>
        <w:rPr>
          <w:b/>
          <w:color w:val="1F3764"/>
        </w:rPr>
        <w:t>Concept Identification:</w:t>
      </w:r>
      <w:r>
        <w:rPr>
          <w:b/>
          <w:color w:val="1F3764"/>
          <w:spacing w:val="40"/>
        </w:rPr>
        <w:t xml:space="preserve"> </w:t>
      </w:r>
      <w:r>
        <w:t>The three cycle stages (Fetch, Decode, Execute), the performance parameters CPI and clock cycle</w:t>
      </w:r>
      <w:r>
        <w:rPr>
          <w:spacing w:val="-6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influencing</w:t>
      </w:r>
      <w:r>
        <w:rPr>
          <w:spacing w:val="-6"/>
        </w:rPr>
        <w:t xml:space="preserve"> </w:t>
      </w:r>
      <w:r>
        <w:t>factors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access,</w:t>
      </w:r>
      <w:r>
        <w:rPr>
          <w:spacing w:val="-6"/>
        </w:rPr>
        <w:t xml:space="preserve"> </w:t>
      </w:r>
      <w:r>
        <w:t>instruction</w:t>
      </w:r>
      <w:r>
        <w:rPr>
          <w:spacing w:val="-6"/>
        </w:rPr>
        <w:t xml:space="preserve"> </w:t>
      </w:r>
      <w:r>
        <w:t>complexity,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stalls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plus</w:t>
      </w:r>
      <w:r>
        <w:rPr>
          <w:spacing w:val="-6"/>
        </w:rPr>
        <w:t xml:space="preserve"> </w:t>
      </w:r>
      <w:r>
        <w:t>benchmarking are all named on the map.</w:t>
      </w:r>
    </w:p>
    <w:p w14:paraId="04066B17" w14:textId="77777777" w:rsidR="00F361AC" w:rsidRDefault="00000000">
      <w:pPr>
        <w:pStyle w:val="BodyText"/>
        <w:spacing w:before="90"/>
        <w:ind w:left="140" w:right="113"/>
      </w:pPr>
      <w:r>
        <w:rPr>
          <w:b/>
          <w:color w:val="1F3764"/>
        </w:rPr>
        <w:t>Linkages:</w:t>
      </w:r>
      <w:r>
        <w:rPr>
          <w:b/>
          <w:color w:val="1F3764"/>
          <w:spacing w:val="40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stage</w:t>
      </w:r>
      <w:r>
        <w:rPr>
          <w:spacing w:val="-1"/>
        </w:rPr>
        <w:t xml:space="preserve"> </w:t>
      </w:r>
      <w:r>
        <w:t>consumes</w:t>
      </w:r>
      <w:r>
        <w:rPr>
          <w:spacing w:val="-1"/>
        </w:rPr>
        <w:t xml:space="preserve"> </w:t>
      </w:r>
      <w:r>
        <w:t>clock</w:t>
      </w:r>
      <w:r>
        <w:rPr>
          <w:spacing w:val="-1"/>
        </w:rPr>
        <w:t xml:space="preserve"> </w:t>
      </w:r>
      <w:r>
        <w:t>cycles;</w:t>
      </w:r>
      <w:r>
        <w:rPr>
          <w:spacing w:val="-1"/>
        </w:rPr>
        <w:t xml:space="preserve"> </w:t>
      </w:r>
      <w:r>
        <w:t>CPI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mix,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= CPI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Clock</w:t>
      </w:r>
      <w:r>
        <w:rPr>
          <w:spacing w:val="-5"/>
        </w:rPr>
        <w:t xml:space="preserve"> </w:t>
      </w:r>
      <w:r>
        <w:t>Cycle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Instruction</w:t>
      </w:r>
      <w:r>
        <w:rPr>
          <w:spacing w:val="-5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formula</w:t>
      </w:r>
      <w:r>
        <w:rPr>
          <w:spacing w:val="-5"/>
        </w:rPr>
        <w:t xml:space="preserve"> </w:t>
      </w:r>
      <w:r>
        <w:t>linking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cycle</w:t>
      </w:r>
      <w:r>
        <w:rPr>
          <w:spacing w:val="-5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measurable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number.</w:t>
      </w:r>
    </w:p>
    <w:p w14:paraId="05470CED" w14:textId="77777777" w:rsidR="00F361AC" w:rsidRDefault="00000000">
      <w:pPr>
        <w:pStyle w:val="BodyText"/>
        <w:spacing w:before="90"/>
        <w:ind w:left="140"/>
      </w:pPr>
      <w:r>
        <w:rPr>
          <w:b/>
          <w:color w:val="1F3764"/>
        </w:rPr>
        <w:t>Organization:</w:t>
      </w:r>
      <w:r>
        <w:rPr>
          <w:b/>
          <w:color w:val="1F3764"/>
          <w:spacing w:val="3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t>three-stage</w:t>
      </w:r>
      <w:r>
        <w:rPr>
          <w:spacing w:val="-8"/>
        </w:rPr>
        <w:t xml:space="preserve"> </w:t>
      </w:r>
      <w:r>
        <w:t>chain</w:t>
      </w:r>
      <w:r>
        <w:rPr>
          <w:spacing w:val="-8"/>
        </w:rPr>
        <w:t xml:space="preserve"> </w:t>
      </w:r>
      <w:r>
        <w:t>(Fetch</w:t>
      </w:r>
      <w:r>
        <w:rPr>
          <w:rFonts w:ascii="Arial" w:hAnsi="Arial"/>
        </w:rPr>
        <w:t>→</w:t>
      </w:r>
      <w:r>
        <w:t>Decode</w:t>
      </w:r>
      <w:r>
        <w:rPr>
          <w:rFonts w:ascii="Arial" w:hAnsi="Arial"/>
        </w:rPr>
        <w:t>→</w:t>
      </w:r>
      <w:r>
        <w:t>Execute)</w:t>
      </w:r>
      <w:r>
        <w:rPr>
          <w:spacing w:val="-8"/>
        </w:rPr>
        <w:t xml:space="preserve"> </w:t>
      </w:r>
      <w:r>
        <w:t>feeds</w:t>
      </w:r>
      <w:r>
        <w:rPr>
          <w:spacing w:val="-8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t>formula</w:t>
      </w:r>
      <w:r>
        <w:rPr>
          <w:spacing w:val="-8"/>
        </w:rPr>
        <w:t xml:space="preserve"> </w:t>
      </w:r>
      <w:r>
        <w:t>box,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three influencing factors shown branching specifically into the Execute stage, where they actually take effect.</w:t>
      </w:r>
    </w:p>
    <w:p w14:paraId="11C7A316" w14:textId="77777777" w:rsidR="00F361AC" w:rsidRDefault="00000000">
      <w:pPr>
        <w:pStyle w:val="BodyText"/>
        <w:spacing w:before="90"/>
        <w:ind w:left="140"/>
      </w:pPr>
      <w:r>
        <w:rPr>
          <w:b/>
          <w:color w:val="1F3764"/>
        </w:rPr>
        <w:t>Integration</w:t>
      </w:r>
      <w:r>
        <w:rPr>
          <w:b/>
          <w:color w:val="1F3764"/>
          <w:spacing w:val="-5"/>
        </w:rPr>
        <w:t xml:space="preserve"> </w:t>
      </w:r>
      <w:r>
        <w:rPr>
          <w:b/>
          <w:color w:val="1F3764"/>
        </w:rPr>
        <w:t>&amp;</w:t>
      </w:r>
      <w:r>
        <w:rPr>
          <w:b/>
          <w:color w:val="1F3764"/>
          <w:spacing w:val="-5"/>
        </w:rPr>
        <w:t xml:space="preserve"> </w:t>
      </w:r>
      <w:r>
        <w:rPr>
          <w:b/>
          <w:color w:val="1F3764"/>
        </w:rPr>
        <w:t>Application:</w:t>
      </w:r>
      <w:r>
        <w:rPr>
          <w:b/>
          <w:color w:val="1F3764"/>
          <w:spacing w:val="3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stall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e.g.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cache</w:t>
      </w:r>
      <w:r>
        <w:rPr>
          <w:spacing w:val="-5"/>
        </w:rPr>
        <w:t xml:space="preserve"> </w:t>
      </w:r>
      <w:r>
        <w:t>miss</w:t>
      </w:r>
      <w:r>
        <w:rPr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inflates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CPI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ideal value; benchmarking (SPEC-style suites) measures this real, stall-inclusive performance rather than a theoretical best case, which is why it is placed as the map's final evaluation node.</w:t>
      </w:r>
    </w:p>
    <w:p w14:paraId="32C8454E" w14:textId="77777777" w:rsidR="00F361AC" w:rsidRDefault="00000000">
      <w:pPr>
        <w:pStyle w:val="BodyText"/>
        <w:spacing w:before="90"/>
        <w:ind w:left="140" w:right="191"/>
      </w:pPr>
      <w:r>
        <w:rPr>
          <w:b/>
          <w:color w:val="1F3764"/>
        </w:rPr>
        <w:t>Clarity:</w:t>
      </w:r>
      <w:r>
        <w:rPr>
          <w:b/>
          <w:color w:val="1F3764"/>
          <w:spacing w:val="38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explained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cycles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stages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(CPI),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clock</w:t>
      </w:r>
      <w:r>
        <w:rPr>
          <w:spacing w:val="-4"/>
        </w:rPr>
        <w:t xml:space="preserve"> </w:t>
      </w:r>
      <w:r>
        <w:t>runs,</w:t>
      </w:r>
      <w:r>
        <w:rPr>
          <w:spacing w:val="-4"/>
        </w:rPr>
        <w:t xml:space="preserve"> </w:t>
      </w:r>
      <w:r>
        <w:t xml:space="preserve">and how many instructions run — with stalls and memory access raising CPI in practice, which benchmarking exists to </w:t>
      </w:r>
      <w:r>
        <w:rPr>
          <w:spacing w:val="-2"/>
        </w:rPr>
        <w:t>reveal.</w:t>
      </w:r>
    </w:p>
    <w:p w14:paraId="481791A9" w14:textId="77777777" w:rsidR="00F361AC" w:rsidRDefault="00F361AC">
      <w:pPr>
        <w:sectPr w:rsidR="00F361AC">
          <w:pgSz w:w="11920" w:h="16840"/>
          <w:pgMar w:top="1220" w:right="980" w:bottom="1000" w:left="940" w:header="741" w:footer="800" w:gutter="0"/>
          <w:cols w:space="720"/>
        </w:sectPr>
      </w:pPr>
    </w:p>
    <w:p w14:paraId="4B3BCF72" w14:textId="77777777" w:rsidR="00F361AC" w:rsidRDefault="00000000">
      <w:pPr>
        <w:pStyle w:val="Heading2"/>
      </w:pPr>
      <w:bookmarkStart w:id="3" w:name="Question_3_—_8085_vs_8086_Architecture_C"/>
      <w:bookmarkEnd w:id="3"/>
      <w:r>
        <w:rPr>
          <w:color w:val="1F3764"/>
        </w:rPr>
        <w:lastRenderedPageBreak/>
        <w:t>Question</w:t>
      </w:r>
      <w:r>
        <w:rPr>
          <w:color w:val="1F3764"/>
          <w:spacing w:val="-7"/>
        </w:rPr>
        <w:t xml:space="preserve"> </w:t>
      </w:r>
      <w:r>
        <w:rPr>
          <w:color w:val="1F3764"/>
        </w:rPr>
        <w:t>3</w:t>
      </w:r>
      <w:r>
        <w:rPr>
          <w:color w:val="1F3764"/>
          <w:spacing w:val="-6"/>
        </w:rPr>
        <w:t xml:space="preserve"> </w:t>
      </w:r>
      <w:r>
        <w:rPr>
          <w:color w:val="1F3764"/>
        </w:rPr>
        <w:t>—</w:t>
      </w:r>
      <w:r>
        <w:rPr>
          <w:color w:val="1F3764"/>
          <w:spacing w:val="-7"/>
        </w:rPr>
        <w:t xml:space="preserve"> </w:t>
      </w:r>
      <w:r>
        <w:rPr>
          <w:color w:val="1F3764"/>
        </w:rPr>
        <w:t>8085</w:t>
      </w:r>
      <w:r>
        <w:rPr>
          <w:color w:val="1F3764"/>
          <w:spacing w:val="-6"/>
        </w:rPr>
        <w:t xml:space="preserve"> </w:t>
      </w:r>
      <w:r>
        <w:rPr>
          <w:color w:val="1F3764"/>
        </w:rPr>
        <w:t>vs</w:t>
      </w:r>
      <w:r>
        <w:rPr>
          <w:color w:val="1F3764"/>
          <w:spacing w:val="-7"/>
        </w:rPr>
        <w:t xml:space="preserve"> </w:t>
      </w:r>
      <w:r>
        <w:rPr>
          <w:color w:val="1F3764"/>
        </w:rPr>
        <w:t>8086</w:t>
      </w:r>
      <w:r>
        <w:rPr>
          <w:color w:val="1F3764"/>
          <w:spacing w:val="-6"/>
        </w:rPr>
        <w:t xml:space="preserve"> </w:t>
      </w:r>
      <w:r>
        <w:rPr>
          <w:color w:val="1F3764"/>
        </w:rPr>
        <w:t>Architecture</w:t>
      </w:r>
      <w:r>
        <w:rPr>
          <w:color w:val="1F3764"/>
          <w:spacing w:val="-6"/>
        </w:rPr>
        <w:t xml:space="preserve"> </w:t>
      </w:r>
      <w:r>
        <w:rPr>
          <w:color w:val="1F3764"/>
          <w:spacing w:val="-2"/>
        </w:rPr>
        <w:t>Comparison</w:t>
      </w:r>
    </w:p>
    <w:p w14:paraId="50921417" w14:textId="77777777" w:rsidR="00F361AC" w:rsidRDefault="00000000">
      <w:pPr>
        <w:pStyle w:val="BodyText"/>
        <w:spacing w:before="10"/>
        <w:rPr>
          <w:b/>
          <w:sz w:val="4"/>
        </w:rPr>
      </w:pPr>
      <w:r>
        <w:pict w14:anchorId="47780847">
          <v:shape id="docshape7" o:spid="_x0000_s2054" style="position:absolute;margin-left:54pt;margin-top:4.15pt;width:487pt;height:.1pt;z-index:-15725568;mso-wrap-distance-left:0;mso-wrap-distance-right:0;mso-position-horizontal-relative:page" coordorigin="1080,83" coordsize="9740,0" path="m1080,83r9740,e" filled="f" strokecolor="#2e73b4" strokeweight="1pt">
            <v:path arrowok="t"/>
            <w10:wrap type="topAndBottom" anchorx="page"/>
          </v:shape>
        </w:pict>
      </w:r>
    </w:p>
    <w:p w14:paraId="0F19A1BB" w14:textId="77777777" w:rsidR="00F361AC" w:rsidRDefault="00000000">
      <w:pPr>
        <w:spacing w:before="95"/>
        <w:ind w:left="140" w:right="562"/>
        <w:rPr>
          <w:i/>
          <w:sz w:val="20"/>
        </w:rPr>
      </w:pPr>
      <w:r>
        <w:rPr>
          <w:b/>
          <w:i/>
          <w:color w:val="585858"/>
          <w:sz w:val="20"/>
        </w:rPr>
        <w:t xml:space="preserve">Problem: </w:t>
      </w:r>
      <w:r>
        <w:rPr>
          <w:i/>
          <w:color w:val="585858"/>
          <w:sz w:val="20"/>
        </w:rPr>
        <w:t>Create a concept map comparing 8085 and 8086 architectures — instruction sets, register organization, addressing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modes,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and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memory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segmentation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(8086)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—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and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show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how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these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influence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execution,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multitasking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and real-time efficiency.</w:t>
      </w:r>
    </w:p>
    <w:p w14:paraId="655E4192" w14:textId="77777777" w:rsidR="00F361AC" w:rsidRDefault="00F361AC">
      <w:pPr>
        <w:pStyle w:val="BodyText"/>
        <w:rPr>
          <w:i/>
        </w:rPr>
      </w:pPr>
    </w:p>
    <w:p w14:paraId="6C06788B" w14:textId="77777777" w:rsidR="00F361AC" w:rsidRDefault="00000000">
      <w:pPr>
        <w:pStyle w:val="BodyText"/>
        <w:spacing w:before="7"/>
        <w:rPr>
          <w:i/>
          <w:sz w:val="28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62E26D59" wp14:editId="2389DC34">
            <wp:simplePos x="0" y="0"/>
            <wp:positionH relativeFrom="page">
              <wp:posOffset>1904998</wp:posOffset>
            </wp:positionH>
            <wp:positionV relativeFrom="paragraph">
              <wp:posOffset>237215</wp:posOffset>
            </wp:positionV>
            <wp:extent cx="3677091" cy="3121818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7091" cy="3121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B6C06" w14:textId="77777777" w:rsidR="00F361AC" w:rsidRDefault="00F361AC">
      <w:pPr>
        <w:pStyle w:val="BodyText"/>
        <w:rPr>
          <w:i/>
        </w:rPr>
      </w:pPr>
    </w:p>
    <w:p w14:paraId="1B7C0204" w14:textId="77777777" w:rsidR="00F361AC" w:rsidRDefault="00F361AC">
      <w:pPr>
        <w:pStyle w:val="BodyText"/>
        <w:rPr>
          <w:i/>
        </w:rPr>
      </w:pPr>
    </w:p>
    <w:p w14:paraId="7F661323" w14:textId="77777777" w:rsidR="00F361AC" w:rsidRDefault="00000000">
      <w:pPr>
        <w:spacing w:before="178"/>
        <w:ind w:left="830"/>
        <w:rPr>
          <w:i/>
          <w:sz w:val="19"/>
        </w:rPr>
      </w:pPr>
      <w:r>
        <w:rPr>
          <w:i/>
          <w:color w:val="585858"/>
          <w:sz w:val="19"/>
        </w:rPr>
        <w:t>Figure</w:t>
      </w:r>
      <w:r>
        <w:rPr>
          <w:i/>
          <w:color w:val="585858"/>
          <w:spacing w:val="-9"/>
          <w:sz w:val="19"/>
        </w:rPr>
        <w:t xml:space="preserve"> </w:t>
      </w:r>
      <w:r>
        <w:rPr>
          <w:i/>
          <w:color w:val="585858"/>
          <w:sz w:val="19"/>
        </w:rPr>
        <w:t>3.1</w:t>
      </w:r>
      <w:r>
        <w:rPr>
          <w:i/>
          <w:color w:val="585858"/>
          <w:spacing w:val="-7"/>
          <w:sz w:val="19"/>
        </w:rPr>
        <w:t xml:space="preserve"> </w:t>
      </w:r>
      <w:r>
        <w:rPr>
          <w:i/>
          <w:color w:val="585858"/>
          <w:sz w:val="19"/>
        </w:rPr>
        <w:t>—</w:t>
      </w:r>
      <w:r>
        <w:rPr>
          <w:i/>
          <w:color w:val="585858"/>
          <w:spacing w:val="-6"/>
          <w:sz w:val="19"/>
        </w:rPr>
        <w:t xml:space="preserve"> </w:t>
      </w:r>
      <w:r>
        <w:rPr>
          <w:i/>
          <w:color w:val="585858"/>
          <w:sz w:val="19"/>
        </w:rPr>
        <w:t>Row-aligned</w:t>
      </w:r>
      <w:r>
        <w:rPr>
          <w:i/>
          <w:color w:val="585858"/>
          <w:spacing w:val="-7"/>
          <w:sz w:val="19"/>
        </w:rPr>
        <w:t xml:space="preserve"> </w:t>
      </w:r>
      <w:r>
        <w:rPr>
          <w:i/>
          <w:color w:val="585858"/>
          <w:sz w:val="19"/>
        </w:rPr>
        <w:t>comparison</w:t>
      </w:r>
      <w:r>
        <w:rPr>
          <w:i/>
          <w:color w:val="585858"/>
          <w:spacing w:val="-6"/>
          <w:sz w:val="19"/>
        </w:rPr>
        <w:t xml:space="preserve"> </w:t>
      </w:r>
      <w:r>
        <w:rPr>
          <w:i/>
          <w:color w:val="585858"/>
          <w:sz w:val="19"/>
        </w:rPr>
        <w:t>of</w:t>
      </w:r>
      <w:r>
        <w:rPr>
          <w:i/>
          <w:color w:val="585858"/>
          <w:spacing w:val="-7"/>
          <w:sz w:val="19"/>
        </w:rPr>
        <w:t xml:space="preserve"> </w:t>
      </w:r>
      <w:r>
        <w:rPr>
          <w:i/>
          <w:color w:val="585858"/>
          <w:sz w:val="19"/>
        </w:rPr>
        <w:t>8085</w:t>
      </w:r>
      <w:r>
        <w:rPr>
          <w:i/>
          <w:color w:val="585858"/>
          <w:spacing w:val="-6"/>
          <w:sz w:val="19"/>
        </w:rPr>
        <w:t xml:space="preserve"> </w:t>
      </w:r>
      <w:r>
        <w:rPr>
          <w:i/>
          <w:color w:val="585858"/>
          <w:sz w:val="19"/>
        </w:rPr>
        <w:t>and</w:t>
      </w:r>
      <w:r>
        <w:rPr>
          <w:i/>
          <w:color w:val="585858"/>
          <w:spacing w:val="-7"/>
          <w:sz w:val="19"/>
        </w:rPr>
        <w:t xml:space="preserve"> </w:t>
      </w:r>
      <w:r>
        <w:rPr>
          <w:i/>
          <w:color w:val="585858"/>
          <w:sz w:val="19"/>
        </w:rPr>
        <w:t>8086,</w:t>
      </w:r>
      <w:r>
        <w:rPr>
          <w:i/>
          <w:color w:val="585858"/>
          <w:spacing w:val="-7"/>
          <w:sz w:val="19"/>
        </w:rPr>
        <w:t xml:space="preserve"> </w:t>
      </w:r>
      <w:r>
        <w:rPr>
          <w:i/>
          <w:color w:val="585858"/>
          <w:sz w:val="19"/>
        </w:rPr>
        <w:t>converging</w:t>
      </w:r>
      <w:r>
        <w:rPr>
          <w:i/>
          <w:color w:val="585858"/>
          <w:spacing w:val="-6"/>
          <w:sz w:val="19"/>
        </w:rPr>
        <w:t xml:space="preserve"> </w:t>
      </w:r>
      <w:r>
        <w:rPr>
          <w:i/>
          <w:color w:val="585858"/>
          <w:sz w:val="19"/>
        </w:rPr>
        <w:t>on</w:t>
      </w:r>
      <w:r>
        <w:rPr>
          <w:i/>
          <w:color w:val="585858"/>
          <w:spacing w:val="-7"/>
          <w:sz w:val="19"/>
        </w:rPr>
        <w:t xml:space="preserve"> </w:t>
      </w:r>
      <w:r>
        <w:rPr>
          <w:i/>
          <w:color w:val="585858"/>
          <w:sz w:val="19"/>
        </w:rPr>
        <w:t>execution</w:t>
      </w:r>
      <w:r>
        <w:rPr>
          <w:i/>
          <w:color w:val="585858"/>
          <w:spacing w:val="-6"/>
          <w:sz w:val="19"/>
        </w:rPr>
        <w:t xml:space="preserve"> </w:t>
      </w:r>
      <w:r>
        <w:rPr>
          <w:i/>
          <w:color w:val="585858"/>
          <w:sz w:val="19"/>
        </w:rPr>
        <w:t>efficiency</w:t>
      </w:r>
      <w:r>
        <w:rPr>
          <w:i/>
          <w:color w:val="585858"/>
          <w:spacing w:val="-7"/>
          <w:sz w:val="19"/>
        </w:rPr>
        <w:t xml:space="preserve"> </w:t>
      </w:r>
      <w:r>
        <w:rPr>
          <w:i/>
          <w:color w:val="585858"/>
          <w:sz w:val="19"/>
        </w:rPr>
        <w:t>and</w:t>
      </w:r>
      <w:r>
        <w:rPr>
          <w:i/>
          <w:color w:val="585858"/>
          <w:spacing w:val="-6"/>
          <w:sz w:val="19"/>
        </w:rPr>
        <w:t xml:space="preserve"> </w:t>
      </w:r>
      <w:r>
        <w:rPr>
          <w:i/>
          <w:color w:val="585858"/>
          <w:spacing w:val="-2"/>
          <w:sz w:val="19"/>
        </w:rPr>
        <w:t>multitasking</w:t>
      </w:r>
    </w:p>
    <w:p w14:paraId="09F9350E" w14:textId="77777777" w:rsidR="00F361AC" w:rsidRDefault="00F361AC">
      <w:pPr>
        <w:pStyle w:val="BodyText"/>
        <w:rPr>
          <w:i/>
          <w:sz w:val="18"/>
        </w:rPr>
      </w:pPr>
    </w:p>
    <w:p w14:paraId="38751FFF" w14:textId="77777777" w:rsidR="00F361AC" w:rsidRDefault="00000000">
      <w:pPr>
        <w:pStyle w:val="BodyText"/>
        <w:ind w:left="140" w:right="147"/>
        <w:jc w:val="both"/>
      </w:pPr>
      <w:r>
        <w:rPr>
          <w:b/>
          <w:color w:val="1F3764"/>
        </w:rPr>
        <w:t>Concept</w:t>
      </w:r>
      <w:r>
        <w:rPr>
          <w:b/>
          <w:color w:val="1F3764"/>
          <w:spacing w:val="-7"/>
        </w:rPr>
        <w:t xml:space="preserve"> </w:t>
      </w:r>
      <w:r>
        <w:rPr>
          <w:b/>
          <w:color w:val="1F3764"/>
        </w:rPr>
        <w:t>Identification:</w:t>
      </w:r>
      <w:r>
        <w:rPr>
          <w:b/>
          <w:color w:val="1F3764"/>
          <w:spacing w:val="3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four</w:t>
      </w:r>
      <w:r>
        <w:rPr>
          <w:spacing w:val="-7"/>
        </w:rPr>
        <w:t xml:space="preserve"> </w:t>
      </w:r>
      <w:r>
        <w:t>compared</w:t>
      </w:r>
      <w:r>
        <w:rPr>
          <w:spacing w:val="-7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instruction-set</w:t>
      </w:r>
      <w:r>
        <w:rPr>
          <w:spacing w:val="-7"/>
        </w:rPr>
        <w:t xml:space="preserve"> </w:t>
      </w:r>
      <w:r>
        <w:t>size,</w:t>
      </w:r>
      <w:r>
        <w:rPr>
          <w:spacing w:val="-7"/>
        </w:rPr>
        <w:t xml:space="preserve"> </w:t>
      </w:r>
      <w:r>
        <w:t>register</w:t>
      </w:r>
      <w:r>
        <w:rPr>
          <w:spacing w:val="-7"/>
        </w:rPr>
        <w:t xml:space="preserve"> </w:t>
      </w:r>
      <w:r>
        <w:t>organization,</w:t>
      </w:r>
      <w:r>
        <w:rPr>
          <w:spacing w:val="-7"/>
        </w:rPr>
        <w:t xml:space="preserve"> </w:t>
      </w:r>
      <w:r>
        <w:t>addressing</w:t>
      </w:r>
      <w:r>
        <w:rPr>
          <w:spacing w:val="-7"/>
        </w:rPr>
        <w:t xml:space="preserve"> </w:t>
      </w:r>
      <w:r>
        <w:t>modes</w:t>
      </w:r>
      <w:r>
        <w:rPr>
          <w:spacing w:val="-7"/>
        </w:rPr>
        <w:t xml:space="preserve"> </w:t>
      </w:r>
      <w:r>
        <w:t>and memory segmentation — are identified for both the 8-bit 8085 and the 16-bit 8086.</w:t>
      </w:r>
    </w:p>
    <w:p w14:paraId="00593F2D" w14:textId="77777777" w:rsidR="00F361AC" w:rsidRDefault="00000000">
      <w:pPr>
        <w:pStyle w:val="BodyText"/>
        <w:spacing w:before="90"/>
        <w:ind w:left="140" w:right="585"/>
        <w:jc w:val="both"/>
      </w:pPr>
      <w:r>
        <w:rPr>
          <w:b/>
          <w:color w:val="1F3764"/>
        </w:rPr>
        <w:t>Linkages:</w:t>
      </w:r>
      <w:r>
        <w:rPr>
          <w:b/>
          <w:color w:val="1F3764"/>
          <w:spacing w:val="40"/>
        </w:rPr>
        <w:t xml:space="preserve"> </w:t>
      </w:r>
      <w:r>
        <w:t>8086</w:t>
      </w:r>
      <w:r>
        <w:rPr>
          <w:spacing w:val="-1"/>
        </w:rPr>
        <w:t xml:space="preserve"> </w:t>
      </w:r>
      <w:r>
        <w:t>extends</w:t>
      </w:r>
      <w:r>
        <w:rPr>
          <w:spacing w:val="-1"/>
        </w:rPr>
        <w:t xml:space="preserve"> </w:t>
      </w:r>
      <w:r>
        <w:t>8085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row:</w:t>
      </w:r>
      <w:r>
        <w:rPr>
          <w:spacing w:val="-1"/>
        </w:rPr>
        <w:t xml:space="preserve"> </w:t>
      </w:r>
      <w:r>
        <w:t>wider</w:t>
      </w:r>
      <w:r>
        <w:rPr>
          <w:spacing w:val="-1"/>
        </w:rPr>
        <w:t xml:space="preserve"> </w:t>
      </w:r>
      <w:r>
        <w:t>registers</w:t>
      </w:r>
      <w:r>
        <w:rPr>
          <w:spacing w:val="-1"/>
        </w:rPr>
        <w:t xml:space="preserve"> </w:t>
      </w:r>
      <w:r>
        <w:t>permit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larger</w:t>
      </w:r>
      <w:r>
        <w:rPr>
          <w:spacing w:val="-1"/>
        </w:rPr>
        <w:t xml:space="preserve"> </w:t>
      </w:r>
      <w:r>
        <w:t>instruction</w:t>
      </w:r>
      <w:r>
        <w:rPr>
          <w:spacing w:val="-1"/>
        </w:rPr>
        <w:t xml:space="preserve"> </w:t>
      </w:r>
      <w:r>
        <w:t>set,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added</w:t>
      </w:r>
      <w:r>
        <w:rPr>
          <w:spacing w:val="-1"/>
        </w:rPr>
        <w:t xml:space="preserve"> </w:t>
      </w:r>
      <w:r>
        <w:t>segment registers</w:t>
      </w:r>
      <w:r>
        <w:rPr>
          <w:spacing w:val="-5"/>
        </w:rPr>
        <w:t xml:space="preserve"> </w:t>
      </w:r>
      <w:r>
        <w:t>(CS,</w:t>
      </w:r>
      <w:r>
        <w:rPr>
          <w:spacing w:val="-5"/>
        </w:rPr>
        <w:t xml:space="preserve"> </w:t>
      </w:r>
      <w:r>
        <w:t>DS,</w:t>
      </w:r>
      <w:r>
        <w:rPr>
          <w:spacing w:val="-5"/>
        </w:rPr>
        <w:t xml:space="preserve"> </w:t>
      </w:r>
      <w:r>
        <w:t>SS,</w:t>
      </w:r>
      <w:r>
        <w:rPr>
          <w:spacing w:val="-5"/>
        </w:rPr>
        <w:t xml:space="preserve"> </w:t>
      </w:r>
      <w:r>
        <w:t>ES)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segmented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addressing</w:t>
      </w:r>
      <w:r>
        <w:rPr>
          <w:spacing w:val="-5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capability</w:t>
      </w:r>
      <w:r>
        <w:rPr>
          <w:spacing w:val="-5"/>
        </w:rPr>
        <w:t xml:space="preserve"> </w:t>
      </w:r>
      <w:r>
        <w:t>8085</w:t>
      </w:r>
      <w:r>
        <w:rPr>
          <w:spacing w:val="-5"/>
        </w:rPr>
        <w:t xml:space="preserve"> </w:t>
      </w:r>
      <w:r>
        <w:t>simply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no register to support.</w:t>
      </w:r>
    </w:p>
    <w:p w14:paraId="7AD94409" w14:textId="77777777" w:rsidR="00F361AC" w:rsidRDefault="00000000">
      <w:pPr>
        <w:pStyle w:val="BodyText"/>
        <w:spacing w:before="90"/>
        <w:ind w:left="140" w:right="191"/>
      </w:pPr>
      <w:r>
        <w:rPr>
          <w:b/>
          <w:color w:val="1F3764"/>
        </w:rPr>
        <w:t>Organization:</w:t>
      </w:r>
      <w:r>
        <w:rPr>
          <w:b/>
          <w:color w:val="1F3764"/>
          <w:spacing w:val="3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direct</w:t>
      </w:r>
      <w:r>
        <w:rPr>
          <w:spacing w:val="-5"/>
        </w:rPr>
        <w:t xml:space="preserve"> </w:t>
      </w:r>
      <w:r>
        <w:t>two-column,</w:t>
      </w:r>
      <w:r>
        <w:rPr>
          <w:spacing w:val="-5"/>
        </w:rPr>
        <w:t xml:space="preserve"> </w:t>
      </w:r>
      <w:r>
        <w:t>row-aligned</w:t>
      </w:r>
      <w:r>
        <w:rPr>
          <w:spacing w:val="-5"/>
        </w:rPr>
        <w:t xml:space="preserve"> </w:t>
      </w:r>
      <w:r>
        <w:t>comparison,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8085</w:t>
      </w:r>
      <w:r>
        <w:rPr>
          <w:spacing w:val="-5"/>
        </w:rPr>
        <w:t xml:space="preserve"> </w:t>
      </w:r>
      <w:r>
        <w:t>trait</w:t>
      </w:r>
      <w:r>
        <w:rPr>
          <w:spacing w:val="-5"/>
        </w:rPr>
        <w:t xml:space="preserve"> </w:t>
      </w:r>
      <w:r>
        <w:t>sits</w:t>
      </w:r>
      <w:r>
        <w:rPr>
          <w:spacing w:val="-5"/>
        </w:rPr>
        <w:t xml:space="preserve"> </w:t>
      </w:r>
      <w:r>
        <w:t>opposite</w:t>
      </w:r>
      <w:r>
        <w:rPr>
          <w:spacing w:val="-5"/>
        </w:rPr>
        <w:t xml:space="preserve"> </w:t>
      </w:r>
      <w:r>
        <w:t>its corresponding 8086 trait, making the architectural upgrade immediately visible feature-by-feature.</w:t>
      </w:r>
    </w:p>
    <w:p w14:paraId="7C14114B" w14:textId="77777777" w:rsidR="00F361AC" w:rsidRDefault="00000000">
      <w:pPr>
        <w:pStyle w:val="BodyText"/>
        <w:spacing w:before="90"/>
        <w:ind w:left="140" w:right="191"/>
      </w:pPr>
      <w:r>
        <w:rPr>
          <w:b/>
          <w:color w:val="1F3764"/>
        </w:rPr>
        <w:t>Integration &amp; Application:</w:t>
      </w:r>
      <w:r>
        <w:rPr>
          <w:b/>
          <w:color w:val="1F3764"/>
          <w:spacing w:val="40"/>
        </w:rPr>
        <w:t xml:space="preserve"> </w:t>
      </w:r>
      <w:r>
        <w:t>Segmentation lets 8086 address a full 1 MB versus the 8085's 64 KB, and separate code/data/stack</w:t>
      </w:r>
      <w:r>
        <w:rPr>
          <w:spacing w:val="-7"/>
        </w:rPr>
        <w:t xml:space="preserve"> </w:t>
      </w:r>
      <w:r>
        <w:t>segments</w:t>
      </w:r>
      <w:r>
        <w:rPr>
          <w:spacing w:val="-7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multitasking</w:t>
      </w:r>
      <w:r>
        <w:rPr>
          <w:spacing w:val="-7"/>
        </w:rPr>
        <w:t xml:space="preserve"> </w:t>
      </w:r>
      <w:r>
        <w:t>capability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relevant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larger, more structured memory than 8085 can offer.</w:t>
      </w:r>
    </w:p>
    <w:p w14:paraId="28E8546C" w14:textId="77777777" w:rsidR="00F361AC" w:rsidRDefault="00000000">
      <w:pPr>
        <w:pStyle w:val="BodyText"/>
        <w:spacing w:before="90"/>
        <w:ind w:left="140" w:right="191"/>
      </w:pPr>
      <w:r>
        <w:rPr>
          <w:b/>
          <w:color w:val="1F3764"/>
        </w:rPr>
        <w:t>Clarity:</w:t>
      </w:r>
      <w:r>
        <w:rPr>
          <w:b/>
          <w:color w:val="1F3764"/>
          <w:spacing w:val="35"/>
        </w:rPr>
        <w:t xml:space="preserve"> </w:t>
      </w:r>
      <w:r>
        <w:t>8086's</w:t>
      </w:r>
      <w:r>
        <w:rPr>
          <w:spacing w:val="-6"/>
        </w:rPr>
        <w:t xml:space="preserve"> </w:t>
      </w:r>
      <w:r>
        <w:t>wider</w:t>
      </w:r>
      <w:r>
        <w:rPr>
          <w:spacing w:val="-6"/>
        </w:rPr>
        <w:t xml:space="preserve"> </w:t>
      </w:r>
      <w:r>
        <w:t>registers,</w:t>
      </w:r>
      <w:r>
        <w:rPr>
          <w:spacing w:val="-6"/>
        </w:rPr>
        <w:t xml:space="preserve"> </w:t>
      </w:r>
      <w:r>
        <w:t>richer</w:t>
      </w:r>
      <w:r>
        <w:rPr>
          <w:spacing w:val="-6"/>
        </w:rPr>
        <w:t xml:space="preserve"> </w:t>
      </w:r>
      <w:r>
        <w:t>instruction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segmented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together</w:t>
      </w:r>
      <w:r>
        <w:rPr>
          <w:spacing w:val="-6"/>
        </w:rPr>
        <w:t xml:space="preserve"> </w:t>
      </w:r>
      <w:r>
        <w:t>give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greater</w:t>
      </w:r>
      <w:r>
        <w:rPr>
          <w:spacing w:val="-6"/>
        </w:rPr>
        <w:t xml:space="preserve"> </w:t>
      </w:r>
      <w:r>
        <w:t>execution efficiency and multitasking capacity than 8085, at the cost of increased architectural complexity.</w:t>
      </w:r>
    </w:p>
    <w:p w14:paraId="73FB758B" w14:textId="77777777" w:rsidR="00F361AC" w:rsidRDefault="00F361AC">
      <w:pPr>
        <w:sectPr w:rsidR="00F361AC">
          <w:pgSz w:w="11920" w:h="16840"/>
          <w:pgMar w:top="1220" w:right="980" w:bottom="1000" w:left="940" w:header="741" w:footer="800" w:gutter="0"/>
          <w:cols w:space="720"/>
        </w:sectPr>
      </w:pPr>
    </w:p>
    <w:p w14:paraId="10D94C30" w14:textId="77777777" w:rsidR="00F361AC" w:rsidRDefault="00000000">
      <w:pPr>
        <w:pStyle w:val="Heading2"/>
      </w:pPr>
      <w:bookmarkStart w:id="4" w:name="Question_4_—_Addressing_Modes,_Instructi"/>
      <w:bookmarkEnd w:id="4"/>
      <w:r>
        <w:rPr>
          <w:color w:val="1F3764"/>
        </w:rPr>
        <w:lastRenderedPageBreak/>
        <w:t>Question</w:t>
      </w:r>
      <w:r>
        <w:rPr>
          <w:color w:val="1F3764"/>
          <w:spacing w:val="-8"/>
        </w:rPr>
        <w:t xml:space="preserve"> </w:t>
      </w:r>
      <w:r>
        <w:rPr>
          <w:color w:val="1F3764"/>
        </w:rPr>
        <w:t>4</w:t>
      </w:r>
      <w:r>
        <w:rPr>
          <w:color w:val="1F3764"/>
          <w:spacing w:val="-7"/>
        </w:rPr>
        <w:t xml:space="preserve"> </w:t>
      </w:r>
      <w:r>
        <w:rPr>
          <w:color w:val="1F3764"/>
        </w:rPr>
        <w:t>—</w:t>
      </w:r>
      <w:r>
        <w:rPr>
          <w:color w:val="1F3764"/>
          <w:spacing w:val="-8"/>
        </w:rPr>
        <w:t xml:space="preserve"> </w:t>
      </w:r>
      <w:r>
        <w:rPr>
          <w:color w:val="1F3764"/>
        </w:rPr>
        <w:t>Addressing</w:t>
      </w:r>
      <w:r>
        <w:rPr>
          <w:color w:val="1F3764"/>
          <w:spacing w:val="-7"/>
        </w:rPr>
        <w:t xml:space="preserve"> </w:t>
      </w:r>
      <w:r>
        <w:rPr>
          <w:color w:val="1F3764"/>
        </w:rPr>
        <w:t>Modes,</w:t>
      </w:r>
      <w:r>
        <w:rPr>
          <w:color w:val="1F3764"/>
          <w:spacing w:val="-8"/>
        </w:rPr>
        <w:t xml:space="preserve"> </w:t>
      </w:r>
      <w:r>
        <w:rPr>
          <w:color w:val="1F3764"/>
        </w:rPr>
        <w:t>Instruction</w:t>
      </w:r>
      <w:r>
        <w:rPr>
          <w:color w:val="1F3764"/>
          <w:spacing w:val="-7"/>
        </w:rPr>
        <w:t xml:space="preserve"> </w:t>
      </w:r>
      <w:r>
        <w:rPr>
          <w:color w:val="1F3764"/>
        </w:rPr>
        <w:t>Types</w:t>
      </w:r>
      <w:r>
        <w:rPr>
          <w:color w:val="1F3764"/>
          <w:spacing w:val="-8"/>
        </w:rPr>
        <w:t xml:space="preserve"> </w:t>
      </w:r>
      <w:r>
        <w:rPr>
          <w:color w:val="1F3764"/>
        </w:rPr>
        <w:t>&amp;</w:t>
      </w:r>
      <w:r>
        <w:rPr>
          <w:color w:val="1F3764"/>
          <w:spacing w:val="-7"/>
        </w:rPr>
        <w:t xml:space="preserve"> </w:t>
      </w:r>
      <w:r>
        <w:rPr>
          <w:color w:val="1F3764"/>
          <w:spacing w:val="-2"/>
        </w:rPr>
        <w:t>Impact</w:t>
      </w:r>
    </w:p>
    <w:p w14:paraId="7B4C761F" w14:textId="77777777" w:rsidR="00F361AC" w:rsidRDefault="00000000">
      <w:pPr>
        <w:pStyle w:val="BodyText"/>
        <w:spacing w:before="10"/>
        <w:rPr>
          <w:b/>
          <w:sz w:val="4"/>
        </w:rPr>
      </w:pPr>
      <w:r>
        <w:pict w14:anchorId="7AD18DCE">
          <v:shape id="docshape8" o:spid="_x0000_s2053" style="position:absolute;margin-left:54pt;margin-top:4.15pt;width:487pt;height:.1pt;z-index:-15724544;mso-wrap-distance-left:0;mso-wrap-distance-right:0;mso-position-horizontal-relative:page" coordorigin="1080,83" coordsize="9740,0" path="m1080,83r9740,e" filled="f" strokecolor="#2e73b4" strokeweight="1pt">
            <v:path arrowok="t"/>
            <w10:wrap type="topAndBottom" anchorx="page"/>
          </v:shape>
        </w:pict>
      </w:r>
    </w:p>
    <w:p w14:paraId="3F5C754E" w14:textId="77777777" w:rsidR="00F361AC" w:rsidRDefault="00000000">
      <w:pPr>
        <w:spacing w:before="95"/>
        <w:ind w:left="140"/>
        <w:rPr>
          <w:i/>
          <w:sz w:val="20"/>
        </w:rPr>
      </w:pPr>
      <w:r>
        <w:rPr>
          <w:b/>
          <w:i/>
          <w:color w:val="585858"/>
          <w:sz w:val="20"/>
        </w:rPr>
        <w:t xml:space="preserve">Problem: </w:t>
      </w:r>
      <w:r>
        <w:rPr>
          <w:i/>
          <w:color w:val="585858"/>
          <w:sz w:val="20"/>
        </w:rPr>
        <w:t>Draw a concept map connecting addressing modes (immediate, direct, register, indirect, indexed) with instruction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types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(data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transfer,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arithmetic,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control),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and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show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their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effect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on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memory-access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time,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instruction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size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and execution speed.</w:t>
      </w:r>
    </w:p>
    <w:p w14:paraId="590CF67E" w14:textId="77777777" w:rsidR="00F361AC" w:rsidRDefault="00F361AC">
      <w:pPr>
        <w:pStyle w:val="BodyText"/>
        <w:rPr>
          <w:i/>
        </w:rPr>
      </w:pPr>
    </w:p>
    <w:p w14:paraId="615932B6" w14:textId="77777777" w:rsidR="00F361AC" w:rsidRDefault="00000000">
      <w:pPr>
        <w:pStyle w:val="BodyText"/>
        <w:spacing w:before="4"/>
        <w:rPr>
          <w:i/>
          <w:sz w:val="28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543A0CA6" wp14:editId="52041D09">
            <wp:simplePos x="0" y="0"/>
            <wp:positionH relativeFrom="page">
              <wp:posOffset>1910436</wp:posOffset>
            </wp:positionH>
            <wp:positionV relativeFrom="paragraph">
              <wp:posOffset>235138</wp:posOffset>
            </wp:positionV>
            <wp:extent cx="3768464" cy="2678049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464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B6262" w14:textId="77777777" w:rsidR="00F361AC" w:rsidRDefault="00F361AC">
      <w:pPr>
        <w:pStyle w:val="BodyText"/>
        <w:rPr>
          <w:i/>
        </w:rPr>
      </w:pPr>
    </w:p>
    <w:p w14:paraId="07FA2385" w14:textId="77777777" w:rsidR="00F361AC" w:rsidRDefault="00F361AC">
      <w:pPr>
        <w:pStyle w:val="BodyText"/>
        <w:rPr>
          <w:i/>
          <w:sz w:val="22"/>
        </w:rPr>
      </w:pPr>
    </w:p>
    <w:p w14:paraId="22315798" w14:textId="77777777" w:rsidR="00F361AC" w:rsidRDefault="00000000">
      <w:pPr>
        <w:ind w:left="842"/>
        <w:rPr>
          <w:i/>
          <w:sz w:val="19"/>
        </w:rPr>
      </w:pPr>
      <w:r>
        <w:rPr>
          <w:i/>
          <w:color w:val="585858"/>
          <w:sz w:val="19"/>
        </w:rPr>
        <w:t>Figure</w:t>
      </w:r>
      <w:r>
        <w:rPr>
          <w:i/>
          <w:color w:val="585858"/>
          <w:spacing w:val="-9"/>
          <w:sz w:val="19"/>
        </w:rPr>
        <w:t xml:space="preserve"> </w:t>
      </w:r>
      <w:r>
        <w:rPr>
          <w:i/>
          <w:color w:val="585858"/>
          <w:sz w:val="19"/>
        </w:rPr>
        <w:t>4.1</w:t>
      </w:r>
      <w:r>
        <w:rPr>
          <w:i/>
          <w:color w:val="585858"/>
          <w:spacing w:val="-7"/>
          <w:sz w:val="19"/>
        </w:rPr>
        <w:t xml:space="preserve"> </w:t>
      </w:r>
      <w:r>
        <w:rPr>
          <w:i/>
          <w:color w:val="585858"/>
          <w:sz w:val="19"/>
        </w:rPr>
        <w:t>—</w:t>
      </w:r>
      <w:r>
        <w:rPr>
          <w:i/>
          <w:color w:val="585858"/>
          <w:spacing w:val="-7"/>
          <w:sz w:val="19"/>
        </w:rPr>
        <w:t xml:space="preserve"> </w:t>
      </w:r>
      <w:r>
        <w:rPr>
          <w:i/>
          <w:color w:val="585858"/>
          <w:sz w:val="19"/>
        </w:rPr>
        <w:t>Five</w:t>
      </w:r>
      <w:r>
        <w:rPr>
          <w:i/>
          <w:color w:val="585858"/>
          <w:spacing w:val="-6"/>
          <w:sz w:val="19"/>
        </w:rPr>
        <w:t xml:space="preserve"> </w:t>
      </w:r>
      <w:r>
        <w:rPr>
          <w:i/>
          <w:color w:val="585858"/>
          <w:sz w:val="19"/>
        </w:rPr>
        <w:t>addressing</w:t>
      </w:r>
      <w:r>
        <w:rPr>
          <w:i/>
          <w:color w:val="585858"/>
          <w:spacing w:val="-7"/>
          <w:sz w:val="19"/>
        </w:rPr>
        <w:t xml:space="preserve"> </w:t>
      </w:r>
      <w:r>
        <w:rPr>
          <w:i/>
          <w:color w:val="585858"/>
          <w:sz w:val="19"/>
        </w:rPr>
        <w:t>modes</w:t>
      </w:r>
      <w:r>
        <w:rPr>
          <w:i/>
          <w:color w:val="585858"/>
          <w:spacing w:val="-7"/>
          <w:sz w:val="19"/>
        </w:rPr>
        <w:t xml:space="preserve"> </w:t>
      </w:r>
      <w:r>
        <w:rPr>
          <w:i/>
          <w:color w:val="585858"/>
          <w:sz w:val="19"/>
        </w:rPr>
        <w:t>converging</w:t>
      </w:r>
      <w:r>
        <w:rPr>
          <w:i/>
          <w:color w:val="585858"/>
          <w:spacing w:val="-6"/>
          <w:sz w:val="19"/>
        </w:rPr>
        <w:t xml:space="preserve"> </w:t>
      </w:r>
      <w:r>
        <w:rPr>
          <w:i/>
          <w:color w:val="585858"/>
          <w:sz w:val="19"/>
        </w:rPr>
        <w:t>on</w:t>
      </w:r>
      <w:r>
        <w:rPr>
          <w:i/>
          <w:color w:val="585858"/>
          <w:spacing w:val="-7"/>
          <w:sz w:val="19"/>
        </w:rPr>
        <w:t xml:space="preserve"> </w:t>
      </w:r>
      <w:r>
        <w:rPr>
          <w:i/>
          <w:color w:val="585858"/>
          <w:sz w:val="19"/>
        </w:rPr>
        <w:t>instruction</w:t>
      </w:r>
      <w:r>
        <w:rPr>
          <w:i/>
          <w:color w:val="585858"/>
          <w:spacing w:val="-7"/>
          <w:sz w:val="19"/>
        </w:rPr>
        <w:t xml:space="preserve"> </w:t>
      </w:r>
      <w:r>
        <w:rPr>
          <w:i/>
          <w:color w:val="585858"/>
          <w:sz w:val="19"/>
        </w:rPr>
        <w:t>types</w:t>
      </w:r>
      <w:r>
        <w:rPr>
          <w:i/>
          <w:color w:val="585858"/>
          <w:spacing w:val="-7"/>
          <w:sz w:val="19"/>
        </w:rPr>
        <w:t xml:space="preserve"> </w:t>
      </w:r>
      <w:r>
        <w:rPr>
          <w:i/>
          <w:color w:val="585858"/>
          <w:sz w:val="19"/>
        </w:rPr>
        <w:t>and</w:t>
      </w:r>
      <w:r>
        <w:rPr>
          <w:i/>
          <w:color w:val="585858"/>
          <w:spacing w:val="-6"/>
          <w:sz w:val="19"/>
        </w:rPr>
        <w:t xml:space="preserve"> </w:t>
      </w:r>
      <w:r>
        <w:rPr>
          <w:i/>
          <w:color w:val="585858"/>
          <w:sz w:val="19"/>
        </w:rPr>
        <w:t>their</w:t>
      </w:r>
      <w:r>
        <w:rPr>
          <w:i/>
          <w:color w:val="585858"/>
          <w:spacing w:val="-7"/>
          <w:sz w:val="19"/>
        </w:rPr>
        <w:t xml:space="preserve"> </w:t>
      </w:r>
      <w:r>
        <w:rPr>
          <w:i/>
          <w:color w:val="585858"/>
          <w:sz w:val="19"/>
        </w:rPr>
        <w:t>combined</w:t>
      </w:r>
      <w:r>
        <w:rPr>
          <w:i/>
          <w:color w:val="585858"/>
          <w:spacing w:val="-7"/>
          <w:sz w:val="19"/>
        </w:rPr>
        <w:t xml:space="preserve"> </w:t>
      </w:r>
      <w:r>
        <w:rPr>
          <w:i/>
          <w:color w:val="585858"/>
          <w:sz w:val="19"/>
        </w:rPr>
        <w:t>performance</w:t>
      </w:r>
      <w:r>
        <w:rPr>
          <w:i/>
          <w:color w:val="585858"/>
          <w:spacing w:val="-6"/>
          <w:sz w:val="19"/>
        </w:rPr>
        <w:t xml:space="preserve"> </w:t>
      </w:r>
      <w:r>
        <w:rPr>
          <w:i/>
          <w:color w:val="585858"/>
          <w:spacing w:val="-2"/>
          <w:sz w:val="19"/>
        </w:rPr>
        <w:t>impact</w:t>
      </w:r>
    </w:p>
    <w:p w14:paraId="59FA377C" w14:textId="77777777" w:rsidR="00F361AC" w:rsidRDefault="00F361AC">
      <w:pPr>
        <w:pStyle w:val="BodyText"/>
        <w:spacing w:before="1"/>
        <w:rPr>
          <w:i/>
          <w:sz w:val="18"/>
        </w:rPr>
      </w:pPr>
    </w:p>
    <w:p w14:paraId="6F2F8502" w14:textId="77777777" w:rsidR="00F361AC" w:rsidRDefault="00000000">
      <w:pPr>
        <w:pStyle w:val="BodyText"/>
        <w:ind w:left="140" w:right="569"/>
      </w:pPr>
      <w:r>
        <w:rPr>
          <w:b/>
          <w:color w:val="1F3764"/>
        </w:rPr>
        <w:t>Concept Identification:</w:t>
      </w:r>
      <w:r>
        <w:rPr>
          <w:b/>
          <w:color w:val="1F3764"/>
          <w:spacing w:val="40"/>
        </w:rPr>
        <w:t xml:space="preserve"> </w:t>
      </w:r>
      <w:r>
        <w:t>All five addressing modes (Immediate, Direct, Register, Indirect, Indexed), the three instruction-type</w:t>
      </w:r>
      <w:r>
        <w:rPr>
          <w:spacing w:val="-10"/>
        </w:rPr>
        <w:t xml:space="preserve"> </w:t>
      </w:r>
      <w:r>
        <w:t>categories</w:t>
      </w:r>
      <w:r>
        <w:rPr>
          <w:spacing w:val="-10"/>
        </w:rPr>
        <w:t xml:space="preserve"> </w:t>
      </w:r>
      <w:r>
        <w:t>(Data</w:t>
      </w:r>
      <w:r>
        <w:rPr>
          <w:spacing w:val="-10"/>
        </w:rPr>
        <w:t xml:space="preserve"> </w:t>
      </w:r>
      <w:r>
        <w:t>Transfer,</w:t>
      </w:r>
      <w:r>
        <w:rPr>
          <w:spacing w:val="-10"/>
        </w:rPr>
        <w:t xml:space="preserve"> </w:t>
      </w:r>
      <w:r>
        <w:t>Arithmetic,</w:t>
      </w:r>
      <w:r>
        <w:rPr>
          <w:spacing w:val="-10"/>
        </w:rPr>
        <w:t xml:space="preserve"> </w:t>
      </w:r>
      <w:r>
        <w:t>Control),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>impact</w:t>
      </w:r>
      <w:r>
        <w:rPr>
          <w:spacing w:val="-10"/>
        </w:rPr>
        <w:t xml:space="preserve"> </w:t>
      </w:r>
      <w:r>
        <w:t>factors</w:t>
      </w:r>
      <w:r>
        <w:rPr>
          <w:spacing w:val="-10"/>
        </w:rPr>
        <w:t xml:space="preserve"> </w:t>
      </w:r>
      <w:r>
        <w:t>(memory-access</w:t>
      </w:r>
      <w:r>
        <w:rPr>
          <w:spacing w:val="-10"/>
        </w:rPr>
        <w:t xml:space="preserve"> </w:t>
      </w:r>
      <w:r>
        <w:t>time, instruction size, execution speed) are identified.</w:t>
      </w:r>
    </w:p>
    <w:p w14:paraId="0D0E8C53" w14:textId="77777777" w:rsidR="00F361AC" w:rsidRDefault="00000000">
      <w:pPr>
        <w:pStyle w:val="BodyText"/>
        <w:spacing w:before="90"/>
        <w:ind w:left="140" w:right="191"/>
      </w:pPr>
      <w:r>
        <w:rPr>
          <w:b/>
          <w:color w:val="1F3764"/>
        </w:rPr>
        <w:t>Linkages:</w:t>
      </w:r>
      <w:r>
        <w:rPr>
          <w:b/>
          <w:color w:val="1F3764"/>
          <w:spacing w:val="3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chosen</w:t>
      </w:r>
      <w:r>
        <w:rPr>
          <w:spacing w:val="-5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instruction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serves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Immediate</w:t>
      </w:r>
      <w:r>
        <w:rPr>
          <w:spacing w:val="-5"/>
        </w:rPr>
        <w:t xml:space="preserve"> </w:t>
      </w:r>
      <w:r>
        <w:t>suits</w:t>
      </w:r>
      <w:r>
        <w:rPr>
          <w:spacing w:val="-5"/>
        </w:rPr>
        <w:t xml:space="preserve"> </w:t>
      </w:r>
      <w:r>
        <w:t>constant-loading</w:t>
      </w:r>
      <w:r>
        <w:rPr>
          <w:spacing w:val="-5"/>
        </w:rPr>
        <w:t xml:space="preserve"> </w:t>
      </w:r>
      <w:r>
        <w:t>Data Transfer instructions, while Indexed suits array-traversal Arithmetic instructions — and every mode ultimately determines the same three impact factors.</w:t>
      </w:r>
    </w:p>
    <w:p w14:paraId="022A0387" w14:textId="77777777" w:rsidR="00F361AC" w:rsidRDefault="00000000">
      <w:pPr>
        <w:pStyle w:val="BodyText"/>
        <w:spacing w:before="90"/>
        <w:ind w:left="140" w:right="485"/>
        <w:jc w:val="both"/>
      </w:pPr>
      <w:r>
        <w:rPr>
          <w:b/>
          <w:color w:val="1F3764"/>
        </w:rPr>
        <w:t>Organization:</w:t>
      </w:r>
      <w:r>
        <w:rPr>
          <w:b/>
          <w:color w:val="1F3764"/>
          <w:spacing w:val="3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tree:</w:t>
      </w:r>
      <w:r>
        <w:rPr>
          <w:spacing w:val="-5"/>
        </w:rPr>
        <w:t xml:space="preserve"> </w:t>
      </w:r>
      <w:r>
        <w:t>Addressing</w:t>
      </w:r>
      <w:r>
        <w:rPr>
          <w:spacing w:val="-5"/>
        </w:rPr>
        <w:t xml:space="preserve"> </w:t>
      </w:r>
      <w:r>
        <w:t>Modes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branches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five</w:t>
      </w:r>
      <w:r>
        <w:rPr>
          <w:spacing w:val="-5"/>
        </w:rPr>
        <w:t xml:space="preserve"> </w:t>
      </w:r>
      <w:r>
        <w:t>modes,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converge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 shared</w:t>
      </w:r>
      <w:r>
        <w:rPr>
          <w:spacing w:val="-2"/>
        </w:rPr>
        <w:t xml:space="preserve"> </w:t>
      </w:r>
      <w:r>
        <w:t>Instruction</w:t>
      </w:r>
      <w:r>
        <w:rPr>
          <w:spacing w:val="-2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band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band,</w:t>
      </w:r>
      <w:r>
        <w:rPr>
          <w:spacing w:val="-2"/>
        </w:rPr>
        <w:t xml:space="preserve"> </w:t>
      </w:r>
      <w:r>
        <w:t>correctly</w:t>
      </w:r>
      <w:r>
        <w:rPr>
          <w:spacing w:val="-2"/>
        </w:rPr>
        <w:t xml:space="preserve"> </w:t>
      </w:r>
      <w:r>
        <w:t>representing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many-to-one</w:t>
      </w:r>
      <w:r>
        <w:rPr>
          <w:spacing w:val="-2"/>
        </w:rPr>
        <w:t xml:space="preserve"> </w:t>
      </w:r>
      <w:r>
        <w:t>relationship between modes and their effects.</w:t>
      </w:r>
    </w:p>
    <w:p w14:paraId="20D60E70" w14:textId="77777777" w:rsidR="00F361AC" w:rsidRDefault="00000000">
      <w:pPr>
        <w:pStyle w:val="BodyText"/>
        <w:spacing w:before="90"/>
        <w:ind w:left="140" w:right="138"/>
      </w:pPr>
      <w:r>
        <w:rPr>
          <w:b/>
          <w:color w:val="1F3764"/>
        </w:rPr>
        <w:t>Integration</w:t>
      </w:r>
      <w:r>
        <w:rPr>
          <w:b/>
          <w:color w:val="1F3764"/>
          <w:spacing w:val="-5"/>
        </w:rPr>
        <w:t xml:space="preserve"> </w:t>
      </w:r>
      <w:r>
        <w:rPr>
          <w:b/>
          <w:color w:val="1F3764"/>
        </w:rPr>
        <w:t>&amp;</w:t>
      </w:r>
      <w:r>
        <w:rPr>
          <w:b/>
          <w:color w:val="1F3764"/>
          <w:spacing w:val="-5"/>
        </w:rPr>
        <w:t xml:space="preserve"> </w:t>
      </w:r>
      <w:r>
        <w:rPr>
          <w:b/>
          <w:color w:val="1F3764"/>
        </w:rPr>
        <w:t>Application:</w:t>
      </w:r>
      <w:r>
        <w:rPr>
          <w:b/>
          <w:color w:val="1F3764"/>
          <w:spacing w:val="36"/>
        </w:rPr>
        <w:t xml:space="preserve"> </w:t>
      </w:r>
      <w:r>
        <w:t>Register</w:t>
      </w:r>
      <w:r>
        <w:rPr>
          <w:spacing w:val="-5"/>
        </w:rPr>
        <w:t xml:space="preserve"> </w:t>
      </w:r>
      <w:r>
        <w:t>addressing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all,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compilers</w:t>
      </w:r>
      <w:r>
        <w:rPr>
          <w:spacing w:val="-5"/>
        </w:rPr>
        <w:t xml:space="preserve"> </w:t>
      </w:r>
      <w:r>
        <w:t>prefer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tight</w:t>
      </w:r>
      <w:r>
        <w:rPr>
          <w:spacing w:val="-5"/>
        </w:rPr>
        <w:t xml:space="preserve"> </w:t>
      </w:r>
      <w:r>
        <w:t>loops; Indirect and Indexed modes cost extra memory access and produce larger instructions but are indispensable for pointers and array traversal in real programs.</w:t>
      </w:r>
    </w:p>
    <w:p w14:paraId="4EF4A19A" w14:textId="77777777" w:rsidR="00F361AC" w:rsidRDefault="00000000">
      <w:pPr>
        <w:pStyle w:val="BodyText"/>
        <w:spacing w:before="90"/>
        <w:ind w:left="140"/>
      </w:pPr>
      <w:r>
        <w:rPr>
          <w:b/>
          <w:color w:val="1F3764"/>
        </w:rPr>
        <w:t>Clarity:</w:t>
      </w:r>
      <w:r>
        <w:rPr>
          <w:b/>
          <w:color w:val="1F3764"/>
          <w:spacing w:val="36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addressing</w:t>
      </w:r>
      <w:r>
        <w:rPr>
          <w:spacing w:val="-5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trades</w:t>
      </w:r>
      <w:r>
        <w:rPr>
          <w:spacing w:val="-5"/>
        </w:rPr>
        <w:t xml:space="preserve"> </w:t>
      </w:r>
      <w:r>
        <w:t>instruction</w:t>
      </w:r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memory-access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flexibility:</w:t>
      </w:r>
      <w:r>
        <w:rPr>
          <w:spacing w:val="-5"/>
        </w:rPr>
        <w:t xml:space="preserve"> </w:t>
      </w:r>
      <w:r>
        <w:t>Register</w:t>
      </w:r>
      <w:r>
        <w:rPr>
          <w:spacing w:val="-5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is fastest and smallest, while Indirect/Indexed are slower but necessary wherever data is accessed dynamically.</w:t>
      </w:r>
    </w:p>
    <w:p w14:paraId="19E8634B" w14:textId="77777777" w:rsidR="00F361AC" w:rsidRDefault="00F361AC">
      <w:pPr>
        <w:sectPr w:rsidR="00F361AC">
          <w:pgSz w:w="11920" w:h="16840"/>
          <w:pgMar w:top="1220" w:right="980" w:bottom="1000" w:left="940" w:header="741" w:footer="800" w:gutter="0"/>
          <w:cols w:space="720"/>
        </w:sectPr>
      </w:pPr>
    </w:p>
    <w:p w14:paraId="0335FFA1" w14:textId="77777777" w:rsidR="00F361AC" w:rsidRDefault="00000000">
      <w:pPr>
        <w:pStyle w:val="Heading2"/>
      </w:pPr>
      <w:bookmarkStart w:id="5" w:name="Question_5_—_Number_Systems_in_Instructi"/>
      <w:bookmarkEnd w:id="5"/>
      <w:r>
        <w:rPr>
          <w:color w:val="1F3764"/>
        </w:rPr>
        <w:lastRenderedPageBreak/>
        <w:t>Question</w:t>
      </w:r>
      <w:r>
        <w:rPr>
          <w:color w:val="1F3764"/>
          <w:spacing w:val="-10"/>
        </w:rPr>
        <w:t xml:space="preserve"> </w:t>
      </w:r>
      <w:r>
        <w:rPr>
          <w:color w:val="1F3764"/>
        </w:rPr>
        <w:t>5</w:t>
      </w:r>
      <w:r>
        <w:rPr>
          <w:color w:val="1F3764"/>
          <w:spacing w:val="-8"/>
        </w:rPr>
        <w:t xml:space="preserve"> </w:t>
      </w:r>
      <w:r>
        <w:rPr>
          <w:color w:val="1F3764"/>
        </w:rPr>
        <w:t>—</w:t>
      </w:r>
      <w:r>
        <w:rPr>
          <w:color w:val="1F3764"/>
          <w:spacing w:val="-7"/>
        </w:rPr>
        <w:t xml:space="preserve"> </w:t>
      </w:r>
      <w:r>
        <w:rPr>
          <w:color w:val="1F3764"/>
        </w:rPr>
        <w:t>Number</w:t>
      </w:r>
      <w:r>
        <w:rPr>
          <w:color w:val="1F3764"/>
          <w:spacing w:val="-8"/>
        </w:rPr>
        <w:t xml:space="preserve"> </w:t>
      </w:r>
      <w:r>
        <w:rPr>
          <w:color w:val="1F3764"/>
        </w:rPr>
        <w:t>Systems</w:t>
      </w:r>
      <w:r>
        <w:rPr>
          <w:color w:val="1F3764"/>
          <w:spacing w:val="-7"/>
        </w:rPr>
        <w:t xml:space="preserve"> </w:t>
      </w:r>
      <w:r>
        <w:rPr>
          <w:color w:val="1F3764"/>
        </w:rPr>
        <w:t>in</w:t>
      </w:r>
      <w:r>
        <w:rPr>
          <w:color w:val="1F3764"/>
          <w:spacing w:val="-8"/>
        </w:rPr>
        <w:t xml:space="preserve"> </w:t>
      </w:r>
      <w:r>
        <w:rPr>
          <w:color w:val="1F3764"/>
        </w:rPr>
        <w:t>Instruction</w:t>
      </w:r>
      <w:r>
        <w:rPr>
          <w:color w:val="1F3764"/>
          <w:spacing w:val="-7"/>
        </w:rPr>
        <w:t xml:space="preserve"> </w:t>
      </w:r>
      <w:r>
        <w:rPr>
          <w:color w:val="1F3764"/>
          <w:spacing w:val="-2"/>
        </w:rPr>
        <w:t>Handling</w:t>
      </w:r>
    </w:p>
    <w:p w14:paraId="499C6CA0" w14:textId="77777777" w:rsidR="00F361AC" w:rsidRDefault="00000000">
      <w:pPr>
        <w:pStyle w:val="BodyText"/>
        <w:spacing w:before="10"/>
        <w:rPr>
          <w:b/>
          <w:sz w:val="4"/>
        </w:rPr>
      </w:pPr>
      <w:r>
        <w:pict w14:anchorId="02DACF38">
          <v:shape id="docshape9" o:spid="_x0000_s2052" style="position:absolute;margin-left:54pt;margin-top:4.15pt;width:487pt;height:.1pt;z-index:-15723520;mso-wrap-distance-left:0;mso-wrap-distance-right:0;mso-position-horizontal-relative:page" coordorigin="1080,83" coordsize="9740,0" path="m1080,83r9740,e" filled="f" strokecolor="#2e73b4" strokeweight="1pt">
            <v:path arrowok="t"/>
            <w10:wrap type="topAndBottom" anchorx="page"/>
          </v:shape>
        </w:pict>
      </w:r>
    </w:p>
    <w:p w14:paraId="11000541" w14:textId="77777777" w:rsidR="00F361AC" w:rsidRDefault="00000000">
      <w:pPr>
        <w:spacing w:before="95"/>
        <w:ind w:left="140"/>
        <w:rPr>
          <w:i/>
          <w:sz w:val="20"/>
        </w:rPr>
      </w:pPr>
      <w:r>
        <w:rPr>
          <w:b/>
          <w:i/>
          <w:color w:val="585858"/>
          <w:sz w:val="20"/>
        </w:rPr>
        <w:t>Problem:</w:t>
      </w:r>
      <w:r>
        <w:rPr>
          <w:b/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Prepare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a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concept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map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integrating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binary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and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hexadecimal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number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systems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with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instruction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representation, memory storage and debugging, showing format conversion and why hex is preferred in low-level programming.</w:t>
      </w:r>
    </w:p>
    <w:p w14:paraId="48D651E6" w14:textId="77777777" w:rsidR="00F361AC" w:rsidRDefault="00F361AC">
      <w:pPr>
        <w:pStyle w:val="BodyText"/>
        <w:rPr>
          <w:i/>
        </w:rPr>
      </w:pPr>
    </w:p>
    <w:p w14:paraId="6110C2BD" w14:textId="77777777" w:rsidR="00F361AC" w:rsidRDefault="00F361AC">
      <w:pPr>
        <w:pStyle w:val="BodyText"/>
        <w:rPr>
          <w:i/>
        </w:rPr>
      </w:pPr>
    </w:p>
    <w:p w14:paraId="5B0BB2DC" w14:textId="77777777" w:rsidR="00F361AC" w:rsidRDefault="00000000">
      <w:pPr>
        <w:pStyle w:val="BodyText"/>
        <w:spacing w:before="5"/>
        <w:rPr>
          <w:i/>
          <w:sz w:val="11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1F4C4EDE" wp14:editId="4D7A64FB">
            <wp:simplePos x="0" y="0"/>
            <wp:positionH relativeFrom="page">
              <wp:posOffset>1942731</wp:posOffset>
            </wp:positionH>
            <wp:positionV relativeFrom="paragraph">
              <wp:posOffset>103762</wp:posOffset>
            </wp:positionV>
            <wp:extent cx="3757307" cy="2685859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7307" cy="2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998D5" w14:textId="77777777" w:rsidR="00F361AC" w:rsidRDefault="00F361AC">
      <w:pPr>
        <w:pStyle w:val="BodyText"/>
        <w:rPr>
          <w:i/>
        </w:rPr>
      </w:pPr>
    </w:p>
    <w:p w14:paraId="38C90756" w14:textId="77777777" w:rsidR="00F361AC" w:rsidRDefault="00F361AC">
      <w:pPr>
        <w:pStyle w:val="BodyText"/>
        <w:rPr>
          <w:i/>
          <w:sz w:val="29"/>
        </w:rPr>
      </w:pPr>
    </w:p>
    <w:p w14:paraId="132B2DB6" w14:textId="77777777" w:rsidR="00F361AC" w:rsidRDefault="00000000">
      <w:pPr>
        <w:ind w:left="682"/>
        <w:rPr>
          <w:i/>
          <w:sz w:val="19"/>
        </w:rPr>
      </w:pPr>
      <w:r>
        <w:rPr>
          <w:i/>
          <w:color w:val="585858"/>
          <w:sz w:val="19"/>
        </w:rPr>
        <w:t>Figure</w:t>
      </w:r>
      <w:r>
        <w:rPr>
          <w:i/>
          <w:color w:val="585858"/>
          <w:spacing w:val="-12"/>
          <w:sz w:val="19"/>
        </w:rPr>
        <w:t xml:space="preserve"> </w:t>
      </w:r>
      <w:r>
        <w:rPr>
          <w:i/>
          <w:color w:val="585858"/>
          <w:sz w:val="19"/>
        </w:rPr>
        <w:t>5.1</w:t>
      </w:r>
      <w:r>
        <w:rPr>
          <w:i/>
          <w:color w:val="585858"/>
          <w:spacing w:val="-10"/>
          <w:sz w:val="19"/>
        </w:rPr>
        <w:t xml:space="preserve"> </w:t>
      </w:r>
      <w:r>
        <w:rPr>
          <w:i/>
          <w:color w:val="585858"/>
          <w:sz w:val="19"/>
        </w:rPr>
        <w:t>—</w:t>
      </w:r>
      <w:r>
        <w:rPr>
          <w:i/>
          <w:color w:val="585858"/>
          <w:spacing w:val="-10"/>
          <w:sz w:val="19"/>
        </w:rPr>
        <w:t xml:space="preserve"> </w:t>
      </w:r>
      <w:r>
        <w:rPr>
          <w:i/>
          <w:color w:val="585858"/>
          <w:sz w:val="19"/>
        </w:rPr>
        <w:t>Binary–Hexadecimal</w:t>
      </w:r>
      <w:r>
        <w:rPr>
          <w:i/>
          <w:color w:val="585858"/>
          <w:spacing w:val="-10"/>
          <w:sz w:val="19"/>
        </w:rPr>
        <w:t xml:space="preserve"> </w:t>
      </w:r>
      <w:r>
        <w:rPr>
          <w:i/>
          <w:color w:val="585858"/>
          <w:sz w:val="19"/>
        </w:rPr>
        <w:t>conversion</w:t>
      </w:r>
      <w:r>
        <w:rPr>
          <w:i/>
          <w:color w:val="585858"/>
          <w:spacing w:val="-10"/>
          <w:sz w:val="19"/>
        </w:rPr>
        <w:t xml:space="preserve"> </w:t>
      </w:r>
      <w:r>
        <w:rPr>
          <w:i/>
          <w:color w:val="585858"/>
          <w:sz w:val="19"/>
        </w:rPr>
        <w:t>feeding</w:t>
      </w:r>
      <w:r>
        <w:rPr>
          <w:i/>
          <w:color w:val="585858"/>
          <w:spacing w:val="-9"/>
          <w:sz w:val="19"/>
        </w:rPr>
        <w:t xml:space="preserve"> </w:t>
      </w:r>
      <w:r>
        <w:rPr>
          <w:i/>
          <w:color w:val="585858"/>
          <w:sz w:val="19"/>
        </w:rPr>
        <w:t>instruction</w:t>
      </w:r>
      <w:r>
        <w:rPr>
          <w:i/>
          <w:color w:val="585858"/>
          <w:spacing w:val="-10"/>
          <w:sz w:val="19"/>
        </w:rPr>
        <w:t xml:space="preserve"> </w:t>
      </w:r>
      <w:r>
        <w:rPr>
          <w:i/>
          <w:color w:val="585858"/>
          <w:sz w:val="19"/>
        </w:rPr>
        <w:t>representation,</w:t>
      </w:r>
      <w:r>
        <w:rPr>
          <w:i/>
          <w:color w:val="585858"/>
          <w:spacing w:val="-10"/>
          <w:sz w:val="19"/>
        </w:rPr>
        <w:t xml:space="preserve"> </w:t>
      </w:r>
      <w:r>
        <w:rPr>
          <w:i/>
          <w:color w:val="585858"/>
          <w:sz w:val="19"/>
        </w:rPr>
        <w:t>memory</w:t>
      </w:r>
      <w:r>
        <w:rPr>
          <w:i/>
          <w:color w:val="585858"/>
          <w:spacing w:val="-10"/>
          <w:sz w:val="19"/>
        </w:rPr>
        <w:t xml:space="preserve"> </w:t>
      </w:r>
      <w:r>
        <w:rPr>
          <w:i/>
          <w:color w:val="585858"/>
          <w:sz w:val="19"/>
        </w:rPr>
        <w:t>storage</w:t>
      </w:r>
      <w:r>
        <w:rPr>
          <w:i/>
          <w:color w:val="585858"/>
          <w:spacing w:val="-10"/>
          <w:sz w:val="19"/>
        </w:rPr>
        <w:t xml:space="preserve"> </w:t>
      </w:r>
      <w:r>
        <w:rPr>
          <w:i/>
          <w:color w:val="585858"/>
          <w:sz w:val="19"/>
        </w:rPr>
        <w:t>and</w:t>
      </w:r>
      <w:r>
        <w:rPr>
          <w:i/>
          <w:color w:val="585858"/>
          <w:spacing w:val="-9"/>
          <w:sz w:val="19"/>
        </w:rPr>
        <w:t xml:space="preserve"> </w:t>
      </w:r>
      <w:r>
        <w:rPr>
          <w:i/>
          <w:color w:val="585858"/>
          <w:spacing w:val="-2"/>
          <w:sz w:val="19"/>
        </w:rPr>
        <w:t>debugging</w:t>
      </w:r>
    </w:p>
    <w:p w14:paraId="7A854CD2" w14:textId="77777777" w:rsidR="00F361AC" w:rsidRDefault="00F361AC">
      <w:pPr>
        <w:pStyle w:val="BodyText"/>
        <w:spacing w:before="1"/>
        <w:rPr>
          <w:i/>
          <w:sz w:val="18"/>
        </w:rPr>
      </w:pPr>
    </w:p>
    <w:p w14:paraId="66E10CD9" w14:textId="77777777" w:rsidR="00F361AC" w:rsidRDefault="00000000">
      <w:pPr>
        <w:pStyle w:val="BodyText"/>
        <w:ind w:left="140"/>
      </w:pPr>
      <w:r>
        <w:rPr>
          <w:b/>
          <w:color w:val="1F3764"/>
        </w:rPr>
        <w:t>Concept</w:t>
      </w:r>
      <w:r>
        <w:rPr>
          <w:b/>
          <w:color w:val="1F3764"/>
          <w:spacing w:val="-6"/>
        </w:rPr>
        <w:t xml:space="preserve"> </w:t>
      </w:r>
      <w:r>
        <w:rPr>
          <w:b/>
          <w:color w:val="1F3764"/>
        </w:rPr>
        <w:t>Identification:</w:t>
      </w:r>
      <w:r>
        <w:rPr>
          <w:b/>
          <w:color w:val="1F3764"/>
          <w:spacing w:val="35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Hexadecimal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identified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concept,</w:t>
      </w:r>
      <w:r>
        <w:rPr>
          <w:spacing w:val="-6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three application areas: instruction representation, memory storage, and debugging.</w:t>
      </w:r>
    </w:p>
    <w:p w14:paraId="62B6C4B6" w14:textId="77777777" w:rsidR="00F361AC" w:rsidRDefault="00000000">
      <w:pPr>
        <w:pStyle w:val="BodyText"/>
        <w:spacing w:before="90"/>
        <w:ind w:left="140" w:right="191"/>
      </w:pPr>
      <w:r>
        <w:rPr>
          <w:b/>
          <w:color w:val="1F3764"/>
        </w:rPr>
        <w:t>Linkages:</w:t>
      </w:r>
      <w:r>
        <w:rPr>
          <w:b/>
          <w:color w:val="1F3764"/>
          <w:spacing w:val="36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instruction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ultimately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binary;</w:t>
      </w:r>
      <w:r>
        <w:rPr>
          <w:spacing w:val="-5"/>
        </w:rPr>
        <w:t xml:space="preserve"> </w:t>
      </w:r>
      <w:r>
        <w:t>hexadecimal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direct,</w:t>
      </w:r>
      <w:r>
        <w:rPr>
          <w:spacing w:val="-5"/>
        </w:rPr>
        <w:t xml:space="preserve"> </w:t>
      </w:r>
      <w:r>
        <w:t>lossless</w:t>
      </w:r>
      <w:r>
        <w:rPr>
          <w:spacing w:val="-5"/>
        </w:rPr>
        <w:t xml:space="preserve"> </w:t>
      </w:r>
      <w:r>
        <w:t>re-encoding</w:t>
      </w:r>
      <w:r>
        <w:rPr>
          <w:spacing w:val="-5"/>
        </w:rPr>
        <w:t xml:space="preserve"> </w:t>
      </w:r>
      <w:r>
        <w:t>of that same binary (one hex digit = exactly four bits), which is why all three application leaves trace back to the same binary–hex relationship.</w:t>
      </w:r>
    </w:p>
    <w:p w14:paraId="18A558D4" w14:textId="77777777" w:rsidR="00F361AC" w:rsidRDefault="00000000">
      <w:pPr>
        <w:pStyle w:val="BodyText"/>
        <w:spacing w:before="90"/>
        <w:ind w:left="140" w:right="84"/>
      </w:pPr>
      <w:r>
        <w:rPr>
          <w:b/>
          <w:color w:val="1F3764"/>
        </w:rPr>
        <w:t>Organization:</w:t>
      </w:r>
      <w:r>
        <w:rPr>
          <w:b/>
          <w:color w:val="1F3764"/>
          <w:spacing w:val="40"/>
        </w:rPr>
        <w:t xml:space="preserve"> </w:t>
      </w:r>
      <w:r>
        <w:t xml:space="preserve">A root node (Binary </w:t>
      </w:r>
      <w:r>
        <w:rPr>
          <w:rFonts w:ascii="Arial" w:hAnsi="Arial"/>
        </w:rPr>
        <w:t>↔</w:t>
      </w:r>
      <w:r>
        <w:rPr>
          <w:rFonts w:ascii="Arial" w:hAnsi="Arial"/>
          <w:spacing w:val="-9"/>
        </w:rPr>
        <w:t xml:space="preserve"> </w:t>
      </w:r>
      <w:r>
        <w:t>Hexadecimal) branches into three parallel leaves — representation, storage, debugging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depending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identical</w:t>
      </w:r>
      <w:r>
        <w:rPr>
          <w:spacing w:val="-6"/>
        </w:rPr>
        <w:t xml:space="preserve"> </w:t>
      </w:r>
      <w:r>
        <w:t>underlying</w:t>
      </w:r>
      <w:r>
        <w:rPr>
          <w:spacing w:val="-6"/>
        </w:rPr>
        <w:t xml:space="preserve"> </w:t>
      </w:r>
      <w:r>
        <w:t>conversion,</w:t>
      </w:r>
      <w:r>
        <w:rPr>
          <w:spacing w:val="-6"/>
        </w:rPr>
        <w:t xml:space="preserve"> </w:t>
      </w:r>
      <w:r>
        <w:t>shown</w:t>
      </w:r>
      <w:r>
        <w:rPr>
          <w:spacing w:val="-6"/>
        </w:rPr>
        <w:t xml:space="preserve"> </w:t>
      </w:r>
      <w:r>
        <w:t>converging</w:t>
      </w:r>
      <w:r>
        <w:rPr>
          <w:spacing w:val="-6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explanatory</w:t>
      </w:r>
      <w:r>
        <w:rPr>
          <w:spacing w:val="-6"/>
        </w:rPr>
        <w:t xml:space="preserve"> </w:t>
      </w:r>
      <w:r>
        <w:t>note at the base of the map.</w:t>
      </w:r>
    </w:p>
    <w:p w14:paraId="1A4D8746" w14:textId="77777777" w:rsidR="00F361AC" w:rsidRDefault="00000000">
      <w:pPr>
        <w:pStyle w:val="BodyText"/>
        <w:spacing w:before="90"/>
        <w:ind w:left="140"/>
      </w:pPr>
      <w:r>
        <w:rPr>
          <w:b/>
          <w:color w:val="1F3764"/>
        </w:rPr>
        <w:t>Integration &amp; Application:</w:t>
      </w:r>
      <w:r>
        <w:rPr>
          <w:b/>
          <w:color w:val="1F3764"/>
          <w:spacing w:val="40"/>
        </w:rPr>
        <w:t xml:space="preserve"> </w:t>
      </w:r>
      <w:r>
        <w:t>Debuggers and memory dumps display addresses and opcodes in hex because a 32-bit address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hex</w:t>
      </w:r>
      <w:r>
        <w:rPr>
          <w:spacing w:val="-5"/>
        </w:rPr>
        <w:t xml:space="preserve"> </w:t>
      </w:r>
      <w:r>
        <w:t>digits</w:t>
      </w:r>
      <w:r>
        <w:rPr>
          <w:spacing w:val="-5"/>
        </w:rPr>
        <w:t xml:space="preserve"> </w:t>
      </w:r>
      <w:r>
        <w:t>versus</w:t>
      </w:r>
      <w:r>
        <w:rPr>
          <w:spacing w:val="-5"/>
        </w:rPr>
        <w:t xml:space="preserve"> </w:t>
      </w:r>
      <w:r>
        <w:t>32</w:t>
      </w:r>
      <w:r>
        <w:rPr>
          <w:spacing w:val="-5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digits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cutting</w:t>
      </w:r>
      <w:r>
        <w:rPr>
          <w:spacing w:val="-5"/>
        </w:rPr>
        <w:t xml:space="preserve"> </w:t>
      </w:r>
      <w:r>
        <w:t>transcription</w:t>
      </w:r>
      <w:r>
        <w:rPr>
          <w:spacing w:val="-5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low-level</w:t>
      </w:r>
      <w:r>
        <w:rPr>
          <w:spacing w:val="-5"/>
        </w:rPr>
        <w:t xml:space="preserve"> </w:t>
      </w:r>
      <w:r>
        <w:t>debugging</w:t>
      </w:r>
      <w:r>
        <w:rPr>
          <w:spacing w:val="-5"/>
        </w:rPr>
        <w:t xml:space="preserve"> </w:t>
      </w:r>
      <w:r>
        <w:t>while remaining an exact view of the underlying bits.</w:t>
      </w:r>
    </w:p>
    <w:p w14:paraId="2B4B3C22" w14:textId="77777777" w:rsidR="00F361AC" w:rsidRDefault="00000000">
      <w:pPr>
        <w:pStyle w:val="BodyText"/>
        <w:spacing w:before="90"/>
        <w:ind w:left="140" w:right="138"/>
      </w:pPr>
      <w:r>
        <w:rPr>
          <w:b/>
          <w:color w:val="1F3764"/>
        </w:rPr>
        <w:t>Clarity:</w:t>
      </w:r>
      <w:r>
        <w:rPr>
          <w:b/>
          <w:color w:val="1F3764"/>
          <w:spacing w:val="40"/>
        </w:rPr>
        <w:t xml:space="preserve"> </w:t>
      </w:r>
      <w:r>
        <w:t>Binary is what the CPU actually stores and executes; hexadecimal is used throughout instruction representation,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debugging</w:t>
      </w:r>
      <w:r>
        <w:rPr>
          <w:spacing w:val="-5"/>
        </w:rPr>
        <w:t xml:space="preserve"> </w:t>
      </w:r>
      <w:r>
        <w:t>purely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compact,</w:t>
      </w:r>
      <w:r>
        <w:rPr>
          <w:spacing w:val="-5"/>
        </w:rPr>
        <w:t xml:space="preserve"> </w:t>
      </w:r>
      <w:r>
        <w:t>human-readable</w:t>
      </w:r>
      <w:r>
        <w:rPr>
          <w:spacing w:val="-5"/>
        </w:rPr>
        <w:t xml:space="preserve"> </w:t>
      </w:r>
      <w:r>
        <w:t>shorthand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 xml:space="preserve">binary </w:t>
      </w:r>
      <w:r>
        <w:rPr>
          <w:spacing w:val="-2"/>
        </w:rPr>
        <w:t>data.</w:t>
      </w:r>
    </w:p>
    <w:p w14:paraId="004EA492" w14:textId="77777777" w:rsidR="00F361AC" w:rsidRDefault="00F361AC">
      <w:pPr>
        <w:sectPr w:rsidR="00F361AC">
          <w:pgSz w:w="11920" w:h="16840"/>
          <w:pgMar w:top="1220" w:right="980" w:bottom="1000" w:left="940" w:header="741" w:footer="800" w:gutter="0"/>
          <w:cols w:space="720"/>
        </w:sectPr>
      </w:pPr>
    </w:p>
    <w:p w14:paraId="640C1BB3" w14:textId="77777777" w:rsidR="00F361AC" w:rsidRDefault="00000000">
      <w:pPr>
        <w:pStyle w:val="Heading1"/>
      </w:pPr>
      <w:bookmarkStart w:id="6" w:name="Marks_Allocation_"/>
      <w:bookmarkEnd w:id="6"/>
      <w:r>
        <w:rPr>
          <w:color w:val="1F3764"/>
        </w:rPr>
        <w:lastRenderedPageBreak/>
        <w:t>Marks</w:t>
      </w:r>
      <w:r>
        <w:rPr>
          <w:color w:val="1F3764"/>
          <w:spacing w:val="-7"/>
        </w:rPr>
        <w:t xml:space="preserve"> </w:t>
      </w:r>
      <w:r>
        <w:rPr>
          <w:color w:val="1F3764"/>
          <w:spacing w:val="-2"/>
        </w:rPr>
        <w:t>Allocation</w:t>
      </w:r>
    </w:p>
    <w:p w14:paraId="3F8F97BE" w14:textId="77777777" w:rsidR="00F361AC" w:rsidRDefault="00000000">
      <w:pPr>
        <w:pStyle w:val="BodyText"/>
        <w:spacing w:before="4"/>
        <w:rPr>
          <w:b/>
          <w:sz w:val="7"/>
        </w:rPr>
      </w:pPr>
      <w:r>
        <w:pict w14:anchorId="6B80C2DA">
          <v:shape id="docshape10" o:spid="_x0000_s2051" style="position:absolute;margin-left:54pt;margin-top:5.7pt;width:487pt;height:.1pt;z-index:-15722496;mso-wrap-distance-left:0;mso-wrap-distance-right:0;mso-position-horizontal-relative:page" coordorigin="1080,114" coordsize="9740,0" path="m1080,114r9740,e" filled="f" strokecolor="#2e73b4" strokeweight="1pt">
            <v:path arrowok="t"/>
            <w10:wrap type="topAndBottom" anchorx="page"/>
          </v:shape>
        </w:pict>
      </w:r>
    </w:p>
    <w:p w14:paraId="02BD239A" w14:textId="77777777" w:rsidR="00F361AC" w:rsidRDefault="00F361AC">
      <w:pPr>
        <w:pStyle w:val="BodyText"/>
        <w:spacing w:before="6" w:after="1"/>
        <w:rPr>
          <w:b/>
          <w:sz w:val="15"/>
        </w:rPr>
      </w:pPr>
    </w:p>
    <w:tbl>
      <w:tblPr>
        <w:tblW w:w="0" w:type="auto"/>
        <w:tblInd w:w="170" w:type="dxa"/>
        <w:tblBorders>
          <w:top w:val="single" w:sz="12" w:space="0" w:color="BEBEBE"/>
          <w:left w:val="single" w:sz="12" w:space="0" w:color="BEBEBE"/>
          <w:bottom w:val="single" w:sz="12" w:space="0" w:color="BEBEBE"/>
          <w:right w:val="single" w:sz="12" w:space="0" w:color="BEBEBE"/>
          <w:insideH w:val="single" w:sz="12" w:space="0" w:color="BEBEBE"/>
          <w:insideV w:val="single" w:sz="12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740"/>
        <w:gridCol w:w="1340"/>
        <w:gridCol w:w="1360"/>
        <w:gridCol w:w="1980"/>
        <w:gridCol w:w="1700"/>
      </w:tblGrid>
      <w:tr w:rsidR="00F361AC" w14:paraId="3BF17AC4" w14:textId="77777777">
        <w:trPr>
          <w:trHeight w:val="94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 w14:paraId="2D0B7AAD" w14:textId="77777777" w:rsidR="00F361AC" w:rsidRDefault="00F361AC">
            <w:pPr>
              <w:pStyle w:val="TableParagraph"/>
              <w:rPr>
                <w:b/>
                <w:sz w:val="20"/>
              </w:rPr>
            </w:pPr>
          </w:p>
          <w:p w14:paraId="2C6E0D60" w14:textId="77777777" w:rsidR="00F361AC" w:rsidRDefault="00000000">
            <w:pPr>
              <w:pStyle w:val="TableParagraph"/>
              <w:spacing w:before="1"/>
              <w:ind w:left="11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  <w:p w14:paraId="1503F425" w14:textId="77777777" w:rsidR="00F361AC" w:rsidRDefault="00000000">
            <w:pPr>
              <w:pStyle w:val="TableParagraph"/>
              <w:spacing w:before="2"/>
              <w:ind w:left="11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→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 w14:paraId="53B9E1DE" w14:textId="77777777" w:rsidR="00F361AC" w:rsidRDefault="00000000">
            <w:pPr>
              <w:pStyle w:val="TableParagraph"/>
              <w:spacing w:before="129"/>
              <w:ind w:left="119" w:right="17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Concept Identification (25%)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 w14:paraId="1D1AE4DB" w14:textId="77777777" w:rsidR="00F361AC" w:rsidRDefault="00F361AC">
            <w:pPr>
              <w:pStyle w:val="TableParagraph"/>
              <w:rPr>
                <w:b/>
                <w:sz w:val="20"/>
              </w:rPr>
            </w:pPr>
          </w:p>
          <w:p w14:paraId="2BCA6BEB" w14:textId="77777777" w:rsidR="00F361AC" w:rsidRDefault="00000000">
            <w:pPr>
              <w:pStyle w:val="TableParagraph"/>
              <w:spacing w:before="1"/>
              <w:ind w:left="119" w:right="54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Linkages (25%)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 w14:paraId="0F9ADF5B" w14:textId="77777777" w:rsidR="00F361AC" w:rsidRDefault="00F361AC">
            <w:pPr>
              <w:pStyle w:val="TableParagraph"/>
              <w:rPr>
                <w:b/>
                <w:sz w:val="20"/>
              </w:rPr>
            </w:pPr>
          </w:p>
          <w:p w14:paraId="43775663" w14:textId="77777777" w:rsidR="00F361AC" w:rsidRDefault="00000000">
            <w:pPr>
              <w:pStyle w:val="TableParagraph"/>
              <w:spacing w:before="1"/>
              <w:ind w:left="129" w:right="22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Organization (20%)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 w14:paraId="5439F3DF" w14:textId="77777777" w:rsidR="00F361AC" w:rsidRDefault="00F361AC">
            <w:pPr>
              <w:pStyle w:val="TableParagraph"/>
              <w:rPr>
                <w:b/>
                <w:sz w:val="20"/>
              </w:rPr>
            </w:pPr>
          </w:p>
          <w:p w14:paraId="4E4D9F08" w14:textId="77777777" w:rsidR="00F361AC" w:rsidRDefault="00000000">
            <w:pPr>
              <w:pStyle w:val="TableParagraph"/>
              <w:spacing w:before="1"/>
              <w:ind w:left="119" w:right="3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Integration of </w:t>
            </w:r>
            <w:r>
              <w:rPr>
                <w:b/>
                <w:color w:val="FFFFFF"/>
                <w:spacing w:val="-2"/>
                <w:sz w:val="19"/>
              </w:rPr>
              <w:t>Literature</w:t>
            </w:r>
            <w:r>
              <w:rPr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(20%)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 w14:paraId="12DADAC3" w14:textId="77777777" w:rsidR="00F361AC" w:rsidRDefault="00F361AC">
            <w:pPr>
              <w:pStyle w:val="TableParagraph"/>
              <w:rPr>
                <w:b/>
                <w:sz w:val="18"/>
              </w:rPr>
            </w:pPr>
          </w:p>
          <w:p w14:paraId="7107310C" w14:textId="77777777" w:rsidR="00F361AC" w:rsidRDefault="00000000">
            <w:pPr>
              <w:pStyle w:val="TableParagraph"/>
              <w:spacing w:before="141"/>
              <w:ind w:left="13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Clarity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(10%)</w:t>
            </w:r>
          </w:p>
        </w:tc>
      </w:tr>
      <w:tr w:rsidR="00F361AC" w14:paraId="28FA96F9" w14:textId="77777777">
        <w:trPr>
          <w:trHeight w:val="415"/>
        </w:trPr>
        <w:tc>
          <w:tcPr>
            <w:tcW w:w="900" w:type="dxa"/>
            <w:tcBorders>
              <w:top w:val="nil"/>
            </w:tcBorders>
          </w:tcPr>
          <w:p w14:paraId="39FF9023" w14:textId="77777777" w:rsidR="00F361AC" w:rsidRDefault="00000000">
            <w:pPr>
              <w:pStyle w:val="TableParagraph"/>
              <w:spacing w:before="98"/>
              <w:ind w:left="104"/>
              <w:rPr>
                <w:sz w:val="19"/>
              </w:rPr>
            </w:pPr>
            <w:r>
              <w:rPr>
                <w:spacing w:val="-5"/>
                <w:sz w:val="19"/>
              </w:rPr>
              <w:t>Q1</w:t>
            </w:r>
          </w:p>
        </w:tc>
        <w:tc>
          <w:tcPr>
            <w:tcW w:w="1740" w:type="dxa"/>
            <w:tcBorders>
              <w:top w:val="nil"/>
            </w:tcBorders>
          </w:tcPr>
          <w:p w14:paraId="1C496DE0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0" w:type="dxa"/>
            <w:tcBorders>
              <w:top w:val="nil"/>
            </w:tcBorders>
          </w:tcPr>
          <w:p w14:paraId="4808F813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  <w:tcBorders>
              <w:top w:val="nil"/>
            </w:tcBorders>
          </w:tcPr>
          <w:p w14:paraId="1B21D89B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top w:val="nil"/>
            </w:tcBorders>
          </w:tcPr>
          <w:p w14:paraId="7C7F74C4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tcBorders>
              <w:top w:val="nil"/>
            </w:tcBorders>
          </w:tcPr>
          <w:p w14:paraId="40AF87D4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61AC" w14:paraId="1C42E2A4" w14:textId="77777777">
        <w:trPr>
          <w:trHeight w:val="429"/>
        </w:trPr>
        <w:tc>
          <w:tcPr>
            <w:tcW w:w="900" w:type="dxa"/>
            <w:shd w:val="clear" w:color="auto" w:fill="F1F5FA"/>
          </w:tcPr>
          <w:p w14:paraId="307EA8D2" w14:textId="77777777" w:rsidR="00F361AC" w:rsidRDefault="00000000">
            <w:pPr>
              <w:pStyle w:val="TableParagraph"/>
              <w:spacing w:before="107"/>
              <w:ind w:left="104"/>
              <w:rPr>
                <w:sz w:val="19"/>
              </w:rPr>
            </w:pPr>
            <w:r>
              <w:rPr>
                <w:spacing w:val="-5"/>
                <w:sz w:val="19"/>
              </w:rPr>
              <w:t>Q2</w:t>
            </w:r>
          </w:p>
        </w:tc>
        <w:tc>
          <w:tcPr>
            <w:tcW w:w="1740" w:type="dxa"/>
            <w:shd w:val="clear" w:color="auto" w:fill="F1F5FA"/>
          </w:tcPr>
          <w:p w14:paraId="061F5C61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0" w:type="dxa"/>
            <w:shd w:val="clear" w:color="auto" w:fill="F1F5FA"/>
          </w:tcPr>
          <w:p w14:paraId="7C27B1C7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  <w:shd w:val="clear" w:color="auto" w:fill="F1F5FA"/>
          </w:tcPr>
          <w:p w14:paraId="19DC1682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shd w:val="clear" w:color="auto" w:fill="F1F5FA"/>
          </w:tcPr>
          <w:p w14:paraId="2B582C67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shd w:val="clear" w:color="auto" w:fill="F1F5FA"/>
          </w:tcPr>
          <w:p w14:paraId="70AC4794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61AC" w14:paraId="251896D2" w14:textId="77777777">
        <w:trPr>
          <w:trHeight w:val="430"/>
        </w:trPr>
        <w:tc>
          <w:tcPr>
            <w:tcW w:w="900" w:type="dxa"/>
          </w:tcPr>
          <w:p w14:paraId="4CFD7A61" w14:textId="77777777" w:rsidR="00F361AC" w:rsidRDefault="00000000">
            <w:pPr>
              <w:pStyle w:val="TableParagraph"/>
              <w:spacing w:before="100"/>
              <w:ind w:left="104"/>
              <w:rPr>
                <w:sz w:val="19"/>
              </w:rPr>
            </w:pPr>
            <w:r>
              <w:rPr>
                <w:spacing w:val="-5"/>
                <w:sz w:val="19"/>
              </w:rPr>
              <w:t>Q3</w:t>
            </w:r>
          </w:p>
        </w:tc>
        <w:tc>
          <w:tcPr>
            <w:tcW w:w="1740" w:type="dxa"/>
          </w:tcPr>
          <w:p w14:paraId="334CBC0C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0" w:type="dxa"/>
          </w:tcPr>
          <w:p w14:paraId="21D6E5EA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 w14:paraId="4C3EF569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265987DA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53BD6D57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61AC" w14:paraId="23E755B1" w14:textId="77777777">
        <w:trPr>
          <w:trHeight w:val="429"/>
        </w:trPr>
        <w:tc>
          <w:tcPr>
            <w:tcW w:w="900" w:type="dxa"/>
            <w:shd w:val="clear" w:color="auto" w:fill="F1F5FA"/>
          </w:tcPr>
          <w:p w14:paraId="3B5EC590" w14:textId="77777777" w:rsidR="00F361AC" w:rsidRDefault="00000000">
            <w:pPr>
              <w:pStyle w:val="TableParagraph"/>
              <w:spacing w:before="94"/>
              <w:ind w:left="104"/>
              <w:rPr>
                <w:sz w:val="19"/>
              </w:rPr>
            </w:pPr>
            <w:r>
              <w:rPr>
                <w:spacing w:val="-5"/>
                <w:sz w:val="19"/>
              </w:rPr>
              <w:t>Q4</w:t>
            </w:r>
          </w:p>
        </w:tc>
        <w:tc>
          <w:tcPr>
            <w:tcW w:w="1740" w:type="dxa"/>
            <w:shd w:val="clear" w:color="auto" w:fill="F1F5FA"/>
          </w:tcPr>
          <w:p w14:paraId="3DCE05E5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0" w:type="dxa"/>
            <w:shd w:val="clear" w:color="auto" w:fill="F1F5FA"/>
          </w:tcPr>
          <w:p w14:paraId="23C50134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  <w:shd w:val="clear" w:color="auto" w:fill="F1F5FA"/>
          </w:tcPr>
          <w:p w14:paraId="57CBE7A7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shd w:val="clear" w:color="auto" w:fill="F1F5FA"/>
          </w:tcPr>
          <w:p w14:paraId="4482E19C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  <w:shd w:val="clear" w:color="auto" w:fill="F1F5FA"/>
          </w:tcPr>
          <w:p w14:paraId="6C1605BF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361AC" w14:paraId="7C713222" w14:textId="77777777">
        <w:trPr>
          <w:trHeight w:val="410"/>
        </w:trPr>
        <w:tc>
          <w:tcPr>
            <w:tcW w:w="900" w:type="dxa"/>
          </w:tcPr>
          <w:p w14:paraId="7CCF30F4" w14:textId="77777777" w:rsidR="00F361AC" w:rsidRDefault="00000000">
            <w:pPr>
              <w:pStyle w:val="TableParagraph"/>
              <w:spacing w:before="87"/>
              <w:ind w:left="104"/>
              <w:rPr>
                <w:sz w:val="19"/>
              </w:rPr>
            </w:pPr>
            <w:r>
              <w:rPr>
                <w:spacing w:val="-5"/>
                <w:sz w:val="19"/>
              </w:rPr>
              <w:t>Q5</w:t>
            </w:r>
          </w:p>
        </w:tc>
        <w:tc>
          <w:tcPr>
            <w:tcW w:w="1740" w:type="dxa"/>
          </w:tcPr>
          <w:p w14:paraId="3395EFAF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0" w:type="dxa"/>
          </w:tcPr>
          <w:p w14:paraId="1A18EDE9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0" w:type="dxa"/>
          </w:tcPr>
          <w:p w14:paraId="496BB53F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4415152B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77D9DFF2" w14:textId="77777777" w:rsidR="00F361AC" w:rsidRDefault="00F361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D9D3FDC" w14:textId="77777777" w:rsidR="00F361AC" w:rsidRDefault="00F361AC">
      <w:pPr>
        <w:pStyle w:val="BodyText"/>
        <w:spacing w:before="7"/>
        <w:rPr>
          <w:b/>
          <w:sz w:val="41"/>
        </w:rPr>
      </w:pPr>
    </w:p>
    <w:p w14:paraId="34A797FD" w14:textId="77777777" w:rsidR="00F361AC" w:rsidRDefault="00000000">
      <w:pPr>
        <w:spacing w:before="1"/>
        <w:ind w:left="140"/>
        <w:rPr>
          <w:i/>
          <w:sz w:val="20"/>
        </w:rPr>
      </w:pPr>
      <w:r>
        <w:rPr>
          <w:i/>
          <w:color w:val="585858"/>
          <w:sz w:val="20"/>
        </w:rPr>
        <w:t>Each question's concept map has been organised under exactly these five criteria — Concept Identification, Linkages, Organization,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Integration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&amp;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Application,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and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Clarity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—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so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that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marks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can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be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awarded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section-by-section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directly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against the rubric on the following page.</w:t>
      </w:r>
    </w:p>
    <w:p w14:paraId="1C7EA02D" w14:textId="77777777" w:rsidR="00F361AC" w:rsidRDefault="00F361AC">
      <w:pPr>
        <w:rPr>
          <w:sz w:val="20"/>
        </w:rPr>
        <w:sectPr w:rsidR="00F361AC">
          <w:pgSz w:w="11920" w:h="16840"/>
          <w:pgMar w:top="1220" w:right="980" w:bottom="1000" w:left="940" w:header="741" w:footer="800" w:gutter="0"/>
          <w:cols w:space="720"/>
        </w:sectPr>
      </w:pPr>
    </w:p>
    <w:p w14:paraId="40D39AF7" w14:textId="77777777" w:rsidR="00F361AC" w:rsidRDefault="00000000">
      <w:pPr>
        <w:spacing w:before="34"/>
        <w:ind w:left="140"/>
        <w:rPr>
          <w:b/>
          <w:sz w:val="32"/>
        </w:rPr>
      </w:pPr>
      <w:bookmarkStart w:id="7" w:name="Rubrics_for_Calculation_"/>
      <w:bookmarkEnd w:id="7"/>
      <w:r>
        <w:rPr>
          <w:b/>
          <w:color w:val="1F3764"/>
          <w:sz w:val="32"/>
        </w:rPr>
        <w:lastRenderedPageBreak/>
        <w:t>Rubrics</w:t>
      </w:r>
      <w:r>
        <w:rPr>
          <w:b/>
          <w:color w:val="1F3764"/>
          <w:spacing w:val="-7"/>
          <w:sz w:val="32"/>
        </w:rPr>
        <w:t xml:space="preserve"> </w:t>
      </w:r>
      <w:r>
        <w:rPr>
          <w:b/>
          <w:color w:val="1F3764"/>
          <w:sz w:val="32"/>
        </w:rPr>
        <w:t>for</w:t>
      </w:r>
      <w:r>
        <w:rPr>
          <w:b/>
          <w:color w:val="1F3764"/>
          <w:spacing w:val="-7"/>
          <w:sz w:val="32"/>
        </w:rPr>
        <w:t xml:space="preserve"> </w:t>
      </w:r>
      <w:r>
        <w:rPr>
          <w:b/>
          <w:color w:val="1F3764"/>
          <w:spacing w:val="-2"/>
          <w:sz w:val="32"/>
        </w:rPr>
        <w:t>Calculation</w:t>
      </w:r>
    </w:p>
    <w:p w14:paraId="10ECCD8D" w14:textId="77777777" w:rsidR="00F361AC" w:rsidRDefault="00000000">
      <w:pPr>
        <w:pStyle w:val="BodyText"/>
        <w:spacing w:before="4"/>
        <w:rPr>
          <w:b/>
          <w:sz w:val="7"/>
        </w:rPr>
      </w:pPr>
      <w:r>
        <w:pict w14:anchorId="45C024F3">
          <v:shape id="docshape11" o:spid="_x0000_s2050" style="position:absolute;margin-left:54pt;margin-top:5.7pt;width:487pt;height:.1pt;z-index:-15721984;mso-wrap-distance-left:0;mso-wrap-distance-right:0;mso-position-horizontal-relative:page" coordorigin="1080,114" coordsize="9740,0" path="m1080,114r9740,e" filled="f" strokecolor="#2e73b4" strokeweight="1pt">
            <v:path arrowok="t"/>
            <w10:wrap type="topAndBottom" anchorx="page"/>
          </v:shape>
        </w:pict>
      </w:r>
    </w:p>
    <w:p w14:paraId="67964933" w14:textId="77777777" w:rsidR="00F361AC" w:rsidRDefault="00F361AC">
      <w:pPr>
        <w:pStyle w:val="BodyText"/>
        <w:spacing w:before="6" w:after="1"/>
        <w:rPr>
          <w:b/>
          <w:sz w:val="15"/>
        </w:rPr>
      </w:pPr>
    </w:p>
    <w:tbl>
      <w:tblPr>
        <w:tblW w:w="0" w:type="auto"/>
        <w:tblInd w:w="170" w:type="dxa"/>
        <w:tblBorders>
          <w:top w:val="single" w:sz="12" w:space="0" w:color="BEBEBE"/>
          <w:left w:val="single" w:sz="12" w:space="0" w:color="BEBEBE"/>
          <w:bottom w:val="single" w:sz="12" w:space="0" w:color="BEBEBE"/>
          <w:right w:val="single" w:sz="12" w:space="0" w:color="BEBEBE"/>
          <w:insideH w:val="single" w:sz="12" w:space="0" w:color="BEBEBE"/>
          <w:insideV w:val="single" w:sz="12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0"/>
        <w:gridCol w:w="580"/>
        <w:gridCol w:w="1740"/>
        <w:gridCol w:w="1620"/>
        <w:gridCol w:w="1680"/>
        <w:gridCol w:w="2040"/>
      </w:tblGrid>
      <w:tr w:rsidR="00F361AC" w14:paraId="3E9CA05D" w14:textId="77777777">
        <w:trPr>
          <w:trHeight w:val="7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 w14:paraId="0B832576" w14:textId="77777777" w:rsidR="00F361AC" w:rsidRDefault="00F361AC">
            <w:pPr>
              <w:pStyle w:val="TableParagraph"/>
              <w:rPr>
                <w:b/>
                <w:sz w:val="20"/>
              </w:rPr>
            </w:pPr>
          </w:p>
          <w:p w14:paraId="4140E3FA" w14:textId="77777777" w:rsidR="00F361AC" w:rsidRDefault="00000000">
            <w:pPr>
              <w:pStyle w:val="TableParagraph"/>
              <w:spacing w:before="1"/>
              <w:ind w:left="11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 w14:paraId="7176CBED" w14:textId="77777777" w:rsidR="00F361AC" w:rsidRDefault="00F361AC">
            <w:pPr>
              <w:pStyle w:val="TableParagraph"/>
              <w:rPr>
                <w:b/>
                <w:sz w:val="20"/>
              </w:rPr>
            </w:pPr>
          </w:p>
          <w:p w14:paraId="757A48B1" w14:textId="77777777" w:rsidR="00F361AC" w:rsidRDefault="00000000">
            <w:pPr>
              <w:pStyle w:val="TableParagraph"/>
              <w:spacing w:before="1"/>
              <w:ind w:left="129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 w14:paraId="6F43A968" w14:textId="77777777" w:rsidR="00F361AC" w:rsidRDefault="00000000">
            <w:pPr>
              <w:pStyle w:val="TableParagraph"/>
              <w:spacing w:before="129"/>
              <w:ind w:left="119" w:right="788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4 – </w:t>
            </w:r>
            <w:r>
              <w:rPr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 w14:paraId="11C6E568" w14:textId="77777777" w:rsidR="00F361AC" w:rsidRDefault="00000000">
            <w:pPr>
              <w:pStyle w:val="TableParagraph"/>
              <w:spacing w:before="129"/>
              <w:ind w:left="119" w:right="73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3 – </w:t>
            </w:r>
            <w:r>
              <w:rPr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 w14:paraId="165B8C8B" w14:textId="77777777" w:rsidR="00F361AC" w:rsidRDefault="00000000">
            <w:pPr>
              <w:pStyle w:val="TableParagraph"/>
              <w:spacing w:before="129"/>
              <w:ind w:left="134" w:right="1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2 – </w:t>
            </w:r>
            <w:r>
              <w:rPr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1F3764"/>
          </w:tcPr>
          <w:p w14:paraId="512B6818" w14:textId="77777777" w:rsidR="00F361AC" w:rsidRDefault="00F361AC">
            <w:pPr>
              <w:pStyle w:val="TableParagraph"/>
              <w:rPr>
                <w:b/>
                <w:sz w:val="20"/>
              </w:rPr>
            </w:pPr>
          </w:p>
          <w:p w14:paraId="09453205" w14:textId="77777777" w:rsidR="00F361AC" w:rsidRDefault="00000000">
            <w:pPr>
              <w:pStyle w:val="TableParagraph"/>
              <w:spacing w:before="1"/>
              <w:ind w:left="13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1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–</w:t>
            </w:r>
            <w:r>
              <w:rPr>
                <w:b/>
                <w:color w:val="FFFFFF"/>
                <w:spacing w:val="-2"/>
                <w:sz w:val="19"/>
              </w:rPr>
              <w:t xml:space="preserve"> Beginning</w:t>
            </w:r>
          </w:p>
        </w:tc>
      </w:tr>
      <w:tr w:rsidR="00F361AC" w14:paraId="343595A0" w14:textId="77777777">
        <w:trPr>
          <w:trHeight w:val="1094"/>
        </w:trPr>
        <w:tc>
          <w:tcPr>
            <w:tcW w:w="1340" w:type="dxa"/>
            <w:tcBorders>
              <w:top w:val="nil"/>
            </w:tcBorders>
          </w:tcPr>
          <w:p w14:paraId="19C0F29E" w14:textId="77777777" w:rsidR="00F361AC" w:rsidRDefault="00F361AC">
            <w:pPr>
              <w:pStyle w:val="TableParagraph"/>
              <w:spacing w:before="2"/>
              <w:rPr>
                <w:b/>
                <w:sz w:val="26"/>
              </w:rPr>
            </w:pPr>
          </w:p>
          <w:p w14:paraId="1A286148" w14:textId="77777777" w:rsidR="00F361AC" w:rsidRDefault="00000000">
            <w:pPr>
              <w:pStyle w:val="TableParagraph"/>
              <w:ind w:left="104"/>
              <w:rPr>
                <w:sz w:val="19"/>
              </w:rPr>
            </w:pPr>
            <w:r>
              <w:rPr>
                <w:spacing w:val="-2"/>
                <w:sz w:val="19"/>
              </w:rPr>
              <w:t>Concept Identification</w:t>
            </w:r>
          </w:p>
        </w:tc>
        <w:tc>
          <w:tcPr>
            <w:tcW w:w="580" w:type="dxa"/>
            <w:tcBorders>
              <w:top w:val="nil"/>
            </w:tcBorders>
          </w:tcPr>
          <w:p w14:paraId="1A28BE62" w14:textId="77777777" w:rsidR="00F361AC" w:rsidRDefault="00F361AC">
            <w:pPr>
              <w:pStyle w:val="TableParagraph"/>
              <w:rPr>
                <w:b/>
                <w:sz w:val="18"/>
              </w:rPr>
            </w:pPr>
          </w:p>
          <w:p w14:paraId="281C640F" w14:textId="77777777" w:rsidR="00F361AC" w:rsidRDefault="00F361AC">
            <w:pPr>
              <w:pStyle w:val="TableParagraph"/>
              <w:spacing w:before="8"/>
              <w:rPr>
                <w:b/>
                <w:sz w:val="17"/>
              </w:rPr>
            </w:pPr>
          </w:p>
          <w:p w14:paraId="64375E9A" w14:textId="77777777" w:rsidR="00F361AC" w:rsidRDefault="00000000">
            <w:pPr>
              <w:pStyle w:val="TableParagraph"/>
              <w:ind w:left="114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1740" w:type="dxa"/>
            <w:tcBorders>
              <w:top w:val="nil"/>
            </w:tcBorders>
          </w:tcPr>
          <w:p w14:paraId="3B351AE7" w14:textId="77777777" w:rsidR="00F361AC" w:rsidRDefault="00000000">
            <w:pPr>
              <w:pStyle w:val="TableParagraph"/>
              <w:spacing w:before="88"/>
              <w:ind w:left="104" w:right="152"/>
              <w:rPr>
                <w:sz w:val="19"/>
              </w:rPr>
            </w:pPr>
            <w:r>
              <w:rPr>
                <w:sz w:val="19"/>
              </w:rPr>
              <w:t xml:space="preserve">Identifies all key </w:t>
            </w:r>
            <w:r>
              <w:rPr>
                <w:spacing w:val="-2"/>
                <w:sz w:val="19"/>
              </w:rPr>
              <w:t xml:space="preserve">concepts </w:t>
            </w:r>
            <w:r>
              <w:rPr>
                <w:sz w:val="19"/>
              </w:rPr>
              <w:t xml:space="preserve">accurately and </w:t>
            </w:r>
            <w:r>
              <w:rPr>
                <w:spacing w:val="-2"/>
                <w:sz w:val="19"/>
              </w:rPr>
              <w:t>comprehensively</w:t>
            </w:r>
          </w:p>
        </w:tc>
        <w:tc>
          <w:tcPr>
            <w:tcW w:w="1620" w:type="dxa"/>
            <w:tcBorders>
              <w:top w:val="nil"/>
            </w:tcBorders>
          </w:tcPr>
          <w:p w14:paraId="7F55EB67" w14:textId="77777777" w:rsidR="00F361AC" w:rsidRDefault="00F361AC">
            <w:pPr>
              <w:pStyle w:val="TableParagraph"/>
              <w:spacing w:before="8"/>
              <w:rPr>
                <w:b/>
                <w:sz w:val="16"/>
              </w:rPr>
            </w:pPr>
          </w:p>
          <w:p w14:paraId="1E34C64E" w14:textId="77777777" w:rsidR="00F361AC" w:rsidRDefault="00000000">
            <w:pPr>
              <w:pStyle w:val="TableParagraph"/>
              <w:ind w:left="104" w:right="99"/>
              <w:rPr>
                <w:sz w:val="19"/>
              </w:rPr>
            </w:pPr>
            <w:r>
              <w:rPr>
                <w:sz w:val="19"/>
              </w:rPr>
              <w:t>Identifies most key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concepts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with minor omissions</w:t>
            </w:r>
          </w:p>
        </w:tc>
        <w:tc>
          <w:tcPr>
            <w:tcW w:w="1680" w:type="dxa"/>
            <w:tcBorders>
              <w:top w:val="nil"/>
            </w:tcBorders>
          </w:tcPr>
          <w:p w14:paraId="69A869C9" w14:textId="77777777" w:rsidR="00F361AC" w:rsidRDefault="00000000">
            <w:pPr>
              <w:pStyle w:val="TableParagraph"/>
              <w:spacing w:before="88"/>
              <w:ind w:left="119" w:right="61"/>
              <w:rPr>
                <w:sz w:val="19"/>
              </w:rPr>
            </w:pPr>
            <w:r>
              <w:rPr>
                <w:spacing w:val="-2"/>
                <w:sz w:val="19"/>
              </w:rPr>
              <w:t>Identifies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limited </w:t>
            </w:r>
            <w:r>
              <w:rPr>
                <w:sz w:val="19"/>
              </w:rPr>
              <w:t xml:space="preserve">concepts; some irrelevant or </w:t>
            </w:r>
            <w:r>
              <w:rPr>
                <w:spacing w:val="-2"/>
                <w:sz w:val="19"/>
              </w:rPr>
              <w:t>missing</w:t>
            </w:r>
          </w:p>
        </w:tc>
        <w:tc>
          <w:tcPr>
            <w:tcW w:w="2040" w:type="dxa"/>
            <w:tcBorders>
              <w:top w:val="nil"/>
            </w:tcBorders>
          </w:tcPr>
          <w:p w14:paraId="7CEF40D9" w14:textId="77777777" w:rsidR="00F361AC" w:rsidRDefault="00F361AC">
            <w:pPr>
              <w:pStyle w:val="TableParagraph"/>
              <w:spacing w:before="2"/>
              <w:rPr>
                <w:b/>
                <w:sz w:val="26"/>
              </w:rPr>
            </w:pPr>
          </w:p>
          <w:p w14:paraId="0197B634" w14:textId="77777777" w:rsidR="00F361AC" w:rsidRDefault="00000000">
            <w:pPr>
              <w:pStyle w:val="TableParagraph"/>
              <w:ind w:left="119" w:right="128"/>
              <w:rPr>
                <w:sz w:val="19"/>
              </w:rPr>
            </w:pPr>
            <w:r>
              <w:rPr>
                <w:sz w:val="19"/>
              </w:rPr>
              <w:t xml:space="preserve">Fails to identify </w:t>
            </w:r>
            <w:r>
              <w:rPr>
                <w:spacing w:val="-2"/>
                <w:sz w:val="19"/>
              </w:rPr>
              <w:t>essential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concepts</w:t>
            </w:r>
          </w:p>
        </w:tc>
      </w:tr>
      <w:tr w:rsidR="00F361AC" w14:paraId="12322CE4" w14:textId="77777777">
        <w:trPr>
          <w:trHeight w:val="1310"/>
        </w:trPr>
        <w:tc>
          <w:tcPr>
            <w:tcW w:w="1340" w:type="dxa"/>
            <w:shd w:val="clear" w:color="auto" w:fill="F1F5FA"/>
          </w:tcPr>
          <w:p w14:paraId="06B9DF77" w14:textId="77777777" w:rsidR="00F361AC" w:rsidRDefault="00F361AC">
            <w:pPr>
              <w:pStyle w:val="TableParagraph"/>
              <w:rPr>
                <w:b/>
                <w:sz w:val="18"/>
              </w:rPr>
            </w:pPr>
          </w:p>
          <w:p w14:paraId="23BE8A06" w14:textId="77777777" w:rsidR="00F361AC" w:rsidRDefault="00F361AC">
            <w:pPr>
              <w:pStyle w:val="TableParagraph"/>
              <w:spacing w:before="2"/>
              <w:rPr>
                <w:b/>
                <w:sz w:val="26"/>
              </w:rPr>
            </w:pPr>
          </w:p>
          <w:p w14:paraId="5FC1C355" w14:textId="77777777" w:rsidR="00F361AC" w:rsidRDefault="00000000">
            <w:pPr>
              <w:pStyle w:val="TableParagraph"/>
              <w:ind w:left="104"/>
              <w:rPr>
                <w:sz w:val="19"/>
              </w:rPr>
            </w:pPr>
            <w:r>
              <w:rPr>
                <w:spacing w:val="-2"/>
                <w:sz w:val="19"/>
              </w:rPr>
              <w:t>Linkages</w:t>
            </w:r>
          </w:p>
        </w:tc>
        <w:tc>
          <w:tcPr>
            <w:tcW w:w="580" w:type="dxa"/>
            <w:shd w:val="clear" w:color="auto" w:fill="F1F5FA"/>
          </w:tcPr>
          <w:p w14:paraId="276F9073" w14:textId="77777777" w:rsidR="00F361AC" w:rsidRDefault="00F361AC">
            <w:pPr>
              <w:pStyle w:val="TableParagraph"/>
              <w:rPr>
                <w:b/>
                <w:sz w:val="18"/>
              </w:rPr>
            </w:pPr>
          </w:p>
          <w:p w14:paraId="7E05519B" w14:textId="77777777" w:rsidR="00F361AC" w:rsidRDefault="00F361AC">
            <w:pPr>
              <w:pStyle w:val="TableParagraph"/>
              <w:spacing w:before="2"/>
              <w:rPr>
                <w:b/>
                <w:sz w:val="26"/>
              </w:rPr>
            </w:pPr>
          </w:p>
          <w:p w14:paraId="2D18B29A" w14:textId="77777777" w:rsidR="00F361AC" w:rsidRDefault="00000000">
            <w:pPr>
              <w:pStyle w:val="TableParagraph"/>
              <w:ind w:left="114"/>
              <w:rPr>
                <w:sz w:val="19"/>
              </w:rPr>
            </w:pPr>
            <w:r>
              <w:rPr>
                <w:spacing w:val="-5"/>
                <w:sz w:val="19"/>
              </w:rPr>
              <w:t>25%</w:t>
            </w:r>
          </w:p>
        </w:tc>
        <w:tc>
          <w:tcPr>
            <w:tcW w:w="1740" w:type="dxa"/>
            <w:shd w:val="clear" w:color="auto" w:fill="F1F5FA"/>
          </w:tcPr>
          <w:p w14:paraId="27888B33" w14:textId="77777777" w:rsidR="00F361AC" w:rsidRDefault="00000000">
            <w:pPr>
              <w:pStyle w:val="TableParagraph"/>
              <w:spacing w:before="75"/>
              <w:ind w:left="104" w:right="152"/>
              <w:rPr>
                <w:sz w:val="19"/>
              </w:rPr>
            </w:pPr>
            <w:r>
              <w:rPr>
                <w:sz w:val="19"/>
              </w:rPr>
              <w:t xml:space="preserve">Establishes clear, </w:t>
            </w:r>
            <w:r>
              <w:rPr>
                <w:spacing w:val="-2"/>
                <w:sz w:val="19"/>
              </w:rPr>
              <w:t>meaningful, accurate relationships between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concepts</w:t>
            </w:r>
          </w:p>
        </w:tc>
        <w:tc>
          <w:tcPr>
            <w:tcW w:w="1620" w:type="dxa"/>
            <w:shd w:val="clear" w:color="auto" w:fill="F1F5FA"/>
          </w:tcPr>
          <w:p w14:paraId="3C50E16B" w14:textId="77777777" w:rsidR="00F361AC" w:rsidRDefault="00F361AC">
            <w:pPr>
              <w:pStyle w:val="TableParagraph"/>
              <w:spacing w:before="2"/>
              <w:rPr>
                <w:b/>
                <w:sz w:val="25"/>
              </w:rPr>
            </w:pPr>
          </w:p>
          <w:p w14:paraId="05E4A110" w14:textId="77777777" w:rsidR="00F361AC" w:rsidRDefault="00000000">
            <w:pPr>
              <w:pStyle w:val="TableParagraph"/>
              <w:ind w:left="104" w:right="99"/>
              <w:rPr>
                <w:sz w:val="19"/>
              </w:rPr>
            </w:pPr>
            <w:r>
              <w:rPr>
                <w:sz w:val="19"/>
              </w:rPr>
              <w:t xml:space="preserve">Shows correct </w:t>
            </w:r>
            <w:r>
              <w:rPr>
                <w:spacing w:val="-2"/>
                <w:sz w:val="19"/>
              </w:rPr>
              <w:t>relationships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with </w:t>
            </w:r>
            <w:r>
              <w:rPr>
                <w:sz w:val="19"/>
              </w:rPr>
              <w:t>minor gaps</w:t>
            </w:r>
          </w:p>
        </w:tc>
        <w:tc>
          <w:tcPr>
            <w:tcW w:w="1680" w:type="dxa"/>
            <w:shd w:val="clear" w:color="auto" w:fill="F1F5FA"/>
          </w:tcPr>
          <w:p w14:paraId="2F039876" w14:textId="77777777" w:rsidR="00F361AC" w:rsidRDefault="00F361AC">
            <w:pPr>
              <w:pStyle w:val="TableParagraph"/>
              <w:spacing w:before="2"/>
              <w:rPr>
                <w:b/>
                <w:sz w:val="25"/>
              </w:rPr>
            </w:pPr>
          </w:p>
          <w:p w14:paraId="37FCC2CE" w14:textId="77777777" w:rsidR="00F361AC" w:rsidRDefault="00000000">
            <w:pPr>
              <w:pStyle w:val="TableParagraph"/>
              <w:ind w:left="119" w:right="166"/>
              <w:jc w:val="both"/>
              <w:rPr>
                <w:sz w:val="19"/>
              </w:rPr>
            </w:pPr>
            <w:r>
              <w:rPr>
                <w:sz w:val="19"/>
              </w:rPr>
              <w:t>Relationships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are weak,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unclear,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or partially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incorrect</w:t>
            </w:r>
          </w:p>
        </w:tc>
        <w:tc>
          <w:tcPr>
            <w:tcW w:w="2040" w:type="dxa"/>
            <w:shd w:val="clear" w:color="auto" w:fill="F1F5FA"/>
          </w:tcPr>
          <w:p w14:paraId="76CA2DCD" w14:textId="77777777" w:rsidR="00F361AC" w:rsidRDefault="00F361AC">
            <w:pPr>
              <w:pStyle w:val="TableParagraph"/>
              <w:spacing w:before="2"/>
              <w:rPr>
                <w:b/>
                <w:sz w:val="25"/>
              </w:rPr>
            </w:pPr>
          </w:p>
          <w:p w14:paraId="454C10ED" w14:textId="77777777" w:rsidR="00F361AC" w:rsidRDefault="00000000">
            <w:pPr>
              <w:pStyle w:val="TableParagraph"/>
              <w:ind w:left="119" w:right="744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meaningful </w:t>
            </w:r>
            <w:r>
              <w:rPr>
                <w:spacing w:val="-2"/>
                <w:sz w:val="19"/>
              </w:rPr>
              <w:t>relationships established</w:t>
            </w:r>
          </w:p>
        </w:tc>
      </w:tr>
      <w:tr w:rsidR="00F361AC" w14:paraId="63F70C17" w14:textId="77777777">
        <w:trPr>
          <w:trHeight w:val="1310"/>
        </w:trPr>
        <w:tc>
          <w:tcPr>
            <w:tcW w:w="1340" w:type="dxa"/>
          </w:tcPr>
          <w:p w14:paraId="29F0E3AC" w14:textId="77777777" w:rsidR="00F361AC" w:rsidRDefault="00F361AC">
            <w:pPr>
              <w:pStyle w:val="TableParagraph"/>
              <w:rPr>
                <w:b/>
                <w:sz w:val="18"/>
              </w:rPr>
            </w:pPr>
          </w:p>
          <w:p w14:paraId="195B03D8" w14:textId="77777777" w:rsidR="00F361AC" w:rsidRDefault="00F361AC">
            <w:pPr>
              <w:pStyle w:val="TableParagraph"/>
              <w:spacing w:before="7"/>
              <w:rPr>
                <w:b/>
                <w:sz w:val="26"/>
              </w:rPr>
            </w:pPr>
          </w:p>
          <w:p w14:paraId="53AF3E73" w14:textId="77777777" w:rsidR="00F361AC" w:rsidRDefault="00000000">
            <w:pPr>
              <w:pStyle w:val="TableParagraph"/>
              <w:ind w:left="104"/>
              <w:rPr>
                <w:sz w:val="19"/>
              </w:rPr>
            </w:pPr>
            <w:r>
              <w:rPr>
                <w:spacing w:val="-2"/>
                <w:sz w:val="19"/>
              </w:rPr>
              <w:t>Organization</w:t>
            </w:r>
          </w:p>
        </w:tc>
        <w:tc>
          <w:tcPr>
            <w:tcW w:w="580" w:type="dxa"/>
          </w:tcPr>
          <w:p w14:paraId="04FB9879" w14:textId="77777777" w:rsidR="00F361AC" w:rsidRDefault="00F361AC">
            <w:pPr>
              <w:pStyle w:val="TableParagraph"/>
              <w:rPr>
                <w:b/>
                <w:sz w:val="18"/>
              </w:rPr>
            </w:pPr>
          </w:p>
          <w:p w14:paraId="43151381" w14:textId="77777777" w:rsidR="00F361AC" w:rsidRDefault="00F361AC">
            <w:pPr>
              <w:pStyle w:val="TableParagraph"/>
              <w:spacing w:before="7"/>
              <w:rPr>
                <w:b/>
                <w:sz w:val="26"/>
              </w:rPr>
            </w:pPr>
          </w:p>
          <w:p w14:paraId="1A9A0286" w14:textId="77777777" w:rsidR="00F361AC" w:rsidRDefault="00000000">
            <w:pPr>
              <w:pStyle w:val="TableParagraph"/>
              <w:ind w:left="114"/>
              <w:rPr>
                <w:sz w:val="19"/>
              </w:rPr>
            </w:pPr>
            <w:r>
              <w:rPr>
                <w:spacing w:val="-5"/>
                <w:sz w:val="19"/>
              </w:rPr>
              <w:t>20%</w:t>
            </w:r>
          </w:p>
        </w:tc>
        <w:tc>
          <w:tcPr>
            <w:tcW w:w="1740" w:type="dxa"/>
          </w:tcPr>
          <w:p w14:paraId="215F8D2C" w14:textId="77777777" w:rsidR="00F361AC" w:rsidRDefault="00000000">
            <w:pPr>
              <w:pStyle w:val="TableParagraph"/>
              <w:spacing w:before="80"/>
              <w:ind w:left="104" w:right="426"/>
              <w:rPr>
                <w:sz w:val="19"/>
              </w:rPr>
            </w:pPr>
            <w:r>
              <w:rPr>
                <w:sz w:val="19"/>
              </w:rPr>
              <w:t xml:space="preserve">Concepts are </w:t>
            </w:r>
            <w:r>
              <w:rPr>
                <w:spacing w:val="-2"/>
                <w:sz w:val="19"/>
              </w:rPr>
              <w:t>well-structured</w:t>
            </w:r>
          </w:p>
          <w:p w14:paraId="69B79731" w14:textId="77777777" w:rsidR="00F361AC" w:rsidRDefault="00000000">
            <w:pPr>
              <w:pStyle w:val="TableParagraph"/>
              <w:ind w:left="104" w:right="152"/>
              <w:rPr>
                <w:sz w:val="19"/>
              </w:rPr>
            </w:pPr>
            <w:r>
              <w:rPr>
                <w:spacing w:val="-2"/>
                <w:sz w:val="19"/>
              </w:rPr>
              <w:t>hierarchically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with </w:t>
            </w:r>
            <w:r>
              <w:rPr>
                <w:sz w:val="19"/>
              </w:rPr>
              <w:t xml:space="preserve">logical flow and </w:t>
            </w:r>
            <w:r>
              <w:rPr>
                <w:spacing w:val="-2"/>
                <w:sz w:val="19"/>
              </w:rPr>
              <w:t>grouping</w:t>
            </w:r>
          </w:p>
        </w:tc>
        <w:tc>
          <w:tcPr>
            <w:tcW w:w="1620" w:type="dxa"/>
          </w:tcPr>
          <w:p w14:paraId="43301435" w14:textId="77777777" w:rsidR="00F361AC" w:rsidRDefault="00F361AC">
            <w:pPr>
              <w:pStyle w:val="TableParagraph"/>
              <w:spacing w:before="7"/>
              <w:rPr>
                <w:b/>
                <w:sz w:val="25"/>
              </w:rPr>
            </w:pPr>
          </w:p>
          <w:p w14:paraId="26841431" w14:textId="77777777" w:rsidR="00F361AC" w:rsidRDefault="00000000">
            <w:pPr>
              <w:pStyle w:val="TableParagraph"/>
              <w:ind w:left="104" w:right="99"/>
              <w:rPr>
                <w:sz w:val="19"/>
              </w:rPr>
            </w:pPr>
            <w:r>
              <w:rPr>
                <w:spacing w:val="-2"/>
                <w:sz w:val="19"/>
              </w:rPr>
              <w:t>Mostly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organized </w:t>
            </w:r>
            <w:r>
              <w:rPr>
                <w:sz w:val="19"/>
              </w:rPr>
              <w:t>with minor structural issues</w:t>
            </w:r>
          </w:p>
        </w:tc>
        <w:tc>
          <w:tcPr>
            <w:tcW w:w="1680" w:type="dxa"/>
          </w:tcPr>
          <w:p w14:paraId="34075499" w14:textId="77777777" w:rsidR="00F361AC" w:rsidRDefault="00F361AC">
            <w:pPr>
              <w:pStyle w:val="TableParagraph"/>
              <w:spacing w:before="7"/>
              <w:rPr>
                <w:b/>
                <w:sz w:val="25"/>
              </w:rPr>
            </w:pPr>
          </w:p>
          <w:p w14:paraId="18453F49" w14:textId="77777777" w:rsidR="00F361AC" w:rsidRDefault="00000000">
            <w:pPr>
              <w:pStyle w:val="TableParagraph"/>
              <w:ind w:left="119" w:right="61"/>
              <w:rPr>
                <w:sz w:val="19"/>
              </w:rPr>
            </w:pPr>
            <w:r>
              <w:rPr>
                <w:spacing w:val="-2"/>
                <w:sz w:val="19"/>
              </w:rPr>
              <w:t>Some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organization </w:t>
            </w:r>
            <w:r>
              <w:rPr>
                <w:sz w:val="19"/>
              </w:rPr>
              <w:t xml:space="preserve">but lacks clear </w:t>
            </w:r>
            <w:r>
              <w:rPr>
                <w:spacing w:val="-2"/>
                <w:sz w:val="19"/>
              </w:rPr>
              <w:t>hierarchy</w:t>
            </w:r>
          </w:p>
        </w:tc>
        <w:tc>
          <w:tcPr>
            <w:tcW w:w="2040" w:type="dxa"/>
          </w:tcPr>
          <w:p w14:paraId="339994DC" w14:textId="77777777" w:rsidR="00F361AC" w:rsidRDefault="00F361AC">
            <w:pPr>
              <w:pStyle w:val="TableParagraph"/>
              <w:rPr>
                <w:b/>
                <w:sz w:val="18"/>
              </w:rPr>
            </w:pPr>
          </w:p>
          <w:p w14:paraId="25F07E63" w14:textId="77777777" w:rsidR="00F361AC" w:rsidRDefault="00F361AC">
            <w:pPr>
              <w:pStyle w:val="TableParagraph"/>
              <w:spacing w:before="1"/>
              <w:rPr>
                <w:b/>
                <w:sz w:val="17"/>
              </w:rPr>
            </w:pPr>
          </w:p>
          <w:p w14:paraId="162D53DD" w14:textId="77777777" w:rsidR="00F361AC" w:rsidRDefault="00000000">
            <w:pPr>
              <w:pStyle w:val="TableParagraph"/>
              <w:ind w:left="119" w:right="128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logical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organization or structure</w:t>
            </w:r>
          </w:p>
        </w:tc>
      </w:tr>
      <w:tr w:rsidR="00F361AC" w14:paraId="4266E035" w14:textId="77777777">
        <w:trPr>
          <w:trHeight w:val="1329"/>
        </w:trPr>
        <w:tc>
          <w:tcPr>
            <w:tcW w:w="1340" w:type="dxa"/>
            <w:shd w:val="clear" w:color="auto" w:fill="F1F5FA"/>
          </w:tcPr>
          <w:p w14:paraId="1797C126" w14:textId="77777777" w:rsidR="00F361AC" w:rsidRDefault="00F361AC">
            <w:pPr>
              <w:pStyle w:val="TableParagraph"/>
              <w:rPr>
                <w:b/>
                <w:sz w:val="18"/>
              </w:rPr>
            </w:pPr>
          </w:p>
          <w:p w14:paraId="33D98CC5" w14:textId="77777777" w:rsidR="00F361AC" w:rsidRDefault="00F361AC">
            <w:pPr>
              <w:pStyle w:val="TableParagraph"/>
              <w:spacing w:before="5"/>
              <w:rPr>
                <w:b/>
                <w:sz w:val="17"/>
              </w:rPr>
            </w:pPr>
          </w:p>
          <w:p w14:paraId="3BFA43B9" w14:textId="77777777" w:rsidR="00F361AC" w:rsidRDefault="00000000">
            <w:pPr>
              <w:pStyle w:val="TableParagraph"/>
              <w:ind w:left="104"/>
              <w:rPr>
                <w:sz w:val="19"/>
              </w:rPr>
            </w:pPr>
            <w:r>
              <w:rPr>
                <w:spacing w:val="-2"/>
                <w:sz w:val="19"/>
              </w:rPr>
              <w:t>Integration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of Literature</w:t>
            </w:r>
          </w:p>
        </w:tc>
        <w:tc>
          <w:tcPr>
            <w:tcW w:w="580" w:type="dxa"/>
            <w:shd w:val="clear" w:color="auto" w:fill="F1F5FA"/>
          </w:tcPr>
          <w:p w14:paraId="0B04E81A" w14:textId="77777777" w:rsidR="00F361AC" w:rsidRDefault="00F361AC">
            <w:pPr>
              <w:pStyle w:val="TableParagraph"/>
              <w:rPr>
                <w:b/>
                <w:sz w:val="18"/>
              </w:rPr>
            </w:pPr>
          </w:p>
          <w:p w14:paraId="5648E365" w14:textId="77777777" w:rsidR="00F361AC" w:rsidRDefault="00F361AC">
            <w:pPr>
              <w:pStyle w:val="TableParagraph"/>
              <w:spacing w:before="11"/>
              <w:rPr>
                <w:b/>
                <w:sz w:val="26"/>
              </w:rPr>
            </w:pPr>
          </w:p>
          <w:p w14:paraId="45486B23" w14:textId="77777777" w:rsidR="00F361AC" w:rsidRDefault="00000000">
            <w:pPr>
              <w:pStyle w:val="TableParagraph"/>
              <w:spacing w:before="1"/>
              <w:ind w:left="114"/>
              <w:rPr>
                <w:sz w:val="19"/>
              </w:rPr>
            </w:pPr>
            <w:r>
              <w:rPr>
                <w:spacing w:val="-5"/>
                <w:sz w:val="19"/>
              </w:rPr>
              <w:t>20%</w:t>
            </w:r>
          </w:p>
        </w:tc>
        <w:tc>
          <w:tcPr>
            <w:tcW w:w="1740" w:type="dxa"/>
            <w:shd w:val="clear" w:color="auto" w:fill="F1F5FA"/>
          </w:tcPr>
          <w:p w14:paraId="06430891" w14:textId="77777777" w:rsidR="00F361AC" w:rsidRDefault="00000000">
            <w:pPr>
              <w:pStyle w:val="TableParagraph"/>
              <w:spacing w:before="85"/>
              <w:ind w:left="104" w:right="90"/>
              <w:rPr>
                <w:sz w:val="19"/>
              </w:rPr>
            </w:pPr>
            <w:r>
              <w:rPr>
                <w:spacing w:val="-2"/>
                <w:sz w:val="19"/>
              </w:rPr>
              <w:t>Integrates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multiple </w:t>
            </w:r>
            <w:r>
              <w:rPr>
                <w:sz w:val="19"/>
              </w:rPr>
              <w:t xml:space="preserve">studies effectively to show connections and </w:t>
            </w:r>
            <w:r>
              <w:rPr>
                <w:spacing w:val="-2"/>
                <w:sz w:val="19"/>
              </w:rPr>
              <w:t>comparisons</w:t>
            </w:r>
          </w:p>
        </w:tc>
        <w:tc>
          <w:tcPr>
            <w:tcW w:w="1620" w:type="dxa"/>
            <w:shd w:val="clear" w:color="auto" w:fill="F1F5FA"/>
          </w:tcPr>
          <w:p w14:paraId="54AC56E6" w14:textId="77777777" w:rsidR="00F361AC" w:rsidRDefault="00F361AC">
            <w:pPr>
              <w:pStyle w:val="TableParagraph"/>
              <w:spacing w:before="11"/>
              <w:rPr>
                <w:b/>
                <w:sz w:val="25"/>
              </w:rPr>
            </w:pPr>
          </w:p>
          <w:p w14:paraId="728EA68B" w14:textId="77777777" w:rsidR="00F361AC" w:rsidRDefault="00000000">
            <w:pPr>
              <w:pStyle w:val="TableParagraph"/>
              <w:spacing w:before="1"/>
              <w:ind w:left="104" w:right="99"/>
              <w:rPr>
                <w:sz w:val="19"/>
              </w:rPr>
            </w:pPr>
            <w:r>
              <w:rPr>
                <w:sz w:val="19"/>
              </w:rPr>
              <w:t xml:space="preserve">Shows some </w:t>
            </w:r>
            <w:r>
              <w:rPr>
                <w:spacing w:val="-2"/>
                <w:sz w:val="19"/>
              </w:rPr>
              <w:t>integration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of literature</w:t>
            </w:r>
          </w:p>
        </w:tc>
        <w:tc>
          <w:tcPr>
            <w:tcW w:w="1680" w:type="dxa"/>
            <w:shd w:val="clear" w:color="auto" w:fill="F1F5FA"/>
          </w:tcPr>
          <w:p w14:paraId="65981F66" w14:textId="77777777" w:rsidR="00F361AC" w:rsidRDefault="00F361AC">
            <w:pPr>
              <w:pStyle w:val="TableParagraph"/>
              <w:spacing w:before="5"/>
              <w:rPr>
                <w:b/>
                <w:sz w:val="16"/>
              </w:rPr>
            </w:pPr>
          </w:p>
          <w:p w14:paraId="17F98478" w14:textId="77777777" w:rsidR="00F361AC" w:rsidRDefault="00000000">
            <w:pPr>
              <w:pStyle w:val="TableParagraph"/>
              <w:ind w:left="119" w:right="161"/>
              <w:rPr>
                <w:sz w:val="19"/>
              </w:rPr>
            </w:pPr>
            <w:r>
              <w:rPr>
                <w:spacing w:val="-2"/>
                <w:sz w:val="19"/>
              </w:rPr>
              <w:t>Limited integration; mostly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isolated concepts</w:t>
            </w:r>
          </w:p>
        </w:tc>
        <w:tc>
          <w:tcPr>
            <w:tcW w:w="2040" w:type="dxa"/>
            <w:shd w:val="clear" w:color="auto" w:fill="F1F5FA"/>
          </w:tcPr>
          <w:p w14:paraId="5A5B9F19" w14:textId="77777777" w:rsidR="00F361AC" w:rsidRDefault="00F361AC">
            <w:pPr>
              <w:pStyle w:val="TableParagraph"/>
              <w:rPr>
                <w:b/>
                <w:sz w:val="18"/>
              </w:rPr>
            </w:pPr>
          </w:p>
          <w:p w14:paraId="07F36212" w14:textId="77777777" w:rsidR="00F361AC" w:rsidRDefault="00F361AC">
            <w:pPr>
              <w:pStyle w:val="TableParagraph"/>
              <w:spacing w:before="5"/>
              <w:rPr>
                <w:b/>
                <w:sz w:val="17"/>
              </w:rPr>
            </w:pPr>
          </w:p>
          <w:p w14:paraId="1F05F3CE" w14:textId="77777777" w:rsidR="00F361AC" w:rsidRDefault="00000000">
            <w:pPr>
              <w:pStyle w:val="TableParagraph"/>
              <w:ind w:left="119" w:right="128"/>
              <w:rPr>
                <w:sz w:val="19"/>
              </w:rPr>
            </w:pPr>
            <w:r>
              <w:rPr>
                <w:sz w:val="19"/>
              </w:rPr>
              <w:t xml:space="preserve">No integration of </w:t>
            </w:r>
            <w:r>
              <w:rPr>
                <w:spacing w:val="-2"/>
                <w:sz w:val="19"/>
              </w:rPr>
              <w:t>literature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evidence</w:t>
            </w:r>
          </w:p>
        </w:tc>
      </w:tr>
      <w:tr w:rsidR="00F361AC" w14:paraId="2765E437" w14:textId="77777777">
        <w:trPr>
          <w:trHeight w:val="1070"/>
        </w:trPr>
        <w:tc>
          <w:tcPr>
            <w:tcW w:w="1340" w:type="dxa"/>
          </w:tcPr>
          <w:p w14:paraId="7FB417D5" w14:textId="77777777" w:rsidR="00F361AC" w:rsidRDefault="00F361AC">
            <w:pPr>
              <w:pStyle w:val="TableParagraph"/>
              <w:rPr>
                <w:b/>
                <w:sz w:val="18"/>
              </w:rPr>
            </w:pPr>
          </w:p>
          <w:p w14:paraId="3B034AA1" w14:textId="77777777" w:rsidR="00F361AC" w:rsidRDefault="00F361A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0852CCE5" w14:textId="77777777" w:rsidR="00F361AC" w:rsidRDefault="00000000">
            <w:pPr>
              <w:pStyle w:val="TableParagraph"/>
              <w:ind w:left="104"/>
              <w:rPr>
                <w:sz w:val="19"/>
              </w:rPr>
            </w:pPr>
            <w:r>
              <w:rPr>
                <w:spacing w:val="-2"/>
                <w:sz w:val="19"/>
              </w:rPr>
              <w:t>Clarity</w:t>
            </w:r>
          </w:p>
        </w:tc>
        <w:tc>
          <w:tcPr>
            <w:tcW w:w="580" w:type="dxa"/>
          </w:tcPr>
          <w:p w14:paraId="6B8B2ED4" w14:textId="77777777" w:rsidR="00F361AC" w:rsidRDefault="00F361AC">
            <w:pPr>
              <w:pStyle w:val="TableParagraph"/>
              <w:rPr>
                <w:b/>
                <w:sz w:val="18"/>
              </w:rPr>
            </w:pPr>
          </w:p>
          <w:p w14:paraId="55905959" w14:textId="77777777" w:rsidR="00F361AC" w:rsidRDefault="00F361AC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1DC09F8C" w14:textId="77777777" w:rsidR="00F361AC" w:rsidRDefault="00000000">
            <w:pPr>
              <w:pStyle w:val="TableParagraph"/>
              <w:ind w:left="114"/>
              <w:rPr>
                <w:sz w:val="19"/>
              </w:rPr>
            </w:pPr>
            <w:r>
              <w:rPr>
                <w:spacing w:val="-5"/>
                <w:sz w:val="19"/>
              </w:rPr>
              <w:t>10%</w:t>
            </w:r>
          </w:p>
        </w:tc>
        <w:tc>
          <w:tcPr>
            <w:tcW w:w="1740" w:type="dxa"/>
          </w:tcPr>
          <w:p w14:paraId="01B58D23" w14:textId="77777777" w:rsidR="00F361AC" w:rsidRDefault="00000000">
            <w:pPr>
              <w:pStyle w:val="TableParagraph"/>
              <w:spacing w:before="69"/>
              <w:ind w:left="104" w:right="90"/>
              <w:rPr>
                <w:sz w:val="19"/>
              </w:rPr>
            </w:pPr>
            <w:r>
              <w:rPr>
                <w:sz w:val="19"/>
              </w:rPr>
              <w:t xml:space="preserve">Concept map is </w:t>
            </w:r>
            <w:r>
              <w:rPr>
                <w:spacing w:val="-2"/>
                <w:sz w:val="19"/>
              </w:rPr>
              <w:t>clear,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neat,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visually </w:t>
            </w:r>
            <w:r>
              <w:rPr>
                <w:sz w:val="19"/>
              </w:rPr>
              <w:t>structured, and easy to interpret</w:t>
            </w:r>
          </w:p>
        </w:tc>
        <w:tc>
          <w:tcPr>
            <w:tcW w:w="1620" w:type="dxa"/>
          </w:tcPr>
          <w:p w14:paraId="2CF431F0" w14:textId="77777777" w:rsidR="00F361AC" w:rsidRDefault="00F361AC">
            <w:pPr>
              <w:pStyle w:val="TableParagraph"/>
              <w:spacing w:before="2"/>
              <w:rPr>
                <w:b/>
                <w:sz w:val="15"/>
              </w:rPr>
            </w:pPr>
          </w:p>
          <w:p w14:paraId="2F2C7CD6" w14:textId="77777777" w:rsidR="00F361AC" w:rsidRDefault="00000000">
            <w:pPr>
              <w:pStyle w:val="TableParagraph"/>
              <w:ind w:left="104" w:right="150"/>
              <w:rPr>
                <w:sz w:val="19"/>
              </w:rPr>
            </w:pPr>
            <w:r>
              <w:rPr>
                <w:sz w:val="19"/>
              </w:rPr>
              <w:t>Generally clear with minor readability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issues</w:t>
            </w:r>
          </w:p>
        </w:tc>
        <w:tc>
          <w:tcPr>
            <w:tcW w:w="1680" w:type="dxa"/>
          </w:tcPr>
          <w:p w14:paraId="58BDF482" w14:textId="77777777" w:rsidR="00F361AC" w:rsidRDefault="00F361AC">
            <w:pPr>
              <w:pStyle w:val="TableParagraph"/>
              <w:spacing w:before="2"/>
              <w:rPr>
                <w:b/>
                <w:sz w:val="15"/>
              </w:rPr>
            </w:pPr>
          </w:p>
          <w:p w14:paraId="0A5A061B" w14:textId="77777777" w:rsidR="00F361AC" w:rsidRDefault="00000000">
            <w:pPr>
              <w:pStyle w:val="TableParagraph"/>
              <w:ind w:left="119" w:right="61"/>
              <w:rPr>
                <w:sz w:val="19"/>
              </w:rPr>
            </w:pPr>
            <w:r>
              <w:rPr>
                <w:sz w:val="19"/>
              </w:rPr>
              <w:t>Clarity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reduced; difficult to interpret in parts</w:t>
            </w:r>
          </w:p>
        </w:tc>
        <w:tc>
          <w:tcPr>
            <w:tcW w:w="2040" w:type="dxa"/>
          </w:tcPr>
          <w:p w14:paraId="3AA8FC58" w14:textId="77777777" w:rsidR="00F361AC" w:rsidRDefault="00F361AC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7FE5A131" w14:textId="77777777" w:rsidR="00F361AC" w:rsidRDefault="00000000">
            <w:pPr>
              <w:pStyle w:val="TableParagraph"/>
              <w:ind w:left="119" w:right="234"/>
              <w:rPr>
                <w:sz w:val="19"/>
              </w:rPr>
            </w:pPr>
            <w:r>
              <w:rPr>
                <w:sz w:val="19"/>
              </w:rPr>
              <w:t>Poorly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presented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 hard to understand</w:t>
            </w:r>
          </w:p>
        </w:tc>
      </w:tr>
    </w:tbl>
    <w:p w14:paraId="0AF0DEEF" w14:textId="77777777" w:rsidR="00F361AC" w:rsidRDefault="00F361AC">
      <w:pPr>
        <w:pStyle w:val="BodyText"/>
        <w:rPr>
          <w:b/>
        </w:rPr>
      </w:pPr>
    </w:p>
    <w:p w14:paraId="55A53F34" w14:textId="77777777" w:rsidR="00F361AC" w:rsidRDefault="00F361AC">
      <w:pPr>
        <w:pStyle w:val="BodyText"/>
        <w:rPr>
          <w:b/>
        </w:rPr>
      </w:pPr>
    </w:p>
    <w:p w14:paraId="3F769990" w14:textId="77777777" w:rsidR="00F361AC" w:rsidRDefault="00F361AC">
      <w:pPr>
        <w:pStyle w:val="BodyText"/>
        <w:rPr>
          <w:b/>
        </w:rPr>
      </w:pPr>
    </w:p>
    <w:p w14:paraId="43EE03D3" w14:textId="77777777" w:rsidR="00F361AC" w:rsidRDefault="00F361AC">
      <w:pPr>
        <w:pStyle w:val="BodyText"/>
        <w:spacing w:before="11" w:after="1"/>
        <w:rPr>
          <w:b/>
          <w:sz w:val="12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1"/>
        <w:gridCol w:w="3303"/>
      </w:tblGrid>
      <w:tr w:rsidR="00F361AC" w14:paraId="271D9530" w14:textId="77777777">
        <w:trPr>
          <w:trHeight w:val="210"/>
        </w:trPr>
        <w:tc>
          <w:tcPr>
            <w:tcW w:w="3371" w:type="dxa"/>
          </w:tcPr>
          <w:p w14:paraId="1D159FAE" w14:textId="77777777" w:rsidR="00F361AC" w:rsidRDefault="00000000">
            <w:pPr>
              <w:pStyle w:val="TableParagraph"/>
              <w:spacing w:line="190" w:lineRule="exact"/>
              <w:ind w:left="50"/>
              <w:rPr>
                <w:b/>
                <w:sz w:val="21"/>
              </w:rPr>
            </w:pPr>
            <w:r>
              <w:rPr>
                <w:b/>
                <w:sz w:val="21"/>
              </w:rPr>
              <w:t>Signature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Student</w:t>
            </w:r>
          </w:p>
        </w:tc>
        <w:tc>
          <w:tcPr>
            <w:tcW w:w="3303" w:type="dxa"/>
          </w:tcPr>
          <w:p w14:paraId="619B8A82" w14:textId="77777777" w:rsidR="00F361AC" w:rsidRDefault="00000000">
            <w:pPr>
              <w:pStyle w:val="TableParagraph"/>
              <w:spacing w:line="190" w:lineRule="exact"/>
              <w:ind w:left="1193"/>
              <w:rPr>
                <w:b/>
                <w:sz w:val="21"/>
              </w:rPr>
            </w:pPr>
            <w:r>
              <w:rPr>
                <w:b/>
                <w:sz w:val="21"/>
              </w:rPr>
              <w:t>Signature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Faculty</w:t>
            </w:r>
          </w:p>
        </w:tc>
      </w:tr>
    </w:tbl>
    <w:p w14:paraId="34F124DC" w14:textId="77777777" w:rsidR="001C1659" w:rsidRDefault="001C1659"/>
    <w:sectPr w:rsidR="001C1659">
      <w:pgSz w:w="11920" w:h="16840"/>
      <w:pgMar w:top="1220" w:right="980" w:bottom="1000" w:left="940" w:header="741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17C46" w14:textId="77777777" w:rsidR="001C1659" w:rsidRDefault="001C1659">
      <w:r>
        <w:separator/>
      </w:r>
    </w:p>
  </w:endnote>
  <w:endnote w:type="continuationSeparator" w:id="0">
    <w:p w14:paraId="522DA99F" w14:textId="77777777" w:rsidR="001C1659" w:rsidRDefault="001C1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9C898" w14:textId="77777777" w:rsidR="00F361AC" w:rsidRDefault="00000000">
    <w:pPr>
      <w:pStyle w:val="BodyText"/>
      <w:spacing w:line="14" w:lineRule="auto"/>
    </w:pPr>
    <w:r>
      <w:pict w14:anchorId="20E0A4FB">
        <v:line id="_x0000_s1026" style="position:absolute;z-index:-16023040;mso-position-horizontal-relative:page;mso-position-vertical-relative:page" from="54pt,792.5pt" to="541pt,792.5pt" strokecolor="#bebebe" strokeweight="1pt">
          <w10:wrap anchorx="page" anchory="page"/>
        </v:line>
      </w:pict>
    </w:r>
    <w:r>
      <w:pict w14:anchorId="6525FAC3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5" type="#_x0000_t202" style="position:absolute;margin-left:237.45pt;margin-top:797.85pt;width:120.35pt;height:10pt;z-index:-16022528;mso-position-horizontal-relative:page;mso-position-vertical-relative:page" filled="f" stroked="f">
          <v:textbox inset="0,0,0,0">
            <w:txbxContent>
              <w:p w14:paraId="7285FB41" w14:textId="77777777" w:rsidR="00F361AC" w:rsidRDefault="00000000">
                <w:pPr>
                  <w:spacing w:line="183" w:lineRule="exact"/>
                  <w:ind w:left="20"/>
                  <w:rPr>
                    <w:sz w:val="16"/>
                  </w:rPr>
                </w:pPr>
                <w:r>
                  <w:rPr>
                    <w:color w:val="585858"/>
                    <w:sz w:val="16"/>
                  </w:rPr>
                  <w:t>SIMATS</w:t>
                </w:r>
                <w:r>
                  <w:rPr>
                    <w:color w:val="585858"/>
                    <w:spacing w:val="-6"/>
                    <w:sz w:val="16"/>
                  </w:rPr>
                  <w:t xml:space="preserve"> </w:t>
                </w:r>
                <w:r>
                  <w:rPr>
                    <w:color w:val="585858"/>
                    <w:sz w:val="16"/>
                  </w:rPr>
                  <w:t>ENGINEERING</w:t>
                </w:r>
                <w:r>
                  <w:rPr>
                    <w:color w:val="585858"/>
                    <w:spacing w:val="26"/>
                    <w:sz w:val="16"/>
                  </w:rPr>
                  <w:t xml:space="preserve"> </w:t>
                </w:r>
                <w:r>
                  <w:rPr>
                    <w:color w:val="585858"/>
                    <w:sz w:val="16"/>
                  </w:rPr>
                  <w:t>•</w:t>
                </w:r>
                <w:r>
                  <w:rPr>
                    <w:color w:val="585858"/>
                    <w:spacing w:val="27"/>
                    <w:sz w:val="16"/>
                  </w:rPr>
                  <w:t xml:space="preserve"> </w:t>
                </w:r>
                <w:r>
                  <w:rPr>
                    <w:color w:val="585858"/>
                    <w:sz w:val="16"/>
                  </w:rPr>
                  <w:t>Page</w:t>
                </w:r>
                <w:r>
                  <w:rPr>
                    <w:color w:val="585858"/>
                    <w:spacing w:val="-6"/>
                    <w:sz w:val="16"/>
                  </w:rPr>
                  <w:t xml:space="preserve"> </w:t>
                </w:r>
                <w:r>
                  <w:rPr>
                    <w:color w:val="585858"/>
                    <w:sz w:val="16"/>
                  </w:rPr>
                  <w:fldChar w:fldCharType="begin"/>
                </w:r>
                <w:r>
                  <w:rPr>
                    <w:color w:val="585858"/>
                    <w:sz w:val="16"/>
                  </w:rPr>
                  <w:instrText xml:space="preserve"> PAGE </w:instrText>
                </w:r>
                <w:r>
                  <w:rPr>
                    <w:color w:val="585858"/>
                    <w:sz w:val="16"/>
                  </w:rPr>
                  <w:fldChar w:fldCharType="separate"/>
                </w:r>
                <w:r>
                  <w:rPr>
                    <w:color w:val="585858"/>
                    <w:sz w:val="16"/>
                  </w:rPr>
                  <w:t>1</w:t>
                </w:r>
                <w:r>
                  <w:rPr>
                    <w:color w:val="585858"/>
                    <w:sz w:val="16"/>
                  </w:rPr>
                  <w:fldChar w:fldCharType="end"/>
                </w:r>
                <w:r>
                  <w:rPr>
                    <w:color w:val="585858"/>
                    <w:spacing w:val="-5"/>
                    <w:sz w:val="16"/>
                  </w:rPr>
                  <w:t xml:space="preserve"> </w:t>
                </w:r>
                <w:r>
                  <w:rPr>
                    <w:color w:val="585858"/>
                    <w:sz w:val="16"/>
                  </w:rPr>
                  <w:t>of</w:t>
                </w:r>
                <w:r>
                  <w:rPr>
                    <w:color w:val="585858"/>
                    <w:spacing w:val="-5"/>
                    <w:sz w:val="16"/>
                  </w:rPr>
                  <w:t xml:space="preserve"> </w:t>
                </w:r>
                <w:r>
                  <w:rPr>
                    <w:color w:val="585858"/>
                    <w:spacing w:val="-10"/>
                    <w:sz w:val="16"/>
                  </w:rPr>
                  <w:fldChar w:fldCharType="begin"/>
                </w:r>
                <w:r>
                  <w:rPr>
                    <w:color w:val="585858"/>
                    <w:spacing w:val="-10"/>
                    <w:sz w:val="16"/>
                  </w:rPr>
                  <w:instrText xml:space="preserve"> NUMPAGES </w:instrText>
                </w:r>
                <w:r>
                  <w:rPr>
                    <w:color w:val="585858"/>
                    <w:spacing w:val="-10"/>
                    <w:sz w:val="16"/>
                  </w:rPr>
                  <w:fldChar w:fldCharType="separate"/>
                </w:r>
                <w:r>
                  <w:rPr>
                    <w:color w:val="585858"/>
                    <w:spacing w:val="-10"/>
                    <w:sz w:val="16"/>
                  </w:rPr>
                  <w:t>8</w:t>
                </w:r>
                <w:r>
                  <w:rPr>
                    <w:color w:val="585858"/>
                    <w:spacing w:val="-10"/>
                    <w:sz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E8A98" w14:textId="77777777" w:rsidR="001C1659" w:rsidRDefault="001C1659">
      <w:r>
        <w:separator/>
      </w:r>
    </w:p>
  </w:footnote>
  <w:footnote w:type="continuationSeparator" w:id="0">
    <w:p w14:paraId="112153C8" w14:textId="77777777" w:rsidR="001C1659" w:rsidRDefault="001C16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A2A30" w14:textId="77777777" w:rsidR="00F361AC" w:rsidRDefault="00000000">
    <w:pPr>
      <w:pStyle w:val="BodyText"/>
      <w:spacing w:line="14" w:lineRule="auto"/>
    </w:pPr>
    <w:r>
      <w:pict w14:anchorId="26920621">
        <v:line id="_x0000_s1028" style="position:absolute;z-index:-16024064;mso-position-horizontal-relative:page;mso-position-vertical-relative:page" from="54pt,48.5pt" to="541pt,48.5pt" strokecolor="#bebebe" strokeweight="1pt">
          <w10:wrap anchorx="page" anchory="page"/>
        </v:line>
      </w:pict>
    </w:r>
    <w:r>
      <w:pict w14:anchorId="4B01D8A2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7" type="#_x0000_t202" style="position:absolute;margin-left:272.9pt;margin-top:36.05pt;width:269.4pt;height:9.5pt;z-index:-16023552;mso-position-horizontal-relative:page;mso-position-vertical-relative:page" filled="f" stroked="f">
          <v:textbox inset="0,0,0,0">
            <w:txbxContent>
              <w:p w14:paraId="66774F5E" w14:textId="77777777" w:rsidR="00F361AC" w:rsidRDefault="00000000">
                <w:pPr>
                  <w:spacing w:line="173" w:lineRule="exact"/>
                  <w:ind w:left="20"/>
                  <w:rPr>
                    <w:i/>
                    <w:sz w:val="15"/>
                  </w:rPr>
                </w:pPr>
                <w:r>
                  <w:rPr>
                    <w:i/>
                    <w:color w:val="585858"/>
                    <w:sz w:val="15"/>
                  </w:rPr>
                  <w:t>CSA1205</w:t>
                </w:r>
                <w:r>
                  <w:rPr>
                    <w:i/>
                    <w:color w:val="585858"/>
                    <w:spacing w:val="-3"/>
                    <w:sz w:val="15"/>
                  </w:rPr>
                  <w:t xml:space="preserve"> </w:t>
                </w:r>
                <w:r>
                  <w:rPr>
                    <w:i/>
                    <w:color w:val="585858"/>
                    <w:sz w:val="15"/>
                  </w:rPr>
                  <w:t>—</w:t>
                </w:r>
                <w:r>
                  <w:rPr>
                    <w:i/>
                    <w:color w:val="585858"/>
                    <w:spacing w:val="-3"/>
                    <w:sz w:val="15"/>
                  </w:rPr>
                  <w:t xml:space="preserve"> </w:t>
                </w:r>
                <w:r>
                  <w:rPr>
                    <w:i/>
                    <w:color w:val="585858"/>
                    <w:sz w:val="15"/>
                  </w:rPr>
                  <w:t>Computer</w:t>
                </w:r>
                <w:r>
                  <w:rPr>
                    <w:i/>
                    <w:color w:val="585858"/>
                    <w:spacing w:val="-3"/>
                    <w:sz w:val="15"/>
                  </w:rPr>
                  <w:t xml:space="preserve"> </w:t>
                </w:r>
                <w:r>
                  <w:rPr>
                    <w:i/>
                    <w:color w:val="585858"/>
                    <w:sz w:val="15"/>
                  </w:rPr>
                  <w:t>Architecture</w:t>
                </w:r>
                <w:r>
                  <w:rPr>
                    <w:i/>
                    <w:color w:val="585858"/>
                    <w:spacing w:val="-2"/>
                    <w:sz w:val="15"/>
                  </w:rPr>
                  <w:t xml:space="preserve"> </w:t>
                </w:r>
                <w:r>
                  <w:rPr>
                    <w:i/>
                    <w:color w:val="585858"/>
                    <w:sz w:val="15"/>
                  </w:rPr>
                  <w:t>for</w:t>
                </w:r>
                <w:r>
                  <w:rPr>
                    <w:i/>
                    <w:color w:val="585858"/>
                    <w:spacing w:val="-3"/>
                    <w:sz w:val="15"/>
                  </w:rPr>
                  <w:t xml:space="preserve"> </w:t>
                </w:r>
                <w:r>
                  <w:rPr>
                    <w:i/>
                    <w:color w:val="585858"/>
                    <w:sz w:val="15"/>
                  </w:rPr>
                  <w:t>Multicore</w:t>
                </w:r>
                <w:r>
                  <w:rPr>
                    <w:i/>
                    <w:color w:val="585858"/>
                    <w:spacing w:val="-3"/>
                    <w:sz w:val="15"/>
                  </w:rPr>
                  <w:t xml:space="preserve"> </w:t>
                </w:r>
                <w:r>
                  <w:rPr>
                    <w:i/>
                    <w:color w:val="585858"/>
                    <w:sz w:val="15"/>
                  </w:rPr>
                  <w:t>Systems</w:t>
                </w:r>
                <w:r>
                  <w:rPr>
                    <w:i/>
                    <w:color w:val="585858"/>
                    <w:spacing w:val="-3"/>
                    <w:sz w:val="15"/>
                  </w:rPr>
                  <w:t xml:space="preserve"> </w:t>
                </w:r>
                <w:r>
                  <w:rPr>
                    <w:i/>
                    <w:color w:val="585858"/>
                    <w:sz w:val="15"/>
                  </w:rPr>
                  <w:t>|</w:t>
                </w:r>
                <w:r>
                  <w:rPr>
                    <w:i/>
                    <w:color w:val="585858"/>
                    <w:spacing w:val="-2"/>
                    <w:sz w:val="15"/>
                  </w:rPr>
                  <w:t xml:space="preserve"> </w:t>
                </w:r>
                <w:r>
                  <w:rPr>
                    <w:i/>
                    <w:color w:val="585858"/>
                    <w:sz w:val="15"/>
                  </w:rPr>
                  <w:t>Concept</w:t>
                </w:r>
                <w:r>
                  <w:rPr>
                    <w:i/>
                    <w:color w:val="585858"/>
                    <w:spacing w:val="-3"/>
                    <w:sz w:val="15"/>
                  </w:rPr>
                  <w:t xml:space="preserve"> </w:t>
                </w:r>
                <w:r>
                  <w:rPr>
                    <w:i/>
                    <w:color w:val="585858"/>
                    <w:sz w:val="15"/>
                  </w:rPr>
                  <w:t>Mapping</w:t>
                </w:r>
                <w:r>
                  <w:rPr>
                    <w:i/>
                    <w:color w:val="585858"/>
                    <w:spacing w:val="-3"/>
                    <w:sz w:val="15"/>
                  </w:rPr>
                  <w:t xml:space="preserve"> </w:t>
                </w:r>
                <w:r>
                  <w:rPr>
                    <w:i/>
                    <w:color w:val="585858"/>
                    <w:sz w:val="15"/>
                  </w:rPr>
                  <w:t>(AT2,</w:t>
                </w:r>
                <w:r>
                  <w:rPr>
                    <w:i/>
                    <w:color w:val="585858"/>
                    <w:spacing w:val="-2"/>
                    <w:sz w:val="15"/>
                  </w:rPr>
                  <w:t xml:space="preserve"> </w:t>
                </w:r>
                <w:r>
                  <w:rPr>
                    <w:i/>
                    <w:color w:val="585858"/>
                    <w:spacing w:val="-4"/>
                    <w:sz w:val="15"/>
                  </w:rPr>
                  <w:t>CO1)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61AC"/>
    <w:rsid w:val="001C1659"/>
    <w:rsid w:val="006659AF"/>
    <w:rsid w:val="00C95F91"/>
    <w:rsid w:val="00F3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."/>
  <w:listSeparator w:val=","/>
  <w14:docId w14:val="217E8409"/>
  <w15:docId w15:val="{32F252F8-25F1-4726-BBD3-C0D5CAD85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4"/>
      <w:ind w:left="14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33"/>
      <w:ind w:left="14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1631</Words>
  <Characters>9297</Characters>
  <Application>Microsoft Office Word</Application>
  <DocSecurity>0</DocSecurity>
  <Lines>77</Lines>
  <Paragraphs>21</Paragraphs>
  <ScaleCrop>false</ScaleCrop>
  <Company/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CSA1205_AT2_Concept_Mapping_Solution_Booklet.docx</dc:title>
  <cp:lastModifiedBy>919360920827</cp:lastModifiedBy>
  <cp:revision>2</cp:revision>
  <dcterms:created xsi:type="dcterms:W3CDTF">2026-08-25T16:13:00Z</dcterms:created>
  <dcterms:modified xsi:type="dcterms:W3CDTF">2026-08-25T09:14:00Z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m154 Google Docs Renderer</vt:lpwstr>
  </property>
</Properties>
</file>