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5951" w:rsidRPr="00C97853" w:rsidRDefault="00C97853" w:rsidP="000F30B9">
      <w:pPr>
        <w:spacing w:line="360" w:lineRule="auto"/>
        <w:jc w:val="center"/>
        <w:rPr>
          <w:b/>
          <w:sz w:val="60"/>
          <w:szCs w:val="24"/>
        </w:rPr>
      </w:pPr>
      <w:r w:rsidRPr="00C97853">
        <w:rPr>
          <w:b/>
          <w:sz w:val="68"/>
          <w:szCs w:val="24"/>
        </w:rPr>
        <w:t>XY EYEWEAR</w:t>
      </w:r>
    </w:p>
    <w:p w:rsidR="007B11CF" w:rsidRDefault="00797790" w:rsidP="000F30B9">
      <w:pPr>
        <w:spacing w:line="360" w:lineRule="auto"/>
        <w:jc w:val="center"/>
        <w:rPr>
          <w:b/>
          <w:sz w:val="24"/>
          <w:szCs w:val="24"/>
        </w:rPr>
      </w:pPr>
      <w:r>
        <w:rPr>
          <w:b/>
          <w:sz w:val="24"/>
          <w:szCs w:val="24"/>
        </w:rPr>
        <w:t>Deliverable 2</w:t>
      </w:r>
      <w:r w:rsidR="0083300B">
        <w:rPr>
          <w:b/>
          <w:sz w:val="24"/>
          <w:szCs w:val="24"/>
        </w:rPr>
        <w:t>:</w:t>
      </w:r>
    </w:p>
    <w:p w:rsidR="007B11CF" w:rsidRPr="0083300B" w:rsidRDefault="00797790" w:rsidP="000F30B9">
      <w:pPr>
        <w:spacing w:line="360" w:lineRule="auto"/>
        <w:jc w:val="center"/>
        <w:rPr>
          <w:b/>
          <w:sz w:val="30"/>
          <w:szCs w:val="24"/>
        </w:rPr>
      </w:pPr>
      <w:r>
        <w:rPr>
          <w:b/>
          <w:sz w:val="30"/>
          <w:szCs w:val="24"/>
        </w:rPr>
        <w:t>HUMAN RESOURCE SECURITY GUIDELINES</w:t>
      </w:r>
    </w:p>
    <w:p w:rsidR="007B11CF" w:rsidRDefault="007B11CF" w:rsidP="000F30B9">
      <w:pPr>
        <w:spacing w:line="360" w:lineRule="auto"/>
        <w:jc w:val="center"/>
        <w:rPr>
          <w:b/>
          <w:sz w:val="24"/>
          <w:szCs w:val="24"/>
        </w:rPr>
      </w:pPr>
    </w:p>
    <w:p w:rsidR="007B11CF" w:rsidRDefault="00C97853" w:rsidP="000F30B9">
      <w:pPr>
        <w:spacing w:line="360" w:lineRule="auto"/>
        <w:jc w:val="center"/>
        <w:rPr>
          <w:b/>
          <w:sz w:val="24"/>
          <w:szCs w:val="24"/>
        </w:rPr>
      </w:pPr>
      <w:r>
        <w:rPr>
          <w:b/>
          <w:sz w:val="24"/>
          <w:szCs w:val="24"/>
        </w:rPr>
        <w:t>INSTITUTION NAME</w:t>
      </w:r>
    </w:p>
    <w:p w:rsidR="00921FC9" w:rsidRDefault="00921FC9" w:rsidP="000F30B9">
      <w:pPr>
        <w:spacing w:line="360" w:lineRule="auto"/>
        <w:jc w:val="center"/>
        <w:rPr>
          <w:b/>
          <w:sz w:val="24"/>
          <w:szCs w:val="24"/>
        </w:rPr>
      </w:pPr>
    </w:p>
    <w:p w:rsidR="00A25951" w:rsidRDefault="00A25951" w:rsidP="000F30B9">
      <w:pPr>
        <w:spacing w:line="360" w:lineRule="auto"/>
        <w:jc w:val="center"/>
        <w:rPr>
          <w:b/>
          <w:sz w:val="28"/>
          <w:szCs w:val="24"/>
        </w:rPr>
      </w:pPr>
      <w:r w:rsidRPr="007B11CF">
        <w:rPr>
          <w:b/>
          <w:sz w:val="28"/>
          <w:szCs w:val="24"/>
        </w:rPr>
        <w:t>COURSE TITLE</w:t>
      </w:r>
    </w:p>
    <w:p w:rsidR="00921FC9" w:rsidRPr="007B11CF" w:rsidRDefault="00921FC9" w:rsidP="000F30B9">
      <w:pPr>
        <w:spacing w:line="360" w:lineRule="auto"/>
        <w:jc w:val="center"/>
        <w:rPr>
          <w:b/>
          <w:sz w:val="28"/>
          <w:szCs w:val="24"/>
        </w:rPr>
      </w:pPr>
    </w:p>
    <w:p w:rsidR="0083300B" w:rsidRDefault="0083300B" w:rsidP="000F30B9">
      <w:pPr>
        <w:spacing w:line="360" w:lineRule="auto"/>
        <w:jc w:val="center"/>
        <w:rPr>
          <w:b/>
          <w:sz w:val="24"/>
          <w:szCs w:val="24"/>
        </w:rPr>
      </w:pPr>
      <w:r>
        <w:rPr>
          <w:b/>
          <w:sz w:val="24"/>
          <w:szCs w:val="24"/>
        </w:rPr>
        <w:t>Submitted by:</w:t>
      </w:r>
    </w:p>
    <w:p w:rsidR="0083300B" w:rsidRDefault="0083300B" w:rsidP="000F30B9">
      <w:pPr>
        <w:spacing w:line="360" w:lineRule="auto"/>
        <w:jc w:val="center"/>
        <w:rPr>
          <w:b/>
          <w:sz w:val="24"/>
          <w:szCs w:val="24"/>
        </w:rPr>
      </w:pPr>
      <w:r w:rsidRPr="00A25951">
        <w:rPr>
          <w:b/>
          <w:sz w:val="24"/>
          <w:szCs w:val="24"/>
        </w:rPr>
        <w:t>STUDENT’S NAME</w:t>
      </w:r>
      <w:r>
        <w:rPr>
          <w:b/>
          <w:sz w:val="24"/>
          <w:szCs w:val="24"/>
        </w:rPr>
        <w:t xml:space="preserve"> </w:t>
      </w:r>
    </w:p>
    <w:p w:rsidR="0083300B" w:rsidRDefault="0083300B" w:rsidP="000F30B9">
      <w:pPr>
        <w:spacing w:line="360" w:lineRule="auto"/>
        <w:jc w:val="center"/>
        <w:rPr>
          <w:b/>
          <w:sz w:val="24"/>
          <w:szCs w:val="24"/>
        </w:rPr>
      </w:pPr>
      <w:r>
        <w:rPr>
          <w:b/>
          <w:sz w:val="24"/>
          <w:szCs w:val="24"/>
        </w:rPr>
        <w:t xml:space="preserve">Email: </w:t>
      </w:r>
      <w:hyperlink r:id="rId8" w:history="1">
        <w:r w:rsidRPr="00221E19">
          <w:rPr>
            <w:rStyle w:val="Hyperlink"/>
            <w:b/>
            <w:sz w:val="24"/>
            <w:szCs w:val="24"/>
          </w:rPr>
          <w:t>studentmail@gmail.com</w:t>
        </w:r>
      </w:hyperlink>
    </w:p>
    <w:p w:rsidR="0083300B" w:rsidRDefault="0083300B" w:rsidP="000F30B9">
      <w:pPr>
        <w:spacing w:line="360" w:lineRule="auto"/>
        <w:jc w:val="center"/>
        <w:rPr>
          <w:b/>
          <w:sz w:val="24"/>
          <w:szCs w:val="24"/>
        </w:rPr>
      </w:pPr>
      <w:r>
        <w:rPr>
          <w:b/>
          <w:sz w:val="24"/>
          <w:szCs w:val="24"/>
        </w:rPr>
        <w:t xml:space="preserve">Student ID: </w:t>
      </w:r>
    </w:p>
    <w:p w:rsidR="00921FC9" w:rsidRDefault="00921FC9" w:rsidP="000F30B9">
      <w:pPr>
        <w:spacing w:line="360" w:lineRule="auto"/>
        <w:jc w:val="center"/>
        <w:rPr>
          <w:b/>
          <w:sz w:val="24"/>
          <w:szCs w:val="24"/>
        </w:rPr>
      </w:pPr>
    </w:p>
    <w:p w:rsidR="00AC2CBC" w:rsidRDefault="00AC2CBC" w:rsidP="000F30B9">
      <w:pPr>
        <w:spacing w:line="360" w:lineRule="auto"/>
        <w:jc w:val="center"/>
        <w:rPr>
          <w:b/>
          <w:sz w:val="24"/>
          <w:szCs w:val="24"/>
        </w:rPr>
      </w:pPr>
    </w:p>
    <w:p w:rsidR="00A25951" w:rsidRPr="00A25951" w:rsidRDefault="007B11CF" w:rsidP="000F30B9">
      <w:pPr>
        <w:spacing w:line="360" w:lineRule="auto"/>
        <w:jc w:val="center"/>
        <w:rPr>
          <w:b/>
          <w:sz w:val="24"/>
          <w:szCs w:val="24"/>
        </w:rPr>
      </w:pPr>
      <w:r>
        <w:rPr>
          <w:b/>
          <w:sz w:val="24"/>
          <w:szCs w:val="24"/>
        </w:rPr>
        <w:t>Supervised by;</w:t>
      </w:r>
    </w:p>
    <w:p w:rsidR="00A25951" w:rsidRPr="0083300B" w:rsidRDefault="00A25951" w:rsidP="000F30B9">
      <w:pPr>
        <w:spacing w:line="360" w:lineRule="auto"/>
        <w:jc w:val="center"/>
        <w:rPr>
          <w:b/>
          <w:sz w:val="26"/>
          <w:szCs w:val="24"/>
        </w:rPr>
      </w:pPr>
      <w:r w:rsidRPr="0083300B">
        <w:rPr>
          <w:b/>
          <w:sz w:val="26"/>
          <w:szCs w:val="24"/>
        </w:rPr>
        <w:t>SUPERVISOR’S</w:t>
      </w:r>
      <w:r w:rsidR="007B11CF" w:rsidRPr="0083300B">
        <w:rPr>
          <w:b/>
          <w:sz w:val="26"/>
          <w:szCs w:val="24"/>
        </w:rPr>
        <w:t xml:space="preserve"> NAME</w:t>
      </w:r>
    </w:p>
    <w:p w:rsidR="0083300B" w:rsidRDefault="0083300B" w:rsidP="000F30B9">
      <w:pPr>
        <w:spacing w:line="360" w:lineRule="auto"/>
        <w:jc w:val="center"/>
        <w:rPr>
          <w:b/>
          <w:sz w:val="24"/>
          <w:szCs w:val="24"/>
        </w:rPr>
      </w:pPr>
    </w:p>
    <w:p w:rsidR="0083300B" w:rsidRDefault="0083300B" w:rsidP="000F30B9">
      <w:pPr>
        <w:spacing w:line="360" w:lineRule="auto"/>
        <w:jc w:val="center"/>
        <w:rPr>
          <w:b/>
          <w:sz w:val="24"/>
          <w:szCs w:val="24"/>
        </w:rPr>
      </w:pPr>
      <w:r>
        <w:rPr>
          <w:b/>
          <w:sz w:val="24"/>
          <w:szCs w:val="24"/>
        </w:rPr>
        <w:t>Date:</w:t>
      </w:r>
    </w:p>
    <w:p w:rsidR="0083300B" w:rsidRPr="007B11CF" w:rsidRDefault="0083300B" w:rsidP="000F30B9">
      <w:pPr>
        <w:spacing w:line="360" w:lineRule="auto"/>
        <w:jc w:val="center"/>
        <w:rPr>
          <w:b/>
          <w:sz w:val="28"/>
          <w:szCs w:val="24"/>
        </w:rPr>
      </w:pPr>
      <w:r w:rsidRPr="007B11CF">
        <w:rPr>
          <w:b/>
          <w:sz w:val="28"/>
          <w:szCs w:val="24"/>
        </w:rPr>
        <w:t>21</w:t>
      </w:r>
      <w:r w:rsidRPr="007B11CF">
        <w:rPr>
          <w:b/>
          <w:sz w:val="28"/>
          <w:szCs w:val="24"/>
          <w:vertAlign w:val="superscript"/>
        </w:rPr>
        <w:t>st</w:t>
      </w:r>
      <w:r w:rsidRPr="007B11CF">
        <w:rPr>
          <w:b/>
          <w:sz w:val="28"/>
          <w:szCs w:val="24"/>
        </w:rPr>
        <w:t xml:space="preserve"> April 2018</w:t>
      </w:r>
    </w:p>
    <w:sdt>
      <w:sdtPr>
        <w:id w:val="126018020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C3D55" w:rsidRDefault="007A5BC1">
          <w:pPr>
            <w:pStyle w:val="TOCHeading"/>
          </w:pPr>
          <w:r>
            <w:t xml:space="preserve">Table of </w:t>
          </w:r>
          <w:r w:rsidR="00FC3D55">
            <w:t>Contents</w:t>
          </w:r>
        </w:p>
        <w:p w:rsidR="007A5BC1" w:rsidRDefault="00FC3D5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2201895" w:history="1">
            <w:r w:rsidR="007A5BC1" w:rsidRPr="00705FC8">
              <w:rPr>
                <w:rStyle w:val="Hyperlink"/>
                <w:noProof/>
              </w:rPr>
              <w:t>1 Introduction</w:t>
            </w:r>
            <w:r w:rsidR="007A5BC1">
              <w:rPr>
                <w:noProof/>
                <w:webHidden/>
              </w:rPr>
              <w:tab/>
            </w:r>
            <w:r w:rsidR="007A5BC1">
              <w:rPr>
                <w:noProof/>
                <w:webHidden/>
              </w:rPr>
              <w:fldChar w:fldCharType="begin"/>
            </w:r>
            <w:r w:rsidR="007A5BC1">
              <w:rPr>
                <w:noProof/>
                <w:webHidden/>
              </w:rPr>
              <w:instrText xml:space="preserve"> PAGEREF _Toc512201895 \h </w:instrText>
            </w:r>
            <w:r w:rsidR="007A5BC1">
              <w:rPr>
                <w:noProof/>
                <w:webHidden/>
              </w:rPr>
            </w:r>
            <w:r w:rsidR="007A5BC1">
              <w:rPr>
                <w:noProof/>
                <w:webHidden/>
              </w:rPr>
              <w:fldChar w:fldCharType="separate"/>
            </w:r>
            <w:r w:rsidR="007A5BC1">
              <w:rPr>
                <w:noProof/>
                <w:webHidden/>
              </w:rPr>
              <w:t>3</w:t>
            </w:r>
            <w:r w:rsidR="007A5BC1">
              <w:rPr>
                <w:noProof/>
                <w:webHidden/>
              </w:rPr>
              <w:fldChar w:fldCharType="end"/>
            </w:r>
          </w:hyperlink>
        </w:p>
        <w:p w:rsidR="007A5BC1" w:rsidRDefault="007A5BC1">
          <w:pPr>
            <w:pStyle w:val="TOC2"/>
            <w:tabs>
              <w:tab w:val="left" w:pos="880"/>
              <w:tab w:val="right" w:leader="dot" w:pos="9350"/>
            </w:tabs>
            <w:rPr>
              <w:rFonts w:eastAsiaTheme="minorEastAsia"/>
              <w:noProof/>
            </w:rPr>
          </w:pPr>
          <w:hyperlink w:anchor="_Toc512201896" w:history="1">
            <w:r w:rsidRPr="00705FC8">
              <w:rPr>
                <w:rStyle w:val="Hyperlink"/>
                <w:noProof/>
              </w:rPr>
              <w:t>1.0</w:t>
            </w:r>
            <w:r>
              <w:rPr>
                <w:rFonts w:eastAsiaTheme="minorEastAsia"/>
                <w:noProof/>
              </w:rPr>
              <w:tab/>
            </w:r>
            <w:r w:rsidRPr="00705FC8">
              <w:rPr>
                <w:rStyle w:val="Hyperlink"/>
                <w:noProof/>
              </w:rPr>
              <w:t>Statement of objectives:</w:t>
            </w:r>
            <w:r>
              <w:rPr>
                <w:noProof/>
                <w:webHidden/>
              </w:rPr>
              <w:tab/>
            </w:r>
            <w:r>
              <w:rPr>
                <w:noProof/>
                <w:webHidden/>
              </w:rPr>
              <w:fldChar w:fldCharType="begin"/>
            </w:r>
            <w:r>
              <w:rPr>
                <w:noProof/>
                <w:webHidden/>
              </w:rPr>
              <w:instrText xml:space="preserve"> PAGEREF _Toc512201896 \h </w:instrText>
            </w:r>
            <w:r>
              <w:rPr>
                <w:noProof/>
                <w:webHidden/>
              </w:rPr>
            </w:r>
            <w:r>
              <w:rPr>
                <w:noProof/>
                <w:webHidden/>
              </w:rPr>
              <w:fldChar w:fldCharType="separate"/>
            </w:r>
            <w:r>
              <w:rPr>
                <w:noProof/>
                <w:webHidden/>
              </w:rPr>
              <w:t>3</w:t>
            </w:r>
            <w:r>
              <w:rPr>
                <w:noProof/>
                <w:webHidden/>
              </w:rPr>
              <w:fldChar w:fldCharType="end"/>
            </w:r>
          </w:hyperlink>
        </w:p>
        <w:p w:rsidR="007A5BC1" w:rsidRDefault="007A5BC1">
          <w:pPr>
            <w:pStyle w:val="TOC2"/>
            <w:tabs>
              <w:tab w:val="right" w:leader="dot" w:pos="9350"/>
            </w:tabs>
            <w:rPr>
              <w:rFonts w:eastAsiaTheme="minorEastAsia"/>
              <w:noProof/>
            </w:rPr>
          </w:pPr>
          <w:hyperlink w:anchor="_Toc512201897" w:history="1">
            <w:r w:rsidRPr="00705FC8">
              <w:rPr>
                <w:rStyle w:val="Hyperlink"/>
                <w:noProof/>
              </w:rPr>
              <w:t>1.2 Purpose</w:t>
            </w:r>
            <w:r>
              <w:rPr>
                <w:noProof/>
                <w:webHidden/>
              </w:rPr>
              <w:tab/>
            </w:r>
            <w:r>
              <w:rPr>
                <w:noProof/>
                <w:webHidden/>
              </w:rPr>
              <w:fldChar w:fldCharType="begin"/>
            </w:r>
            <w:r>
              <w:rPr>
                <w:noProof/>
                <w:webHidden/>
              </w:rPr>
              <w:instrText xml:space="preserve"> PAGEREF _Toc512201897 \h </w:instrText>
            </w:r>
            <w:r>
              <w:rPr>
                <w:noProof/>
                <w:webHidden/>
              </w:rPr>
            </w:r>
            <w:r>
              <w:rPr>
                <w:noProof/>
                <w:webHidden/>
              </w:rPr>
              <w:fldChar w:fldCharType="separate"/>
            </w:r>
            <w:r>
              <w:rPr>
                <w:noProof/>
                <w:webHidden/>
              </w:rPr>
              <w:t>3</w:t>
            </w:r>
            <w:r>
              <w:rPr>
                <w:noProof/>
                <w:webHidden/>
              </w:rPr>
              <w:fldChar w:fldCharType="end"/>
            </w:r>
          </w:hyperlink>
        </w:p>
        <w:p w:rsidR="007A5BC1" w:rsidRDefault="007A5BC1">
          <w:pPr>
            <w:pStyle w:val="TOC2"/>
            <w:tabs>
              <w:tab w:val="right" w:leader="dot" w:pos="9350"/>
            </w:tabs>
            <w:rPr>
              <w:rFonts w:eastAsiaTheme="minorEastAsia"/>
              <w:noProof/>
            </w:rPr>
          </w:pPr>
          <w:hyperlink w:anchor="_Toc512201898" w:history="1">
            <w:r w:rsidRPr="00705FC8">
              <w:rPr>
                <w:rStyle w:val="Hyperlink"/>
                <w:noProof/>
              </w:rPr>
              <w:t>1.3 Scope</w:t>
            </w:r>
            <w:r>
              <w:rPr>
                <w:noProof/>
                <w:webHidden/>
              </w:rPr>
              <w:tab/>
            </w:r>
            <w:r>
              <w:rPr>
                <w:noProof/>
                <w:webHidden/>
              </w:rPr>
              <w:fldChar w:fldCharType="begin"/>
            </w:r>
            <w:r>
              <w:rPr>
                <w:noProof/>
                <w:webHidden/>
              </w:rPr>
              <w:instrText xml:space="preserve"> PAGEREF _Toc512201898 \h </w:instrText>
            </w:r>
            <w:r>
              <w:rPr>
                <w:noProof/>
                <w:webHidden/>
              </w:rPr>
            </w:r>
            <w:r>
              <w:rPr>
                <w:noProof/>
                <w:webHidden/>
              </w:rPr>
              <w:fldChar w:fldCharType="separate"/>
            </w:r>
            <w:r>
              <w:rPr>
                <w:noProof/>
                <w:webHidden/>
              </w:rPr>
              <w:t>3</w:t>
            </w:r>
            <w:r>
              <w:rPr>
                <w:noProof/>
                <w:webHidden/>
              </w:rPr>
              <w:fldChar w:fldCharType="end"/>
            </w:r>
          </w:hyperlink>
        </w:p>
        <w:p w:rsidR="007A5BC1" w:rsidRDefault="007A5BC1">
          <w:pPr>
            <w:pStyle w:val="TOC1"/>
            <w:tabs>
              <w:tab w:val="right" w:leader="dot" w:pos="9350"/>
            </w:tabs>
            <w:rPr>
              <w:rFonts w:eastAsiaTheme="minorEastAsia"/>
              <w:noProof/>
            </w:rPr>
          </w:pPr>
          <w:hyperlink w:anchor="_Toc512201899" w:history="1">
            <w:r w:rsidRPr="00705FC8">
              <w:rPr>
                <w:rStyle w:val="Hyperlink"/>
                <w:noProof/>
              </w:rPr>
              <w:t>2. Guidelines</w:t>
            </w:r>
            <w:r>
              <w:rPr>
                <w:noProof/>
                <w:webHidden/>
              </w:rPr>
              <w:tab/>
            </w:r>
            <w:r>
              <w:rPr>
                <w:noProof/>
                <w:webHidden/>
              </w:rPr>
              <w:fldChar w:fldCharType="begin"/>
            </w:r>
            <w:r>
              <w:rPr>
                <w:noProof/>
                <w:webHidden/>
              </w:rPr>
              <w:instrText xml:space="preserve"> PAGEREF _Toc512201899 \h </w:instrText>
            </w:r>
            <w:r>
              <w:rPr>
                <w:noProof/>
                <w:webHidden/>
              </w:rPr>
            </w:r>
            <w:r>
              <w:rPr>
                <w:noProof/>
                <w:webHidden/>
              </w:rPr>
              <w:fldChar w:fldCharType="separate"/>
            </w:r>
            <w:r>
              <w:rPr>
                <w:noProof/>
                <w:webHidden/>
              </w:rPr>
              <w:t>3</w:t>
            </w:r>
            <w:r>
              <w:rPr>
                <w:noProof/>
                <w:webHidden/>
              </w:rPr>
              <w:fldChar w:fldCharType="end"/>
            </w:r>
          </w:hyperlink>
        </w:p>
        <w:p w:rsidR="007A5BC1" w:rsidRDefault="007A5BC1">
          <w:pPr>
            <w:pStyle w:val="TOC2"/>
            <w:tabs>
              <w:tab w:val="right" w:leader="dot" w:pos="9350"/>
            </w:tabs>
            <w:rPr>
              <w:rFonts w:eastAsiaTheme="minorEastAsia"/>
              <w:noProof/>
            </w:rPr>
          </w:pPr>
          <w:hyperlink w:anchor="_Toc512201900" w:history="1">
            <w:r w:rsidRPr="00705FC8">
              <w:rPr>
                <w:rStyle w:val="Hyperlink"/>
                <w:noProof/>
              </w:rPr>
              <w:t>2.1 Prior to Employment</w:t>
            </w:r>
            <w:r>
              <w:rPr>
                <w:noProof/>
                <w:webHidden/>
              </w:rPr>
              <w:tab/>
            </w:r>
            <w:r>
              <w:rPr>
                <w:noProof/>
                <w:webHidden/>
              </w:rPr>
              <w:fldChar w:fldCharType="begin"/>
            </w:r>
            <w:r>
              <w:rPr>
                <w:noProof/>
                <w:webHidden/>
              </w:rPr>
              <w:instrText xml:space="preserve"> PAGEREF _Toc512201900 \h </w:instrText>
            </w:r>
            <w:r>
              <w:rPr>
                <w:noProof/>
                <w:webHidden/>
              </w:rPr>
            </w:r>
            <w:r>
              <w:rPr>
                <w:noProof/>
                <w:webHidden/>
              </w:rPr>
              <w:fldChar w:fldCharType="separate"/>
            </w:r>
            <w:r>
              <w:rPr>
                <w:noProof/>
                <w:webHidden/>
              </w:rPr>
              <w:t>3</w:t>
            </w:r>
            <w:r>
              <w:rPr>
                <w:noProof/>
                <w:webHidden/>
              </w:rPr>
              <w:fldChar w:fldCharType="end"/>
            </w:r>
          </w:hyperlink>
        </w:p>
        <w:p w:rsidR="007A5BC1" w:rsidRDefault="007A5BC1">
          <w:pPr>
            <w:pStyle w:val="TOC2"/>
            <w:tabs>
              <w:tab w:val="right" w:leader="dot" w:pos="9350"/>
            </w:tabs>
            <w:rPr>
              <w:rFonts w:eastAsiaTheme="minorEastAsia"/>
              <w:noProof/>
            </w:rPr>
          </w:pPr>
          <w:hyperlink w:anchor="_Toc512201901" w:history="1">
            <w:r w:rsidRPr="00705FC8">
              <w:rPr>
                <w:rStyle w:val="Hyperlink"/>
                <w:noProof/>
              </w:rPr>
              <w:t>2.2 During Employment</w:t>
            </w:r>
            <w:r>
              <w:rPr>
                <w:noProof/>
                <w:webHidden/>
              </w:rPr>
              <w:tab/>
            </w:r>
            <w:r>
              <w:rPr>
                <w:noProof/>
                <w:webHidden/>
              </w:rPr>
              <w:fldChar w:fldCharType="begin"/>
            </w:r>
            <w:r>
              <w:rPr>
                <w:noProof/>
                <w:webHidden/>
              </w:rPr>
              <w:instrText xml:space="preserve"> PAGEREF _Toc512201901 \h </w:instrText>
            </w:r>
            <w:r>
              <w:rPr>
                <w:noProof/>
                <w:webHidden/>
              </w:rPr>
            </w:r>
            <w:r>
              <w:rPr>
                <w:noProof/>
                <w:webHidden/>
              </w:rPr>
              <w:fldChar w:fldCharType="separate"/>
            </w:r>
            <w:r>
              <w:rPr>
                <w:noProof/>
                <w:webHidden/>
              </w:rPr>
              <w:t>4</w:t>
            </w:r>
            <w:r>
              <w:rPr>
                <w:noProof/>
                <w:webHidden/>
              </w:rPr>
              <w:fldChar w:fldCharType="end"/>
            </w:r>
          </w:hyperlink>
        </w:p>
        <w:p w:rsidR="007A5BC1" w:rsidRDefault="007A5BC1">
          <w:pPr>
            <w:pStyle w:val="TOC2"/>
            <w:tabs>
              <w:tab w:val="right" w:leader="dot" w:pos="9350"/>
            </w:tabs>
            <w:rPr>
              <w:rFonts w:eastAsiaTheme="minorEastAsia"/>
              <w:noProof/>
            </w:rPr>
          </w:pPr>
          <w:hyperlink w:anchor="_Toc512201902" w:history="1">
            <w:r w:rsidRPr="00705FC8">
              <w:rPr>
                <w:rStyle w:val="Hyperlink"/>
                <w:noProof/>
              </w:rPr>
              <w:t>2.3 Termination and Change of Employment</w:t>
            </w:r>
            <w:r>
              <w:rPr>
                <w:noProof/>
                <w:webHidden/>
              </w:rPr>
              <w:tab/>
            </w:r>
            <w:r>
              <w:rPr>
                <w:noProof/>
                <w:webHidden/>
              </w:rPr>
              <w:fldChar w:fldCharType="begin"/>
            </w:r>
            <w:r>
              <w:rPr>
                <w:noProof/>
                <w:webHidden/>
              </w:rPr>
              <w:instrText xml:space="preserve"> PAGEREF _Toc512201902 \h </w:instrText>
            </w:r>
            <w:r>
              <w:rPr>
                <w:noProof/>
                <w:webHidden/>
              </w:rPr>
            </w:r>
            <w:r>
              <w:rPr>
                <w:noProof/>
                <w:webHidden/>
              </w:rPr>
              <w:fldChar w:fldCharType="separate"/>
            </w:r>
            <w:r>
              <w:rPr>
                <w:noProof/>
                <w:webHidden/>
              </w:rPr>
              <w:t>4</w:t>
            </w:r>
            <w:r>
              <w:rPr>
                <w:noProof/>
                <w:webHidden/>
              </w:rPr>
              <w:fldChar w:fldCharType="end"/>
            </w:r>
          </w:hyperlink>
        </w:p>
        <w:p w:rsidR="007A5BC1" w:rsidRDefault="007A5BC1">
          <w:pPr>
            <w:pStyle w:val="TOC1"/>
            <w:tabs>
              <w:tab w:val="right" w:leader="dot" w:pos="9350"/>
            </w:tabs>
            <w:rPr>
              <w:rFonts w:eastAsiaTheme="minorEastAsia"/>
              <w:noProof/>
            </w:rPr>
          </w:pPr>
          <w:hyperlink w:anchor="_Toc512201903" w:history="1">
            <w:r w:rsidRPr="00705FC8">
              <w:rPr>
                <w:rStyle w:val="Hyperlink"/>
                <w:noProof/>
              </w:rPr>
              <w:t>3. Roles and Responsibilities</w:t>
            </w:r>
            <w:r>
              <w:rPr>
                <w:noProof/>
                <w:webHidden/>
              </w:rPr>
              <w:tab/>
            </w:r>
            <w:r>
              <w:rPr>
                <w:noProof/>
                <w:webHidden/>
              </w:rPr>
              <w:fldChar w:fldCharType="begin"/>
            </w:r>
            <w:r>
              <w:rPr>
                <w:noProof/>
                <w:webHidden/>
              </w:rPr>
              <w:instrText xml:space="preserve"> PAGEREF _Toc512201903 \h </w:instrText>
            </w:r>
            <w:r>
              <w:rPr>
                <w:noProof/>
                <w:webHidden/>
              </w:rPr>
            </w:r>
            <w:r>
              <w:rPr>
                <w:noProof/>
                <w:webHidden/>
              </w:rPr>
              <w:fldChar w:fldCharType="separate"/>
            </w:r>
            <w:r>
              <w:rPr>
                <w:noProof/>
                <w:webHidden/>
              </w:rPr>
              <w:t>5</w:t>
            </w:r>
            <w:r>
              <w:rPr>
                <w:noProof/>
                <w:webHidden/>
              </w:rPr>
              <w:fldChar w:fldCharType="end"/>
            </w:r>
          </w:hyperlink>
        </w:p>
        <w:p w:rsidR="007A5BC1" w:rsidRDefault="007A5BC1">
          <w:pPr>
            <w:pStyle w:val="TOC2"/>
            <w:tabs>
              <w:tab w:val="right" w:leader="dot" w:pos="9350"/>
            </w:tabs>
            <w:rPr>
              <w:rFonts w:eastAsiaTheme="minorEastAsia"/>
              <w:noProof/>
            </w:rPr>
          </w:pPr>
          <w:hyperlink w:anchor="_Toc512201904" w:history="1">
            <w:r w:rsidRPr="00705FC8">
              <w:rPr>
                <w:rStyle w:val="Hyperlink"/>
                <w:noProof/>
              </w:rPr>
              <w:t>3.1 Responsibilities of all Employees</w:t>
            </w:r>
            <w:r>
              <w:rPr>
                <w:noProof/>
                <w:webHidden/>
              </w:rPr>
              <w:tab/>
            </w:r>
            <w:r>
              <w:rPr>
                <w:noProof/>
                <w:webHidden/>
              </w:rPr>
              <w:fldChar w:fldCharType="begin"/>
            </w:r>
            <w:r>
              <w:rPr>
                <w:noProof/>
                <w:webHidden/>
              </w:rPr>
              <w:instrText xml:space="preserve"> PAGEREF _Toc512201904 \h </w:instrText>
            </w:r>
            <w:r>
              <w:rPr>
                <w:noProof/>
                <w:webHidden/>
              </w:rPr>
            </w:r>
            <w:r>
              <w:rPr>
                <w:noProof/>
                <w:webHidden/>
              </w:rPr>
              <w:fldChar w:fldCharType="separate"/>
            </w:r>
            <w:r>
              <w:rPr>
                <w:noProof/>
                <w:webHidden/>
              </w:rPr>
              <w:t>5</w:t>
            </w:r>
            <w:r>
              <w:rPr>
                <w:noProof/>
                <w:webHidden/>
              </w:rPr>
              <w:fldChar w:fldCharType="end"/>
            </w:r>
          </w:hyperlink>
        </w:p>
        <w:p w:rsidR="007A5BC1" w:rsidRDefault="007A5BC1">
          <w:pPr>
            <w:pStyle w:val="TOC3"/>
            <w:tabs>
              <w:tab w:val="right" w:leader="dot" w:pos="9350"/>
            </w:tabs>
            <w:rPr>
              <w:rFonts w:eastAsiaTheme="minorEastAsia"/>
              <w:noProof/>
            </w:rPr>
          </w:pPr>
          <w:hyperlink w:anchor="_Toc512201905" w:history="1">
            <w:r w:rsidRPr="00705FC8">
              <w:rPr>
                <w:rStyle w:val="Hyperlink"/>
                <w:noProof/>
              </w:rPr>
              <w:t>3.1.1 Things to do:</w:t>
            </w:r>
            <w:r>
              <w:rPr>
                <w:noProof/>
                <w:webHidden/>
              </w:rPr>
              <w:tab/>
            </w:r>
            <w:r>
              <w:rPr>
                <w:noProof/>
                <w:webHidden/>
              </w:rPr>
              <w:fldChar w:fldCharType="begin"/>
            </w:r>
            <w:r>
              <w:rPr>
                <w:noProof/>
                <w:webHidden/>
              </w:rPr>
              <w:instrText xml:space="preserve"> PAGEREF _Toc512201905 \h </w:instrText>
            </w:r>
            <w:r>
              <w:rPr>
                <w:noProof/>
                <w:webHidden/>
              </w:rPr>
            </w:r>
            <w:r>
              <w:rPr>
                <w:noProof/>
                <w:webHidden/>
              </w:rPr>
              <w:fldChar w:fldCharType="separate"/>
            </w:r>
            <w:r>
              <w:rPr>
                <w:noProof/>
                <w:webHidden/>
              </w:rPr>
              <w:t>5</w:t>
            </w:r>
            <w:r>
              <w:rPr>
                <w:noProof/>
                <w:webHidden/>
              </w:rPr>
              <w:fldChar w:fldCharType="end"/>
            </w:r>
          </w:hyperlink>
        </w:p>
        <w:p w:rsidR="007A5BC1" w:rsidRDefault="007A5BC1">
          <w:pPr>
            <w:pStyle w:val="TOC3"/>
            <w:tabs>
              <w:tab w:val="right" w:leader="dot" w:pos="9350"/>
            </w:tabs>
            <w:rPr>
              <w:rFonts w:eastAsiaTheme="minorEastAsia"/>
              <w:noProof/>
            </w:rPr>
          </w:pPr>
          <w:hyperlink w:anchor="_Toc512201906" w:history="1">
            <w:r w:rsidRPr="00705FC8">
              <w:rPr>
                <w:rStyle w:val="Hyperlink"/>
                <w:noProof/>
              </w:rPr>
              <w:t>3.1.2 Things to avoid:</w:t>
            </w:r>
            <w:r>
              <w:rPr>
                <w:noProof/>
                <w:webHidden/>
              </w:rPr>
              <w:tab/>
            </w:r>
            <w:r>
              <w:rPr>
                <w:noProof/>
                <w:webHidden/>
              </w:rPr>
              <w:fldChar w:fldCharType="begin"/>
            </w:r>
            <w:r>
              <w:rPr>
                <w:noProof/>
                <w:webHidden/>
              </w:rPr>
              <w:instrText xml:space="preserve"> PAGEREF _Toc512201906 \h </w:instrText>
            </w:r>
            <w:r>
              <w:rPr>
                <w:noProof/>
                <w:webHidden/>
              </w:rPr>
            </w:r>
            <w:r>
              <w:rPr>
                <w:noProof/>
                <w:webHidden/>
              </w:rPr>
              <w:fldChar w:fldCharType="separate"/>
            </w:r>
            <w:r>
              <w:rPr>
                <w:noProof/>
                <w:webHidden/>
              </w:rPr>
              <w:t>5</w:t>
            </w:r>
            <w:r>
              <w:rPr>
                <w:noProof/>
                <w:webHidden/>
              </w:rPr>
              <w:fldChar w:fldCharType="end"/>
            </w:r>
          </w:hyperlink>
        </w:p>
        <w:p w:rsidR="007A5BC1" w:rsidRDefault="007A5BC1">
          <w:pPr>
            <w:pStyle w:val="TOC3"/>
            <w:tabs>
              <w:tab w:val="right" w:leader="dot" w:pos="9350"/>
            </w:tabs>
            <w:rPr>
              <w:rFonts w:eastAsiaTheme="minorEastAsia"/>
              <w:noProof/>
            </w:rPr>
          </w:pPr>
          <w:hyperlink w:anchor="_Toc512201907" w:history="1">
            <w:r w:rsidRPr="00705FC8">
              <w:rPr>
                <w:rStyle w:val="Hyperlink"/>
                <w:noProof/>
              </w:rPr>
              <w:t>3.1.3 Things to pay attention to:</w:t>
            </w:r>
            <w:r>
              <w:rPr>
                <w:noProof/>
                <w:webHidden/>
              </w:rPr>
              <w:tab/>
            </w:r>
            <w:r>
              <w:rPr>
                <w:noProof/>
                <w:webHidden/>
              </w:rPr>
              <w:fldChar w:fldCharType="begin"/>
            </w:r>
            <w:r>
              <w:rPr>
                <w:noProof/>
                <w:webHidden/>
              </w:rPr>
              <w:instrText xml:space="preserve"> PAGEREF _Toc512201907 \h </w:instrText>
            </w:r>
            <w:r>
              <w:rPr>
                <w:noProof/>
                <w:webHidden/>
              </w:rPr>
            </w:r>
            <w:r>
              <w:rPr>
                <w:noProof/>
                <w:webHidden/>
              </w:rPr>
              <w:fldChar w:fldCharType="separate"/>
            </w:r>
            <w:r>
              <w:rPr>
                <w:noProof/>
                <w:webHidden/>
              </w:rPr>
              <w:t>5</w:t>
            </w:r>
            <w:r>
              <w:rPr>
                <w:noProof/>
                <w:webHidden/>
              </w:rPr>
              <w:fldChar w:fldCharType="end"/>
            </w:r>
          </w:hyperlink>
        </w:p>
        <w:p w:rsidR="007A5BC1" w:rsidRDefault="007A5BC1">
          <w:pPr>
            <w:pStyle w:val="TOC3"/>
            <w:tabs>
              <w:tab w:val="right" w:leader="dot" w:pos="9350"/>
            </w:tabs>
            <w:rPr>
              <w:rFonts w:eastAsiaTheme="minorEastAsia"/>
              <w:noProof/>
            </w:rPr>
          </w:pPr>
          <w:hyperlink w:anchor="_Toc512201908" w:history="1">
            <w:r w:rsidRPr="00705FC8">
              <w:rPr>
                <w:rStyle w:val="Hyperlink"/>
                <w:noProof/>
              </w:rPr>
              <w:t>3.1.4 Things to report:</w:t>
            </w:r>
            <w:r>
              <w:rPr>
                <w:noProof/>
                <w:webHidden/>
              </w:rPr>
              <w:tab/>
            </w:r>
            <w:r>
              <w:rPr>
                <w:noProof/>
                <w:webHidden/>
              </w:rPr>
              <w:fldChar w:fldCharType="begin"/>
            </w:r>
            <w:r>
              <w:rPr>
                <w:noProof/>
                <w:webHidden/>
              </w:rPr>
              <w:instrText xml:space="preserve"> PAGEREF _Toc512201908 \h </w:instrText>
            </w:r>
            <w:r>
              <w:rPr>
                <w:noProof/>
                <w:webHidden/>
              </w:rPr>
            </w:r>
            <w:r>
              <w:rPr>
                <w:noProof/>
                <w:webHidden/>
              </w:rPr>
              <w:fldChar w:fldCharType="separate"/>
            </w:r>
            <w:r>
              <w:rPr>
                <w:noProof/>
                <w:webHidden/>
              </w:rPr>
              <w:t>5</w:t>
            </w:r>
            <w:r>
              <w:rPr>
                <w:noProof/>
                <w:webHidden/>
              </w:rPr>
              <w:fldChar w:fldCharType="end"/>
            </w:r>
          </w:hyperlink>
        </w:p>
        <w:p w:rsidR="007A5BC1" w:rsidRDefault="007A5BC1">
          <w:pPr>
            <w:pStyle w:val="TOC2"/>
            <w:tabs>
              <w:tab w:val="right" w:leader="dot" w:pos="9350"/>
            </w:tabs>
            <w:rPr>
              <w:rFonts w:eastAsiaTheme="minorEastAsia"/>
              <w:noProof/>
            </w:rPr>
          </w:pPr>
          <w:hyperlink w:anchor="_Toc512201909" w:history="1">
            <w:r w:rsidRPr="00705FC8">
              <w:rPr>
                <w:rStyle w:val="Hyperlink"/>
                <w:noProof/>
              </w:rPr>
              <w:t>3.2 Responsibilities of Management</w:t>
            </w:r>
            <w:r>
              <w:rPr>
                <w:noProof/>
                <w:webHidden/>
              </w:rPr>
              <w:tab/>
            </w:r>
            <w:r>
              <w:rPr>
                <w:noProof/>
                <w:webHidden/>
              </w:rPr>
              <w:fldChar w:fldCharType="begin"/>
            </w:r>
            <w:r>
              <w:rPr>
                <w:noProof/>
                <w:webHidden/>
              </w:rPr>
              <w:instrText xml:space="preserve"> PAGEREF _Toc512201909 \h </w:instrText>
            </w:r>
            <w:r>
              <w:rPr>
                <w:noProof/>
                <w:webHidden/>
              </w:rPr>
            </w:r>
            <w:r>
              <w:rPr>
                <w:noProof/>
                <w:webHidden/>
              </w:rPr>
              <w:fldChar w:fldCharType="separate"/>
            </w:r>
            <w:r>
              <w:rPr>
                <w:noProof/>
                <w:webHidden/>
              </w:rPr>
              <w:t>5</w:t>
            </w:r>
            <w:r>
              <w:rPr>
                <w:noProof/>
                <w:webHidden/>
              </w:rPr>
              <w:fldChar w:fldCharType="end"/>
            </w:r>
          </w:hyperlink>
        </w:p>
        <w:p w:rsidR="007A5BC1" w:rsidRDefault="007A5BC1">
          <w:pPr>
            <w:pStyle w:val="TOC3"/>
            <w:tabs>
              <w:tab w:val="right" w:leader="dot" w:pos="9350"/>
            </w:tabs>
            <w:rPr>
              <w:rFonts w:eastAsiaTheme="minorEastAsia"/>
              <w:noProof/>
            </w:rPr>
          </w:pPr>
          <w:hyperlink w:anchor="_Toc512201910" w:history="1">
            <w:r w:rsidRPr="00705FC8">
              <w:rPr>
                <w:rStyle w:val="Hyperlink"/>
                <w:noProof/>
              </w:rPr>
              <w:t>3.2.1 Things to do:</w:t>
            </w:r>
            <w:r>
              <w:rPr>
                <w:noProof/>
                <w:webHidden/>
              </w:rPr>
              <w:tab/>
            </w:r>
            <w:r>
              <w:rPr>
                <w:noProof/>
                <w:webHidden/>
              </w:rPr>
              <w:fldChar w:fldCharType="begin"/>
            </w:r>
            <w:r>
              <w:rPr>
                <w:noProof/>
                <w:webHidden/>
              </w:rPr>
              <w:instrText xml:space="preserve"> PAGEREF _Toc512201910 \h </w:instrText>
            </w:r>
            <w:r>
              <w:rPr>
                <w:noProof/>
                <w:webHidden/>
              </w:rPr>
            </w:r>
            <w:r>
              <w:rPr>
                <w:noProof/>
                <w:webHidden/>
              </w:rPr>
              <w:fldChar w:fldCharType="separate"/>
            </w:r>
            <w:r>
              <w:rPr>
                <w:noProof/>
                <w:webHidden/>
              </w:rPr>
              <w:t>5</w:t>
            </w:r>
            <w:r>
              <w:rPr>
                <w:noProof/>
                <w:webHidden/>
              </w:rPr>
              <w:fldChar w:fldCharType="end"/>
            </w:r>
          </w:hyperlink>
        </w:p>
        <w:p w:rsidR="007A5BC1" w:rsidRDefault="007A5BC1">
          <w:pPr>
            <w:pStyle w:val="TOC3"/>
            <w:tabs>
              <w:tab w:val="right" w:leader="dot" w:pos="9350"/>
            </w:tabs>
            <w:rPr>
              <w:rFonts w:eastAsiaTheme="minorEastAsia"/>
              <w:noProof/>
            </w:rPr>
          </w:pPr>
          <w:hyperlink w:anchor="_Toc512201911" w:history="1">
            <w:r w:rsidRPr="00705FC8">
              <w:rPr>
                <w:rStyle w:val="Hyperlink"/>
                <w:noProof/>
              </w:rPr>
              <w:t>3.2.2 Things to pay attention to:</w:t>
            </w:r>
            <w:r>
              <w:rPr>
                <w:noProof/>
                <w:webHidden/>
              </w:rPr>
              <w:tab/>
            </w:r>
            <w:r>
              <w:rPr>
                <w:noProof/>
                <w:webHidden/>
              </w:rPr>
              <w:fldChar w:fldCharType="begin"/>
            </w:r>
            <w:r>
              <w:rPr>
                <w:noProof/>
                <w:webHidden/>
              </w:rPr>
              <w:instrText xml:space="preserve"> PAGEREF _Toc512201911 \h </w:instrText>
            </w:r>
            <w:r>
              <w:rPr>
                <w:noProof/>
                <w:webHidden/>
              </w:rPr>
            </w:r>
            <w:r>
              <w:rPr>
                <w:noProof/>
                <w:webHidden/>
              </w:rPr>
              <w:fldChar w:fldCharType="separate"/>
            </w:r>
            <w:r>
              <w:rPr>
                <w:noProof/>
                <w:webHidden/>
              </w:rPr>
              <w:t>6</w:t>
            </w:r>
            <w:r>
              <w:rPr>
                <w:noProof/>
                <w:webHidden/>
              </w:rPr>
              <w:fldChar w:fldCharType="end"/>
            </w:r>
          </w:hyperlink>
        </w:p>
        <w:p w:rsidR="007A5BC1" w:rsidRDefault="007A5BC1">
          <w:pPr>
            <w:pStyle w:val="TOC3"/>
            <w:tabs>
              <w:tab w:val="right" w:leader="dot" w:pos="9350"/>
            </w:tabs>
            <w:rPr>
              <w:rFonts w:eastAsiaTheme="minorEastAsia"/>
              <w:noProof/>
            </w:rPr>
          </w:pPr>
          <w:hyperlink w:anchor="_Toc512201912" w:history="1">
            <w:r w:rsidRPr="00705FC8">
              <w:rPr>
                <w:rStyle w:val="Hyperlink"/>
                <w:noProof/>
              </w:rPr>
              <w:t>3.2.3 Things to establish procedures for:</w:t>
            </w:r>
            <w:r>
              <w:rPr>
                <w:noProof/>
                <w:webHidden/>
              </w:rPr>
              <w:tab/>
            </w:r>
            <w:r>
              <w:rPr>
                <w:noProof/>
                <w:webHidden/>
              </w:rPr>
              <w:fldChar w:fldCharType="begin"/>
            </w:r>
            <w:r>
              <w:rPr>
                <w:noProof/>
                <w:webHidden/>
              </w:rPr>
              <w:instrText xml:space="preserve"> PAGEREF _Toc512201912 \h </w:instrText>
            </w:r>
            <w:r>
              <w:rPr>
                <w:noProof/>
                <w:webHidden/>
              </w:rPr>
            </w:r>
            <w:r>
              <w:rPr>
                <w:noProof/>
                <w:webHidden/>
              </w:rPr>
              <w:fldChar w:fldCharType="separate"/>
            </w:r>
            <w:r>
              <w:rPr>
                <w:noProof/>
                <w:webHidden/>
              </w:rPr>
              <w:t>6</w:t>
            </w:r>
            <w:r>
              <w:rPr>
                <w:noProof/>
                <w:webHidden/>
              </w:rPr>
              <w:fldChar w:fldCharType="end"/>
            </w:r>
          </w:hyperlink>
        </w:p>
        <w:p w:rsidR="007A5BC1" w:rsidRDefault="007A5BC1">
          <w:pPr>
            <w:pStyle w:val="TOC3"/>
            <w:tabs>
              <w:tab w:val="right" w:leader="dot" w:pos="9350"/>
            </w:tabs>
            <w:rPr>
              <w:rFonts w:eastAsiaTheme="minorEastAsia"/>
              <w:noProof/>
            </w:rPr>
          </w:pPr>
          <w:hyperlink w:anchor="_Toc512201913" w:history="1">
            <w:r w:rsidRPr="00705FC8">
              <w:rPr>
                <w:rStyle w:val="Hyperlink"/>
                <w:noProof/>
              </w:rPr>
              <w:t>3.2.4 Things to monitor:</w:t>
            </w:r>
            <w:r>
              <w:rPr>
                <w:noProof/>
                <w:webHidden/>
              </w:rPr>
              <w:tab/>
            </w:r>
            <w:r>
              <w:rPr>
                <w:noProof/>
                <w:webHidden/>
              </w:rPr>
              <w:fldChar w:fldCharType="begin"/>
            </w:r>
            <w:r>
              <w:rPr>
                <w:noProof/>
                <w:webHidden/>
              </w:rPr>
              <w:instrText xml:space="preserve"> PAGEREF _Toc512201913 \h </w:instrText>
            </w:r>
            <w:r>
              <w:rPr>
                <w:noProof/>
                <w:webHidden/>
              </w:rPr>
            </w:r>
            <w:r>
              <w:rPr>
                <w:noProof/>
                <w:webHidden/>
              </w:rPr>
              <w:fldChar w:fldCharType="separate"/>
            </w:r>
            <w:r>
              <w:rPr>
                <w:noProof/>
                <w:webHidden/>
              </w:rPr>
              <w:t>6</w:t>
            </w:r>
            <w:r>
              <w:rPr>
                <w:noProof/>
                <w:webHidden/>
              </w:rPr>
              <w:fldChar w:fldCharType="end"/>
            </w:r>
          </w:hyperlink>
        </w:p>
        <w:p w:rsidR="007A5BC1" w:rsidRDefault="007A5BC1">
          <w:pPr>
            <w:pStyle w:val="TOC3"/>
            <w:tabs>
              <w:tab w:val="right" w:leader="dot" w:pos="9350"/>
            </w:tabs>
            <w:rPr>
              <w:rFonts w:eastAsiaTheme="minorEastAsia"/>
              <w:noProof/>
            </w:rPr>
          </w:pPr>
          <w:hyperlink w:anchor="_Toc512201914" w:history="1">
            <w:r w:rsidRPr="00705FC8">
              <w:rPr>
                <w:rStyle w:val="Hyperlink"/>
                <w:noProof/>
              </w:rPr>
              <w:t>3.2.5 Things to report:</w:t>
            </w:r>
            <w:r>
              <w:rPr>
                <w:noProof/>
                <w:webHidden/>
              </w:rPr>
              <w:tab/>
            </w:r>
            <w:r>
              <w:rPr>
                <w:noProof/>
                <w:webHidden/>
              </w:rPr>
              <w:fldChar w:fldCharType="begin"/>
            </w:r>
            <w:r>
              <w:rPr>
                <w:noProof/>
                <w:webHidden/>
              </w:rPr>
              <w:instrText xml:space="preserve"> PAGEREF _Toc512201914 \h </w:instrText>
            </w:r>
            <w:r>
              <w:rPr>
                <w:noProof/>
                <w:webHidden/>
              </w:rPr>
            </w:r>
            <w:r>
              <w:rPr>
                <w:noProof/>
                <w:webHidden/>
              </w:rPr>
              <w:fldChar w:fldCharType="separate"/>
            </w:r>
            <w:r>
              <w:rPr>
                <w:noProof/>
                <w:webHidden/>
              </w:rPr>
              <w:t>6</w:t>
            </w:r>
            <w:r>
              <w:rPr>
                <w:noProof/>
                <w:webHidden/>
              </w:rPr>
              <w:fldChar w:fldCharType="end"/>
            </w:r>
          </w:hyperlink>
        </w:p>
        <w:p w:rsidR="007A5BC1" w:rsidRDefault="007A5BC1">
          <w:pPr>
            <w:pStyle w:val="TOC3"/>
            <w:tabs>
              <w:tab w:val="right" w:leader="dot" w:pos="9350"/>
            </w:tabs>
            <w:rPr>
              <w:rFonts w:eastAsiaTheme="minorEastAsia"/>
              <w:noProof/>
            </w:rPr>
          </w:pPr>
          <w:hyperlink w:anchor="_Toc512201915" w:history="1">
            <w:r w:rsidRPr="00705FC8">
              <w:rPr>
                <w:rStyle w:val="Hyperlink"/>
                <w:noProof/>
              </w:rPr>
              <w:t>3.2.6 Things to reinforce with staff:</w:t>
            </w:r>
            <w:r>
              <w:rPr>
                <w:noProof/>
                <w:webHidden/>
              </w:rPr>
              <w:tab/>
            </w:r>
            <w:r>
              <w:rPr>
                <w:noProof/>
                <w:webHidden/>
              </w:rPr>
              <w:fldChar w:fldCharType="begin"/>
            </w:r>
            <w:r>
              <w:rPr>
                <w:noProof/>
                <w:webHidden/>
              </w:rPr>
              <w:instrText xml:space="preserve"> PAGEREF _Toc512201915 \h </w:instrText>
            </w:r>
            <w:r>
              <w:rPr>
                <w:noProof/>
                <w:webHidden/>
              </w:rPr>
            </w:r>
            <w:r>
              <w:rPr>
                <w:noProof/>
                <w:webHidden/>
              </w:rPr>
              <w:fldChar w:fldCharType="separate"/>
            </w:r>
            <w:r>
              <w:rPr>
                <w:noProof/>
                <w:webHidden/>
              </w:rPr>
              <w:t>6</w:t>
            </w:r>
            <w:r>
              <w:rPr>
                <w:noProof/>
                <w:webHidden/>
              </w:rPr>
              <w:fldChar w:fldCharType="end"/>
            </w:r>
          </w:hyperlink>
        </w:p>
        <w:p w:rsidR="00FC3D55" w:rsidRDefault="00FC3D55">
          <w:r>
            <w:rPr>
              <w:b/>
              <w:bCs/>
              <w:noProof/>
            </w:rPr>
            <w:fldChar w:fldCharType="end"/>
          </w:r>
        </w:p>
      </w:sdtContent>
    </w:sdt>
    <w:p w:rsidR="00FC3D55" w:rsidRDefault="00FC3D55">
      <w:pPr>
        <w:rPr>
          <w:rFonts w:asciiTheme="majorHAnsi" w:eastAsiaTheme="majorEastAsia" w:hAnsiTheme="majorHAnsi" w:cstheme="majorBidi"/>
          <w:color w:val="2E74B5" w:themeColor="accent1" w:themeShade="BF"/>
          <w:sz w:val="32"/>
          <w:szCs w:val="32"/>
        </w:rPr>
      </w:pPr>
      <w:r>
        <w:br w:type="page"/>
      </w:r>
    </w:p>
    <w:p w:rsidR="00A25951" w:rsidRDefault="003C3099" w:rsidP="000F30B9">
      <w:pPr>
        <w:pStyle w:val="Heading1"/>
        <w:spacing w:line="360" w:lineRule="auto"/>
      </w:pPr>
      <w:bookmarkStart w:id="0" w:name="_Toc512201895"/>
      <w:r>
        <w:lastRenderedPageBreak/>
        <w:t xml:space="preserve">1 </w:t>
      </w:r>
      <w:r w:rsidR="00513D5B">
        <w:t>Introduction</w:t>
      </w:r>
      <w:bookmarkEnd w:id="0"/>
    </w:p>
    <w:p w:rsidR="00797790" w:rsidRDefault="00797790" w:rsidP="000F30B9">
      <w:pPr>
        <w:spacing w:line="360" w:lineRule="auto"/>
      </w:pPr>
      <w:r>
        <w:t>Information Security Human Resource Guidelines</w:t>
      </w:r>
      <w:r w:rsidR="000F30B9">
        <w:t xml:space="preserve"> describes the step by step important practices that if followed to the later will provide optimum information security on Human Resource department.</w:t>
      </w:r>
    </w:p>
    <w:p w:rsidR="000F30B9" w:rsidRDefault="000F30B9" w:rsidP="000F30B9">
      <w:pPr>
        <w:pStyle w:val="Heading2"/>
        <w:numPr>
          <w:ilvl w:val="0"/>
          <w:numId w:val="18"/>
        </w:numPr>
        <w:spacing w:line="360" w:lineRule="auto"/>
      </w:pPr>
      <w:bookmarkStart w:id="1" w:name="_Toc512201896"/>
      <w:r>
        <w:t>Statement</w:t>
      </w:r>
      <w:r>
        <w:t xml:space="preserve"> of objectives</w:t>
      </w:r>
      <w:r>
        <w:t>:</w:t>
      </w:r>
      <w:bookmarkEnd w:id="1"/>
    </w:p>
    <w:p w:rsidR="000F30B9" w:rsidRDefault="00797790" w:rsidP="000F30B9">
      <w:pPr>
        <w:pStyle w:val="ListParagraph"/>
        <w:numPr>
          <w:ilvl w:val="0"/>
          <w:numId w:val="19"/>
        </w:numPr>
        <w:spacing w:line="360" w:lineRule="auto"/>
        <w:ind w:left="360"/>
      </w:pPr>
      <w:r>
        <w:t xml:space="preserve">The </w:t>
      </w:r>
      <w:r w:rsidR="000F30B9" w:rsidRPr="000F30B9">
        <w:rPr>
          <w:rFonts w:asciiTheme="majorBidi" w:hAnsiTheme="majorBidi" w:cstheme="majorBidi"/>
          <w:sz w:val="24"/>
          <w:szCs w:val="24"/>
        </w:rPr>
        <w:t xml:space="preserve">XY Eyewear </w:t>
      </w:r>
      <w:r w:rsidR="000F30B9">
        <w:t>company</w:t>
      </w:r>
      <w:r>
        <w:t xml:space="preserve"> is committed to and is responsible for ensuring the confidentiality, integrity, and availability of the data and information stored on its systems.</w:t>
      </w:r>
    </w:p>
    <w:p w:rsidR="000F30B9" w:rsidRDefault="00797790" w:rsidP="00EE0286">
      <w:pPr>
        <w:pStyle w:val="ListParagraph"/>
        <w:numPr>
          <w:ilvl w:val="0"/>
          <w:numId w:val="19"/>
        </w:numPr>
        <w:spacing w:line="360" w:lineRule="auto"/>
        <w:ind w:left="360"/>
      </w:pPr>
      <w:r>
        <w:t>All users interacting with information assets have a responsibility to ensure the security of those assets.</w:t>
      </w:r>
    </w:p>
    <w:p w:rsidR="000F30B9" w:rsidRDefault="00797790" w:rsidP="00BA2419">
      <w:pPr>
        <w:pStyle w:val="ListParagraph"/>
        <w:numPr>
          <w:ilvl w:val="0"/>
          <w:numId w:val="19"/>
        </w:numPr>
        <w:spacing w:line="360" w:lineRule="auto"/>
        <w:ind w:left="360"/>
      </w:pPr>
      <w:r>
        <w:t xml:space="preserve">The </w:t>
      </w:r>
      <w:r w:rsidR="000F30B9" w:rsidRPr="000F30B9">
        <w:rPr>
          <w:rFonts w:asciiTheme="majorBidi" w:hAnsiTheme="majorBidi" w:cstheme="majorBidi"/>
          <w:sz w:val="24"/>
          <w:szCs w:val="24"/>
        </w:rPr>
        <w:t xml:space="preserve">XY Eyewear </w:t>
      </w:r>
      <w:r>
        <w:t xml:space="preserve">must perform checks to ensure that the individual user is suitable for access to the </w:t>
      </w:r>
      <w:r w:rsidR="000F30B9">
        <w:t>organization’s online information system</w:t>
      </w:r>
      <w:r>
        <w:t xml:space="preserve"> and the inf</w:t>
      </w:r>
      <w:r w:rsidR="000F30B9">
        <w:t>ormation held on these systems.</w:t>
      </w:r>
    </w:p>
    <w:p w:rsidR="000F30B9" w:rsidRDefault="00797790" w:rsidP="00B01877">
      <w:pPr>
        <w:pStyle w:val="ListParagraph"/>
        <w:numPr>
          <w:ilvl w:val="0"/>
          <w:numId w:val="19"/>
        </w:numPr>
        <w:spacing w:line="360" w:lineRule="auto"/>
        <w:ind w:left="360"/>
      </w:pPr>
      <w:r>
        <w:t xml:space="preserve">Users must be trained, equipped and periodically reminded to use information </w:t>
      </w:r>
      <w:r w:rsidR="000F30B9">
        <w:t>securely.</w:t>
      </w:r>
    </w:p>
    <w:p w:rsidR="000F30B9" w:rsidRDefault="00797790" w:rsidP="00006E3C">
      <w:pPr>
        <w:pStyle w:val="ListParagraph"/>
        <w:numPr>
          <w:ilvl w:val="0"/>
          <w:numId w:val="19"/>
        </w:numPr>
        <w:spacing w:line="360" w:lineRule="auto"/>
        <w:ind w:left="360"/>
      </w:pPr>
      <w:r>
        <w:t>When employment ends with the University, respective user access must be s</w:t>
      </w:r>
      <w:r w:rsidR="000F30B9">
        <w:t>uspended or removed from the Information system</w:t>
      </w:r>
      <w:r>
        <w:t xml:space="preserve"> systems.</w:t>
      </w:r>
    </w:p>
    <w:p w:rsidR="00797790" w:rsidRDefault="00797790" w:rsidP="00651ABB">
      <w:pPr>
        <w:pStyle w:val="ListParagraph"/>
        <w:numPr>
          <w:ilvl w:val="0"/>
          <w:numId w:val="19"/>
        </w:numPr>
        <w:spacing w:line="360" w:lineRule="auto"/>
        <w:ind w:left="360"/>
      </w:pPr>
      <w:r>
        <w:t xml:space="preserve">When there is a change in role for a user, the information access privileges must </w:t>
      </w:r>
      <w:r w:rsidR="000F30B9">
        <w:t>be reviewed</w:t>
      </w:r>
      <w:r>
        <w:t xml:space="preserve"> and changed accordingly on a ‘least privilege’ basis.</w:t>
      </w:r>
    </w:p>
    <w:p w:rsidR="00797790" w:rsidRDefault="000F30B9" w:rsidP="000F30B9">
      <w:pPr>
        <w:pStyle w:val="Heading2"/>
      </w:pPr>
      <w:bookmarkStart w:id="2" w:name="_Toc512201897"/>
      <w:r>
        <w:t>1.2</w:t>
      </w:r>
      <w:r w:rsidR="00797790">
        <w:t xml:space="preserve"> Purpose</w:t>
      </w:r>
      <w:bookmarkEnd w:id="2"/>
    </w:p>
    <w:p w:rsidR="00797790" w:rsidRPr="000F30B9" w:rsidRDefault="000F30B9" w:rsidP="000F30B9">
      <w:pPr>
        <w:spacing w:line="360" w:lineRule="auto"/>
      </w:pPr>
      <w:r>
        <w:t xml:space="preserve">The main purpose </w:t>
      </w:r>
      <w:r w:rsidR="00797790">
        <w:t xml:space="preserve">of this guideline is to govern the human resources aspect of information security for employees of the </w:t>
      </w:r>
      <w:r w:rsidRPr="000F30B9">
        <w:t>XY Eyewear</w:t>
      </w:r>
    </w:p>
    <w:p w:rsidR="00797790" w:rsidRDefault="000F30B9" w:rsidP="000F30B9">
      <w:pPr>
        <w:pStyle w:val="Heading2"/>
      </w:pPr>
      <w:bookmarkStart w:id="3" w:name="_Toc512201898"/>
      <w:r>
        <w:t>1.3</w:t>
      </w:r>
      <w:r w:rsidR="00797790">
        <w:t xml:space="preserve"> Scope</w:t>
      </w:r>
      <w:bookmarkEnd w:id="3"/>
    </w:p>
    <w:p w:rsidR="00797790" w:rsidRDefault="000F30B9" w:rsidP="000F30B9">
      <w:pPr>
        <w:spacing w:line="360" w:lineRule="auto"/>
      </w:pPr>
      <w:r>
        <w:t>For</w:t>
      </w:r>
      <w:r w:rsidR="00797790">
        <w:t xml:space="preserve"> the purposes of this guideline, Employees of </w:t>
      </w:r>
      <w:r w:rsidRPr="000F30B9">
        <w:rPr>
          <w:rFonts w:cstheme="majorBidi"/>
        </w:rPr>
        <w:t xml:space="preserve">XY Eyewear </w:t>
      </w:r>
      <w:r w:rsidR="00797790">
        <w:t xml:space="preserve">is anyone who is engaged by the </w:t>
      </w:r>
      <w:r>
        <w:t xml:space="preserve">company to provide services to its website/online system </w:t>
      </w:r>
      <w:r w:rsidR="00797790">
        <w:t>regardless of the job function, including:</w:t>
      </w:r>
    </w:p>
    <w:p w:rsidR="00797790" w:rsidRDefault="00797790" w:rsidP="000F30B9">
      <w:pPr>
        <w:spacing w:line="360" w:lineRule="auto"/>
        <w:ind w:firstLine="720"/>
      </w:pPr>
      <w:r>
        <w:t>(a)  Full-time, Part-time and Casual Staff</w:t>
      </w:r>
    </w:p>
    <w:p w:rsidR="00797790" w:rsidRDefault="00797790" w:rsidP="000F30B9">
      <w:pPr>
        <w:spacing w:line="360" w:lineRule="auto"/>
        <w:ind w:firstLine="720"/>
      </w:pPr>
      <w:r>
        <w:t>(b)  Contractors and third party users.</w:t>
      </w:r>
    </w:p>
    <w:p w:rsidR="00AE0676" w:rsidRDefault="00AE0676" w:rsidP="000F30B9">
      <w:pPr>
        <w:spacing w:line="360" w:lineRule="auto"/>
        <w:ind w:firstLine="720"/>
      </w:pPr>
    </w:p>
    <w:p w:rsidR="00AE0676" w:rsidRDefault="00AE0676" w:rsidP="000F30B9">
      <w:pPr>
        <w:spacing w:line="360" w:lineRule="auto"/>
        <w:ind w:firstLine="720"/>
      </w:pPr>
    </w:p>
    <w:p w:rsidR="00AE0676" w:rsidRDefault="00AE0676" w:rsidP="000F30B9">
      <w:pPr>
        <w:spacing w:line="360" w:lineRule="auto"/>
        <w:ind w:firstLine="720"/>
      </w:pPr>
    </w:p>
    <w:p w:rsidR="000F30B9" w:rsidRDefault="000F30B9" w:rsidP="000F30B9">
      <w:pPr>
        <w:pStyle w:val="Heading1"/>
        <w:spacing w:line="360" w:lineRule="auto"/>
      </w:pPr>
      <w:bookmarkStart w:id="4" w:name="_Toc512201899"/>
      <w:r>
        <w:lastRenderedPageBreak/>
        <w:t>2. Guidelines</w:t>
      </w:r>
      <w:bookmarkEnd w:id="4"/>
    </w:p>
    <w:p w:rsidR="00797790" w:rsidRDefault="002C329F" w:rsidP="002C329F">
      <w:pPr>
        <w:pStyle w:val="Heading2"/>
      </w:pPr>
      <w:bookmarkStart w:id="5" w:name="_Toc512201900"/>
      <w:r>
        <w:t>2.1</w:t>
      </w:r>
      <w:r w:rsidR="00797790">
        <w:t xml:space="preserve"> Prior to Employment</w:t>
      </w:r>
      <w:bookmarkEnd w:id="5"/>
      <w:r w:rsidR="00797790">
        <w:t xml:space="preserve"> </w:t>
      </w:r>
    </w:p>
    <w:p w:rsidR="00797790" w:rsidRDefault="00AA584E" w:rsidP="000F30B9">
      <w:pPr>
        <w:spacing w:line="360" w:lineRule="auto"/>
      </w:pPr>
      <w:r>
        <w:t>The objectives of this guideline is t</w:t>
      </w:r>
      <w:r w:rsidR="00797790">
        <w:t>o develop a comprehensive process that includes identification of job roles and responsibilities, identify the corresponding candidate screening level for those roles and responsibilities and establish terms and conditions of employment.</w:t>
      </w:r>
    </w:p>
    <w:p w:rsidR="00AA584E" w:rsidRDefault="002C329F" w:rsidP="000F30B9">
      <w:pPr>
        <w:pStyle w:val="ListParagraph"/>
        <w:numPr>
          <w:ilvl w:val="0"/>
          <w:numId w:val="20"/>
        </w:numPr>
        <w:spacing w:line="360" w:lineRule="auto"/>
        <w:ind w:left="270" w:hanging="270"/>
      </w:pPr>
      <w:r>
        <w:t>Prior</w:t>
      </w:r>
      <w:r w:rsidR="00797790">
        <w:t xml:space="preserve"> to hiring or contracting employees or companies, security roles and responsibilities should be clearly articulated in job descriptions or well defined in terms and conditions of employment.</w:t>
      </w:r>
    </w:p>
    <w:p w:rsidR="00AA584E" w:rsidRDefault="00797790" w:rsidP="007B0336">
      <w:pPr>
        <w:pStyle w:val="ListParagraph"/>
        <w:numPr>
          <w:ilvl w:val="0"/>
          <w:numId w:val="20"/>
        </w:numPr>
        <w:spacing w:line="360" w:lineRule="auto"/>
        <w:ind w:left="270" w:hanging="270"/>
      </w:pPr>
      <w:r>
        <w:t xml:space="preserve">For roles involving handling of restricted or high-restricted information or access to sensitive </w:t>
      </w:r>
      <w:r w:rsidR="00AA584E">
        <w:t>Information</w:t>
      </w:r>
      <w:r>
        <w:t xml:space="preserve"> systems careful attention should be paid to validation of references and the appropriate level of background checks as determined by the security roles and responsibilities of the position or </w:t>
      </w:r>
      <w:r w:rsidR="00AA584E">
        <w:t>contract.</w:t>
      </w:r>
    </w:p>
    <w:p w:rsidR="00797790" w:rsidRDefault="00797790" w:rsidP="006E66D8">
      <w:pPr>
        <w:pStyle w:val="ListParagraph"/>
        <w:numPr>
          <w:ilvl w:val="0"/>
          <w:numId w:val="20"/>
        </w:numPr>
        <w:spacing w:line="360" w:lineRule="auto"/>
        <w:ind w:left="270" w:hanging="270"/>
      </w:pPr>
      <w:r>
        <w:t>Consideration should be given that the receipt of affirmative references and the successful completion of a background check at a level commensurate with the position's roles and responsibilities be a condition of employment.</w:t>
      </w:r>
    </w:p>
    <w:p w:rsidR="00797790" w:rsidRDefault="00AA584E" w:rsidP="00AA584E">
      <w:pPr>
        <w:pStyle w:val="Heading2"/>
      </w:pPr>
      <w:bookmarkStart w:id="6" w:name="_Toc512201901"/>
      <w:r>
        <w:t>2.2</w:t>
      </w:r>
      <w:r w:rsidR="00797790">
        <w:t xml:space="preserve"> During Employment</w:t>
      </w:r>
      <w:bookmarkEnd w:id="6"/>
    </w:p>
    <w:p w:rsidR="00797790" w:rsidRDefault="00AA584E" w:rsidP="000F30B9">
      <w:pPr>
        <w:spacing w:line="360" w:lineRule="auto"/>
      </w:pPr>
      <w:r>
        <w:t xml:space="preserve">The main objective of this guideline is to </w:t>
      </w:r>
      <w:r w:rsidR="00797790">
        <w:t>ensure that employees are aware of and understand their roles and responsibilities; to ensure that they understand information security threats and; to ensure they have the necessary knowledge to mitigate those threats.</w:t>
      </w:r>
    </w:p>
    <w:p w:rsidR="007549F1" w:rsidRDefault="00797790" w:rsidP="006A461E">
      <w:pPr>
        <w:pStyle w:val="ListParagraph"/>
        <w:numPr>
          <w:ilvl w:val="0"/>
          <w:numId w:val="21"/>
        </w:numPr>
        <w:spacing w:line="360" w:lineRule="auto"/>
        <w:ind w:left="360"/>
      </w:pPr>
      <w:r>
        <w:t xml:space="preserve">All new employees should participate in new employee orientation and be provided with pertinent information including security policies and procedures and potential disciplinary process/actions for any security breaches. </w:t>
      </w:r>
    </w:p>
    <w:p w:rsidR="007549F1" w:rsidRDefault="00797790" w:rsidP="0066750C">
      <w:pPr>
        <w:pStyle w:val="ListParagraph"/>
        <w:numPr>
          <w:ilvl w:val="0"/>
          <w:numId w:val="21"/>
        </w:numPr>
        <w:spacing w:line="360" w:lineRule="auto"/>
        <w:ind w:left="360"/>
      </w:pPr>
      <w:r>
        <w:t xml:space="preserve">New employees should be required to acknowledge that they read and understand the University’s Information Technology Conditions of Use policy. All managers and supervisors should be expected to emphasize the importance of information security </w:t>
      </w:r>
      <w:r w:rsidR="007549F1">
        <w:t>to their employees.</w:t>
      </w:r>
    </w:p>
    <w:p w:rsidR="007549F1" w:rsidRDefault="00797790" w:rsidP="00023488">
      <w:pPr>
        <w:pStyle w:val="ListParagraph"/>
        <w:numPr>
          <w:ilvl w:val="0"/>
          <w:numId w:val="21"/>
        </w:numPr>
        <w:spacing w:line="360" w:lineRule="auto"/>
        <w:ind w:left="360"/>
      </w:pPr>
      <w:r>
        <w:t xml:space="preserve">All employees must complete Information Security Awareness Training annually on basic </w:t>
      </w:r>
      <w:r w:rsidR="007549F1">
        <w:t>i</w:t>
      </w:r>
      <w:r>
        <w:t xml:space="preserve">nformation security practices and acknowledge their understanding of the </w:t>
      </w:r>
      <w:r w:rsidR="007549F1">
        <w:t>organization’s</w:t>
      </w:r>
      <w:r>
        <w:t xml:space="preserve"> security policies and procedures.</w:t>
      </w:r>
    </w:p>
    <w:p w:rsidR="00AE0676" w:rsidRDefault="00AE0676" w:rsidP="00AE0676">
      <w:pPr>
        <w:spacing w:line="360" w:lineRule="auto"/>
      </w:pPr>
      <w:bookmarkStart w:id="7" w:name="_GoBack"/>
      <w:bookmarkEnd w:id="7"/>
    </w:p>
    <w:p w:rsidR="00797790" w:rsidRDefault="007549F1" w:rsidP="007549F1">
      <w:pPr>
        <w:pStyle w:val="Heading2"/>
      </w:pPr>
      <w:bookmarkStart w:id="8" w:name="_Toc512201902"/>
      <w:r>
        <w:lastRenderedPageBreak/>
        <w:t xml:space="preserve">2.3 </w:t>
      </w:r>
      <w:r w:rsidR="00797790">
        <w:t>Termination and Change of Employment</w:t>
      </w:r>
      <w:bookmarkEnd w:id="8"/>
      <w:r w:rsidR="00797790">
        <w:t xml:space="preserve"> </w:t>
      </w:r>
    </w:p>
    <w:p w:rsidR="007549F1" w:rsidRDefault="007549F1" w:rsidP="000F30B9">
      <w:pPr>
        <w:spacing w:line="360" w:lineRule="auto"/>
      </w:pPr>
      <w:r>
        <w:t>The main objective of this guideline is to</w:t>
      </w:r>
      <w:r w:rsidR="00797790">
        <w:t xml:space="preserve"> develop an orderly exit process to ensure that access is removed and assets returned in an expedited time frame.</w:t>
      </w:r>
    </w:p>
    <w:p w:rsidR="007549F1" w:rsidRDefault="00797790" w:rsidP="000F30B9">
      <w:pPr>
        <w:pStyle w:val="ListParagraph"/>
        <w:numPr>
          <w:ilvl w:val="0"/>
          <w:numId w:val="24"/>
        </w:numPr>
        <w:spacing w:line="360" w:lineRule="auto"/>
        <w:ind w:left="360"/>
      </w:pPr>
      <w:r>
        <w:t>Responsibilities for performing employee terminations must be clearly defined and assigned to ensure actions are taken as quickly as possible. A checklist listing actions to be taken and the person responsible for the execution of that action allows for quick iden</w:t>
      </w:r>
      <w:r w:rsidR="007549F1">
        <w:t>tification of any missed steps.</w:t>
      </w:r>
    </w:p>
    <w:p w:rsidR="007549F1" w:rsidRDefault="00797790" w:rsidP="0095618C">
      <w:pPr>
        <w:pStyle w:val="ListParagraph"/>
        <w:numPr>
          <w:ilvl w:val="0"/>
          <w:numId w:val="24"/>
        </w:numPr>
        <w:spacing w:line="360" w:lineRule="auto"/>
        <w:ind w:left="360"/>
      </w:pPr>
      <w:r>
        <w:t xml:space="preserve">Specifically, there should be a process that validates that all the institution's assets </w:t>
      </w:r>
      <w:r w:rsidR="007549F1">
        <w:t>are returned at termination.</w:t>
      </w:r>
    </w:p>
    <w:p w:rsidR="00797790" w:rsidRDefault="00797790" w:rsidP="00467437">
      <w:pPr>
        <w:pStyle w:val="ListParagraph"/>
        <w:numPr>
          <w:ilvl w:val="0"/>
          <w:numId w:val="24"/>
        </w:numPr>
        <w:spacing w:line="360" w:lineRule="auto"/>
        <w:ind w:left="360"/>
      </w:pPr>
      <w:r>
        <w:t>Additionally, there should be a process that ensures access to information assets are removed at the time of termination</w:t>
      </w:r>
    </w:p>
    <w:p w:rsidR="00797790" w:rsidRDefault="007549F1" w:rsidP="007549F1">
      <w:pPr>
        <w:pStyle w:val="Heading1"/>
      </w:pPr>
      <w:bookmarkStart w:id="9" w:name="_Toc512201903"/>
      <w:r>
        <w:t xml:space="preserve">3. </w:t>
      </w:r>
      <w:r w:rsidR="00797790">
        <w:t>Roles and Responsibilities</w:t>
      </w:r>
      <w:bookmarkEnd w:id="9"/>
    </w:p>
    <w:p w:rsidR="00797790" w:rsidRDefault="007549F1" w:rsidP="007549F1">
      <w:pPr>
        <w:pStyle w:val="Heading2"/>
      </w:pPr>
      <w:bookmarkStart w:id="10" w:name="_Toc512201904"/>
      <w:r>
        <w:t>3.1</w:t>
      </w:r>
      <w:r w:rsidR="00797790">
        <w:t xml:space="preserve"> Responsibilities of all Employees</w:t>
      </w:r>
      <w:bookmarkEnd w:id="10"/>
    </w:p>
    <w:p w:rsidR="00797790" w:rsidRDefault="007549F1" w:rsidP="007549F1">
      <w:pPr>
        <w:pStyle w:val="Heading3"/>
      </w:pPr>
      <w:bookmarkStart w:id="11" w:name="_Toc512201905"/>
      <w:r>
        <w:t>3.1.1 Things</w:t>
      </w:r>
      <w:r w:rsidR="00797790">
        <w:t xml:space="preserve"> to do:</w:t>
      </w:r>
      <w:bookmarkEnd w:id="11"/>
    </w:p>
    <w:p w:rsidR="00947354" w:rsidRDefault="00797790" w:rsidP="007B3F2C">
      <w:pPr>
        <w:pStyle w:val="ListParagraph"/>
        <w:numPr>
          <w:ilvl w:val="0"/>
          <w:numId w:val="25"/>
        </w:numPr>
        <w:spacing w:line="360" w:lineRule="auto"/>
      </w:pPr>
      <w:r>
        <w:t>Participate in security and privacy awareness training and events</w:t>
      </w:r>
    </w:p>
    <w:p w:rsidR="00947354" w:rsidRDefault="00797790" w:rsidP="000F30B9">
      <w:pPr>
        <w:pStyle w:val="ListParagraph"/>
        <w:numPr>
          <w:ilvl w:val="0"/>
          <w:numId w:val="25"/>
        </w:numPr>
        <w:spacing w:line="360" w:lineRule="auto"/>
      </w:pPr>
      <w:r>
        <w:t>Understand and abide by the Conditions of Use Policy and Information Security Policy</w:t>
      </w:r>
    </w:p>
    <w:p w:rsidR="00947354" w:rsidRDefault="00797790" w:rsidP="00D03202">
      <w:pPr>
        <w:pStyle w:val="ListParagraph"/>
        <w:numPr>
          <w:ilvl w:val="0"/>
          <w:numId w:val="25"/>
        </w:numPr>
        <w:spacing w:line="360" w:lineRule="auto"/>
      </w:pPr>
      <w:r>
        <w:t>Follow established processes and policies to maintain security and privacy</w:t>
      </w:r>
    </w:p>
    <w:p w:rsidR="00947354" w:rsidRDefault="00797790" w:rsidP="000F30B9">
      <w:pPr>
        <w:pStyle w:val="ListParagraph"/>
        <w:numPr>
          <w:ilvl w:val="0"/>
          <w:numId w:val="25"/>
        </w:numPr>
        <w:spacing w:line="360" w:lineRule="auto"/>
      </w:pPr>
      <w:r>
        <w:t>Consult Managers or Team Leaders for guidance on security or privacy issues</w:t>
      </w:r>
    </w:p>
    <w:p w:rsidR="00947354" w:rsidRDefault="00797790" w:rsidP="000F30B9">
      <w:pPr>
        <w:pStyle w:val="ListParagraph"/>
        <w:numPr>
          <w:ilvl w:val="0"/>
          <w:numId w:val="25"/>
        </w:numPr>
        <w:spacing w:line="360" w:lineRule="auto"/>
      </w:pPr>
      <w:r>
        <w:t>When assigning work, ensure staff are aware of security requirements</w:t>
      </w:r>
    </w:p>
    <w:p w:rsidR="00797790" w:rsidRDefault="00797790" w:rsidP="000F30B9">
      <w:pPr>
        <w:pStyle w:val="ListParagraph"/>
        <w:numPr>
          <w:ilvl w:val="0"/>
          <w:numId w:val="25"/>
        </w:numPr>
        <w:spacing w:line="360" w:lineRule="auto"/>
      </w:pPr>
      <w:r>
        <w:t>Consider security implication when making changes which involve information resources</w:t>
      </w:r>
    </w:p>
    <w:p w:rsidR="00797790" w:rsidRDefault="00947354" w:rsidP="00947354">
      <w:pPr>
        <w:pStyle w:val="Heading3"/>
      </w:pPr>
      <w:bookmarkStart w:id="12" w:name="_Toc512201906"/>
      <w:r>
        <w:t>3.1.2</w:t>
      </w:r>
      <w:r w:rsidR="00797790">
        <w:t xml:space="preserve"> Things to avoid:</w:t>
      </w:r>
      <w:bookmarkEnd w:id="12"/>
    </w:p>
    <w:p w:rsidR="00947354" w:rsidRDefault="00797790" w:rsidP="00CE2BF2">
      <w:pPr>
        <w:pStyle w:val="ListParagraph"/>
        <w:numPr>
          <w:ilvl w:val="0"/>
          <w:numId w:val="26"/>
        </w:numPr>
        <w:spacing w:line="360" w:lineRule="auto"/>
      </w:pPr>
      <w:r>
        <w:t>Not asking for clarification or directio</w:t>
      </w:r>
      <w:r w:rsidR="00947354">
        <w:t xml:space="preserve">n when unsure about information </w:t>
      </w:r>
      <w:r>
        <w:t>security, privacy and records management requirements.</w:t>
      </w:r>
    </w:p>
    <w:p w:rsidR="00797790" w:rsidRDefault="00947354" w:rsidP="00947354">
      <w:pPr>
        <w:pStyle w:val="Heading3"/>
      </w:pPr>
      <w:bookmarkStart w:id="13" w:name="_Toc512201907"/>
      <w:r>
        <w:t xml:space="preserve">3.1.3 </w:t>
      </w:r>
      <w:r w:rsidR="00797790">
        <w:t>Things to pay attention to:</w:t>
      </w:r>
      <w:bookmarkEnd w:id="13"/>
    </w:p>
    <w:p w:rsidR="00947354" w:rsidRDefault="00797790" w:rsidP="009E5E87">
      <w:pPr>
        <w:pStyle w:val="ListParagraph"/>
        <w:numPr>
          <w:ilvl w:val="0"/>
          <w:numId w:val="27"/>
        </w:numPr>
        <w:spacing w:line="360" w:lineRule="auto"/>
      </w:pPr>
      <w:r>
        <w:t>Security is everyone’s responsibility</w:t>
      </w:r>
    </w:p>
    <w:p w:rsidR="00947354" w:rsidRDefault="00797790" w:rsidP="00E70326">
      <w:pPr>
        <w:pStyle w:val="ListParagraph"/>
        <w:numPr>
          <w:ilvl w:val="0"/>
          <w:numId w:val="27"/>
        </w:numPr>
        <w:spacing w:line="360" w:lineRule="auto"/>
      </w:pPr>
      <w:r>
        <w:t>Security and privacy requirements in job descriptions.</w:t>
      </w:r>
    </w:p>
    <w:p w:rsidR="00797790" w:rsidRDefault="00947354" w:rsidP="00947354">
      <w:pPr>
        <w:pStyle w:val="Heading3"/>
      </w:pPr>
      <w:bookmarkStart w:id="14" w:name="_Toc512201908"/>
      <w:r>
        <w:t xml:space="preserve">3.1.4 </w:t>
      </w:r>
      <w:r w:rsidR="00797790">
        <w:t>Things to report:</w:t>
      </w:r>
      <w:bookmarkEnd w:id="14"/>
    </w:p>
    <w:p w:rsidR="00947354" w:rsidRDefault="00797790" w:rsidP="001A206B">
      <w:pPr>
        <w:pStyle w:val="ListParagraph"/>
        <w:numPr>
          <w:ilvl w:val="0"/>
          <w:numId w:val="28"/>
        </w:numPr>
        <w:spacing w:line="360" w:lineRule="auto"/>
      </w:pPr>
      <w:r>
        <w:t>Actions or activities which could circumvent or impair security processes</w:t>
      </w:r>
    </w:p>
    <w:p w:rsidR="00797790" w:rsidRDefault="00797790" w:rsidP="00BB03FE">
      <w:pPr>
        <w:pStyle w:val="ListParagraph"/>
        <w:numPr>
          <w:ilvl w:val="0"/>
          <w:numId w:val="28"/>
        </w:numPr>
        <w:spacing w:line="360" w:lineRule="auto"/>
      </w:pPr>
      <w:r>
        <w:t>Actual and suspected security incident and events as required by the Information Security Incident Management Guidelines.</w:t>
      </w:r>
    </w:p>
    <w:p w:rsidR="00797790" w:rsidRDefault="00947354" w:rsidP="00947354">
      <w:pPr>
        <w:pStyle w:val="Heading2"/>
      </w:pPr>
      <w:bookmarkStart w:id="15" w:name="_Toc512201909"/>
      <w:r>
        <w:lastRenderedPageBreak/>
        <w:t>3.2</w:t>
      </w:r>
      <w:r w:rsidR="00797790">
        <w:t xml:space="preserve"> Responsibilities of Management</w:t>
      </w:r>
      <w:bookmarkEnd w:id="15"/>
    </w:p>
    <w:p w:rsidR="00797790" w:rsidRDefault="00947354" w:rsidP="00947354">
      <w:pPr>
        <w:pStyle w:val="Heading3"/>
      </w:pPr>
      <w:bookmarkStart w:id="16" w:name="_Toc512201910"/>
      <w:r>
        <w:t>3.2.1 Things</w:t>
      </w:r>
      <w:r w:rsidR="00797790">
        <w:t xml:space="preserve"> to do:</w:t>
      </w:r>
      <w:bookmarkEnd w:id="16"/>
    </w:p>
    <w:p w:rsidR="00947354" w:rsidRDefault="00797790" w:rsidP="000F30B9">
      <w:pPr>
        <w:pStyle w:val="ListParagraph"/>
        <w:numPr>
          <w:ilvl w:val="0"/>
          <w:numId w:val="29"/>
        </w:numPr>
        <w:spacing w:line="360" w:lineRule="auto"/>
      </w:pPr>
      <w:r>
        <w:t>Ensure information security requirements are included in job descriptions</w:t>
      </w:r>
    </w:p>
    <w:p w:rsidR="00947354" w:rsidRDefault="00797790" w:rsidP="000F30B9">
      <w:pPr>
        <w:pStyle w:val="ListParagraph"/>
        <w:numPr>
          <w:ilvl w:val="0"/>
          <w:numId w:val="29"/>
        </w:numPr>
        <w:spacing w:line="360" w:lineRule="auto"/>
      </w:pPr>
      <w:r>
        <w:t>Consult the IT Services, IT Security team for guidance on security issues</w:t>
      </w:r>
    </w:p>
    <w:p w:rsidR="00947354" w:rsidRDefault="00797790" w:rsidP="0018719F">
      <w:pPr>
        <w:pStyle w:val="ListParagraph"/>
        <w:numPr>
          <w:ilvl w:val="0"/>
          <w:numId w:val="29"/>
        </w:numPr>
        <w:spacing w:line="360" w:lineRule="auto"/>
      </w:pPr>
      <w:r>
        <w:t>Understand and abide by the Univ</w:t>
      </w:r>
      <w:r w:rsidR="00947354">
        <w:t>ersity Conditions of Use Policy</w:t>
      </w:r>
    </w:p>
    <w:p w:rsidR="00947354" w:rsidRDefault="00797790" w:rsidP="000A5596">
      <w:pPr>
        <w:pStyle w:val="ListParagraph"/>
        <w:numPr>
          <w:ilvl w:val="0"/>
          <w:numId w:val="29"/>
        </w:numPr>
        <w:spacing w:line="360" w:lineRule="auto"/>
      </w:pPr>
      <w:r>
        <w:t>Support security awareness and privacy awareness training and events</w:t>
      </w:r>
      <w:r w:rsidR="00947354">
        <w:t>.</w:t>
      </w:r>
    </w:p>
    <w:p w:rsidR="00947354" w:rsidRDefault="00797790" w:rsidP="004F27BA">
      <w:pPr>
        <w:pStyle w:val="ListParagraph"/>
        <w:numPr>
          <w:ilvl w:val="0"/>
          <w:numId w:val="29"/>
        </w:numPr>
        <w:spacing w:line="360" w:lineRule="auto"/>
      </w:pPr>
      <w:r>
        <w:t>Ensure required pre-employment checks are completed for all new staff.</w:t>
      </w:r>
    </w:p>
    <w:p w:rsidR="00947354" w:rsidRDefault="00797790" w:rsidP="000F30B9">
      <w:pPr>
        <w:pStyle w:val="ListParagraph"/>
        <w:numPr>
          <w:ilvl w:val="0"/>
          <w:numId w:val="29"/>
        </w:numPr>
        <w:spacing w:line="360" w:lineRule="auto"/>
      </w:pPr>
      <w:r>
        <w:t xml:space="preserve">Ensure staff are aware of security, privacy and records management </w:t>
      </w:r>
      <w:r w:rsidR="00947354">
        <w:t>requirement.</w:t>
      </w:r>
    </w:p>
    <w:p w:rsidR="00797790" w:rsidRDefault="00797790" w:rsidP="000F30B9">
      <w:pPr>
        <w:pStyle w:val="ListParagraph"/>
        <w:numPr>
          <w:ilvl w:val="0"/>
          <w:numId w:val="29"/>
        </w:numPr>
        <w:spacing w:line="360" w:lineRule="auto"/>
      </w:pPr>
      <w:r>
        <w:t>When a security or privacy breach has occurred, review and revise related operating procedures as needed.</w:t>
      </w:r>
    </w:p>
    <w:p w:rsidR="00797790" w:rsidRDefault="00947354" w:rsidP="00947354">
      <w:pPr>
        <w:pStyle w:val="Heading3"/>
      </w:pPr>
      <w:bookmarkStart w:id="17" w:name="_Toc512201911"/>
      <w:r>
        <w:t>3.2.2 Things</w:t>
      </w:r>
      <w:r w:rsidR="00797790">
        <w:t xml:space="preserve"> to pay attention to:</w:t>
      </w:r>
      <w:bookmarkEnd w:id="17"/>
    </w:p>
    <w:p w:rsidR="00947354" w:rsidRDefault="00797790" w:rsidP="000F30B9">
      <w:pPr>
        <w:pStyle w:val="ListParagraph"/>
        <w:numPr>
          <w:ilvl w:val="0"/>
          <w:numId w:val="30"/>
        </w:numPr>
        <w:spacing w:line="360" w:lineRule="auto"/>
      </w:pPr>
      <w:r>
        <w:t>Legislation and policy related to privacy, security and records management</w:t>
      </w:r>
    </w:p>
    <w:p w:rsidR="00797790" w:rsidRDefault="00947354" w:rsidP="00947354">
      <w:pPr>
        <w:pStyle w:val="Heading3"/>
      </w:pPr>
      <w:bookmarkStart w:id="18" w:name="_Toc512201912"/>
      <w:r>
        <w:t xml:space="preserve">3.2.3 </w:t>
      </w:r>
      <w:r w:rsidR="00797790">
        <w:t>Things to establish procedures for:</w:t>
      </w:r>
      <w:bookmarkEnd w:id="18"/>
    </w:p>
    <w:p w:rsidR="00947354" w:rsidRDefault="00797790" w:rsidP="004049CC">
      <w:pPr>
        <w:pStyle w:val="ListParagraph"/>
        <w:numPr>
          <w:ilvl w:val="0"/>
          <w:numId w:val="31"/>
        </w:numPr>
        <w:spacing w:line="360" w:lineRule="auto"/>
        <w:ind w:left="720"/>
      </w:pPr>
      <w:r>
        <w:t>Orientation programs for new staff</w:t>
      </w:r>
    </w:p>
    <w:p w:rsidR="00797790" w:rsidRDefault="00797790" w:rsidP="004049CC">
      <w:pPr>
        <w:pStyle w:val="ListParagraph"/>
        <w:numPr>
          <w:ilvl w:val="0"/>
          <w:numId w:val="31"/>
        </w:numPr>
        <w:spacing w:line="360" w:lineRule="auto"/>
        <w:ind w:left="720"/>
      </w:pPr>
      <w:r>
        <w:t>Reviewing access rights of staff when employment status changes occur</w:t>
      </w:r>
    </w:p>
    <w:p w:rsidR="00797790" w:rsidRDefault="00947354" w:rsidP="00947354">
      <w:pPr>
        <w:pStyle w:val="Heading3"/>
      </w:pPr>
      <w:bookmarkStart w:id="19" w:name="_Toc512201913"/>
      <w:r>
        <w:t>3.2.4 Things</w:t>
      </w:r>
      <w:r w:rsidR="00797790">
        <w:t xml:space="preserve"> to monitor:</w:t>
      </w:r>
      <w:bookmarkEnd w:id="19"/>
    </w:p>
    <w:p w:rsidR="00797790" w:rsidRDefault="00797790" w:rsidP="008A6635">
      <w:pPr>
        <w:pStyle w:val="ListParagraph"/>
        <w:numPr>
          <w:ilvl w:val="0"/>
          <w:numId w:val="32"/>
        </w:numPr>
        <w:spacing w:line="360" w:lineRule="auto"/>
      </w:pPr>
      <w:r>
        <w:t>That staff support and follow security, privacy and records management processes.</w:t>
      </w:r>
    </w:p>
    <w:p w:rsidR="00797790" w:rsidRDefault="00947354" w:rsidP="00947354">
      <w:pPr>
        <w:pStyle w:val="Heading3"/>
      </w:pPr>
      <w:bookmarkStart w:id="20" w:name="_Toc512201914"/>
      <w:r>
        <w:t xml:space="preserve">3.2.5 </w:t>
      </w:r>
      <w:r w:rsidR="00797790">
        <w:t>Things to report:</w:t>
      </w:r>
      <w:bookmarkEnd w:id="20"/>
    </w:p>
    <w:p w:rsidR="00947354" w:rsidRDefault="00797790" w:rsidP="00832E78">
      <w:pPr>
        <w:pStyle w:val="ListParagraph"/>
        <w:numPr>
          <w:ilvl w:val="0"/>
          <w:numId w:val="33"/>
        </w:numPr>
        <w:spacing w:line="360" w:lineRule="auto"/>
      </w:pPr>
      <w:r>
        <w:t>Promptly contact IT Services when actual or suspected breaches of privacy or information security occur.</w:t>
      </w:r>
    </w:p>
    <w:p w:rsidR="00797790" w:rsidRDefault="00947354" w:rsidP="00947354">
      <w:pPr>
        <w:pStyle w:val="Heading3"/>
      </w:pPr>
      <w:bookmarkStart w:id="21" w:name="_Toc512201915"/>
      <w:r>
        <w:t xml:space="preserve">3.2.6 </w:t>
      </w:r>
      <w:r w:rsidR="00797790">
        <w:t>Things to reinforce with staff:</w:t>
      </w:r>
      <w:bookmarkEnd w:id="21"/>
    </w:p>
    <w:p w:rsidR="00947354" w:rsidRDefault="00797790" w:rsidP="005272AD">
      <w:pPr>
        <w:pStyle w:val="ListParagraph"/>
        <w:numPr>
          <w:ilvl w:val="0"/>
          <w:numId w:val="34"/>
        </w:numPr>
        <w:spacing w:line="360" w:lineRule="auto"/>
      </w:pPr>
      <w:r>
        <w:t>The importance of understanding policies, adhering to standards and following approved processes for the protection of information</w:t>
      </w:r>
    </w:p>
    <w:p w:rsidR="00797790" w:rsidRDefault="00797790" w:rsidP="005272AD">
      <w:pPr>
        <w:pStyle w:val="ListParagraph"/>
        <w:numPr>
          <w:ilvl w:val="0"/>
          <w:numId w:val="34"/>
        </w:numPr>
        <w:spacing w:line="360" w:lineRule="auto"/>
      </w:pPr>
      <w:r>
        <w:t>That everyone has a role in securing information resources.</w:t>
      </w:r>
    </w:p>
    <w:sectPr w:rsidR="0079779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0492" w:rsidRDefault="00400492" w:rsidP="00C97853">
      <w:pPr>
        <w:spacing w:after="0" w:line="240" w:lineRule="auto"/>
      </w:pPr>
      <w:r>
        <w:separator/>
      </w:r>
    </w:p>
  </w:endnote>
  <w:endnote w:type="continuationSeparator" w:id="0">
    <w:p w:rsidR="00400492" w:rsidRDefault="00400492" w:rsidP="00C97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0492" w:rsidRDefault="00400492" w:rsidP="00C97853">
      <w:pPr>
        <w:spacing w:after="0" w:line="240" w:lineRule="auto"/>
      </w:pPr>
      <w:r>
        <w:separator/>
      </w:r>
    </w:p>
  </w:footnote>
  <w:footnote w:type="continuationSeparator" w:id="0">
    <w:p w:rsidR="00400492" w:rsidRDefault="00400492" w:rsidP="00C978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7853" w:rsidRPr="000F30B9" w:rsidRDefault="00261EA5">
    <w:pPr>
      <w:pStyle w:val="Header"/>
    </w:pPr>
    <w:r w:rsidRPr="000F30B9">
      <w:rPr>
        <w:rFonts w:cstheme="majorBidi"/>
      </w:rPr>
      <w:t xml:space="preserve">XY Eyewear </w:t>
    </w:r>
    <w:r w:rsidR="00704993" w:rsidRPr="000F30B9">
      <w:rPr>
        <w:rFonts w:cstheme="majorBidi"/>
      </w:rPr>
      <w:t>Human Resource</w:t>
    </w:r>
    <w:r w:rsidR="00C97853" w:rsidRPr="000F30B9">
      <w:t xml:space="preserve"> Security </w:t>
    </w:r>
    <w:r w:rsidR="00704993" w:rsidRPr="000F30B9">
      <w:t>Guidelines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434D8"/>
    <w:multiLevelType w:val="hybridMultilevel"/>
    <w:tmpl w:val="288250EC"/>
    <w:lvl w:ilvl="0" w:tplc="22847C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3D2A6D"/>
    <w:multiLevelType w:val="hybridMultilevel"/>
    <w:tmpl w:val="C3C4B6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F34B6"/>
    <w:multiLevelType w:val="hybridMultilevel"/>
    <w:tmpl w:val="AA8C631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020C62"/>
    <w:multiLevelType w:val="hybridMultilevel"/>
    <w:tmpl w:val="69CC3E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074BD0"/>
    <w:multiLevelType w:val="multilevel"/>
    <w:tmpl w:val="65525E92"/>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0E41EA7"/>
    <w:multiLevelType w:val="hybridMultilevel"/>
    <w:tmpl w:val="B75CF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D94F82"/>
    <w:multiLevelType w:val="hybridMultilevel"/>
    <w:tmpl w:val="405086F6"/>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437A0F"/>
    <w:multiLevelType w:val="hybridMultilevel"/>
    <w:tmpl w:val="D5C2250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7F73D8"/>
    <w:multiLevelType w:val="hybridMultilevel"/>
    <w:tmpl w:val="FDB83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047EEC"/>
    <w:multiLevelType w:val="multilevel"/>
    <w:tmpl w:val="65525E92"/>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20673A04"/>
    <w:multiLevelType w:val="multilevel"/>
    <w:tmpl w:val="7B6201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15:restartNumberingAfterBreak="0">
    <w:nsid w:val="2471301D"/>
    <w:multiLevelType w:val="hybridMultilevel"/>
    <w:tmpl w:val="0734B7F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9A2CFF"/>
    <w:multiLevelType w:val="hybridMultilevel"/>
    <w:tmpl w:val="BD16A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C32774"/>
    <w:multiLevelType w:val="hybridMultilevel"/>
    <w:tmpl w:val="E530E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D102CC"/>
    <w:multiLevelType w:val="hybridMultilevel"/>
    <w:tmpl w:val="E6CCD8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233FED"/>
    <w:multiLevelType w:val="hybridMultilevel"/>
    <w:tmpl w:val="66FEA9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43690D"/>
    <w:multiLevelType w:val="hybridMultilevel"/>
    <w:tmpl w:val="E15E71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282529"/>
    <w:multiLevelType w:val="hybridMultilevel"/>
    <w:tmpl w:val="7A9C548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2C3763"/>
    <w:multiLevelType w:val="hybridMultilevel"/>
    <w:tmpl w:val="6032E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8C59F6"/>
    <w:multiLevelType w:val="multilevel"/>
    <w:tmpl w:val="B13CEDC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35123008"/>
    <w:multiLevelType w:val="hybridMultilevel"/>
    <w:tmpl w:val="405086F6"/>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5ED0CFE"/>
    <w:multiLevelType w:val="multilevel"/>
    <w:tmpl w:val="3D203F24"/>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3C8F7C13"/>
    <w:multiLevelType w:val="multilevel"/>
    <w:tmpl w:val="9E7EF56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427A73CE"/>
    <w:multiLevelType w:val="multilevel"/>
    <w:tmpl w:val="9E7EF56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15:restartNumberingAfterBreak="0">
    <w:nsid w:val="4C755C6F"/>
    <w:multiLevelType w:val="hybridMultilevel"/>
    <w:tmpl w:val="D402F3E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B5618E"/>
    <w:multiLevelType w:val="multilevel"/>
    <w:tmpl w:val="9E7EF560"/>
    <w:lvl w:ilvl="0">
      <w:start w:val="1"/>
      <w:numFmt w:val="decimal"/>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15:restartNumberingAfterBreak="0">
    <w:nsid w:val="5282799F"/>
    <w:multiLevelType w:val="hybridMultilevel"/>
    <w:tmpl w:val="136EA4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83F3EFA"/>
    <w:multiLevelType w:val="hybridMultilevel"/>
    <w:tmpl w:val="99828C8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D2F2558"/>
    <w:multiLevelType w:val="hybridMultilevel"/>
    <w:tmpl w:val="9E7EF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5F6379"/>
    <w:multiLevelType w:val="multilevel"/>
    <w:tmpl w:val="B13CEDC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68CD590C"/>
    <w:multiLevelType w:val="hybridMultilevel"/>
    <w:tmpl w:val="BEEC1EE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0F367C3"/>
    <w:multiLevelType w:val="hybridMultilevel"/>
    <w:tmpl w:val="6032E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15B0976"/>
    <w:multiLevelType w:val="multilevel"/>
    <w:tmpl w:val="7B6201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15:restartNumberingAfterBreak="0">
    <w:nsid w:val="78B21EFD"/>
    <w:multiLevelType w:val="hybridMultilevel"/>
    <w:tmpl w:val="FA12378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5"/>
  </w:num>
  <w:num w:numId="3">
    <w:abstractNumId w:val="30"/>
  </w:num>
  <w:num w:numId="4">
    <w:abstractNumId w:val="7"/>
  </w:num>
  <w:num w:numId="5">
    <w:abstractNumId w:val="1"/>
  </w:num>
  <w:num w:numId="6">
    <w:abstractNumId w:val="3"/>
  </w:num>
  <w:num w:numId="7">
    <w:abstractNumId w:val="14"/>
  </w:num>
  <w:num w:numId="8">
    <w:abstractNumId w:val="17"/>
  </w:num>
  <w:num w:numId="9">
    <w:abstractNumId w:val="24"/>
  </w:num>
  <w:num w:numId="10">
    <w:abstractNumId w:val="11"/>
  </w:num>
  <w:num w:numId="11">
    <w:abstractNumId w:val="20"/>
  </w:num>
  <w:num w:numId="12">
    <w:abstractNumId w:val="6"/>
  </w:num>
  <w:num w:numId="13">
    <w:abstractNumId w:val="33"/>
  </w:num>
  <w:num w:numId="14">
    <w:abstractNumId w:val="16"/>
  </w:num>
  <w:num w:numId="15">
    <w:abstractNumId w:val="27"/>
  </w:num>
  <w:num w:numId="16">
    <w:abstractNumId w:val="0"/>
  </w:num>
  <w:num w:numId="17">
    <w:abstractNumId w:val="2"/>
  </w:num>
  <w:num w:numId="18">
    <w:abstractNumId w:val="21"/>
  </w:num>
  <w:num w:numId="19">
    <w:abstractNumId w:val="15"/>
  </w:num>
  <w:num w:numId="20">
    <w:abstractNumId w:val="8"/>
  </w:num>
  <w:num w:numId="21">
    <w:abstractNumId w:val="28"/>
  </w:num>
  <w:num w:numId="22">
    <w:abstractNumId w:val="29"/>
  </w:num>
  <w:num w:numId="23">
    <w:abstractNumId w:val="19"/>
  </w:num>
  <w:num w:numId="24">
    <w:abstractNumId w:val="9"/>
  </w:num>
  <w:num w:numId="25">
    <w:abstractNumId w:val="32"/>
  </w:num>
  <w:num w:numId="26">
    <w:abstractNumId w:val="10"/>
  </w:num>
  <w:num w:numId="27">
    <w:abstractNumId w:val="4"/>
  </w:num>
  <w:num w:numId="28">
    <w:abstractNumId w:val="23"/>
  </w:num>
  <w:num w:numId="29">
    <w:abstractNumId w:val="22"/>
  </w:num>
  <w:num w:numId="30">
    <w:abstractNumId w:val="25"/>
  </w:num>
  <w:num w:numId="31">
    <w:abstractNumId w:val="26"/>
  </w:num>
  <w:num w:numId="32">
    <w:abstractNumId w:val="13"/>
  </w:num>
  <w:num w:numId="33">
    <w:abstractNumId w:val="31"/>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951"/>
    <w:rsid w:val="00003F77"/>
    <w:rsid w:val="000466EB"/>
    <w:rsid w:val="00066650"/>
    <w:rsid w:val="00072206"/>
    <w:rsid w:val="000A6009"/>
    <w:rsid w:val="000B356C"/>
    <w:rsid w:val="000F30B9"/>
    <w:rsid w:val="00122A8F"/>
    <w:rsid w:val="00261EA5"/>
    <w:rsid w:val="002C329F"/>
    <w:rsid w:val="00320D9B"/>
    <w:rsid w:val="0033782F"/>
    <w:rsid w:val="00342857"/>
    <w:rsid w:val="003861FD"/>
    <w:rsid w:val="003B127B"/>
    <w:rsid w:val="003C3099"/>
    <w:rsid w:val="003E33AA"/>
    <w:rsid w:val="00400492"/>
    <w:rsid w:val="004414D0"/>
    <w:rsid w:val="00484FF2"/>
    <w:rsid w:val="004D1F5B"/>
    <w:rsid w:val="00513D5B"/>
    <w:rsid w:val="005B7956"/>
    <w:rsid w:val="00695CF4"/>
    <w:rsid w:val="006A010D"/>
    <w:rsid w:val="006A56D7"/>
    <w:rsid w:val="00704993"/>
    <w:rsid w:val="0072534C"/>
    <w:rsid w:val="007549F1"/>
    <w:rsid w:val="00765D08"/>
    <w:rsid w:val="00797790"/>
    <w:rsid w:val="007A5BC1"/>
    <w:rsid w:val="007B11CF"/>
    <w:rsid w:val="007B5EF0"/>
    <w:rsid w:val="007E3C7B"/>
    <w:rsid w:val="007F0471"/>
    <w:rsid w:val="007F1725"/>
    <w:rsid w:val="0080157F"/>
    <w:rsid w:val="00803425"/>
    <w:rsid w:val="00827BF4"/>
    <w:rsid w:val="0083300B"/>
    <w:rsid w:val="008364E6"/>
    <w:rsid w:val="008940AB"/>
    <w:rsid w:val="00921FC9"/>
    <w:rsid w:val="0093149E"/>
    <w:rsid w:val="00947354"/>
    <w:rsid w:val="009F286D"/>
    <w:rsid w:val="009F67A6"/>
    <w:rsid w:val="00A25951"/>
    <w:rsid w:val="00AA584E"/>
    <w:rsid w:val="00AC2CBC"/>
    <w:rsid w:val="00AE0676"/>
    <w:rsid w:val="00B240BA"/>
    <w:rsid w:val="00BA76F3"/>
    <w:rsid w:val="00BF712B"/>
    <w:rsid w:val="00C47531"/>
    <w:rsid w:val="00C52AC8"/>
    <w:rsid w:val="00C83D2B"/>
    <w:rsid w:val="00C97853"/>
    <w:rsid w:val="00CC0D2C"/>
    <w:rsid w:val="00D47AC7"/>
    <w:rsid w:val="00D849EF"/>
    <w:rsid w:val="00DD271A"/>
    <w:rsid w:val="00DF53D8"/>
    <w:rsid w:val="00DF6EFD"/>
    <w:rsid w:val="00E13347"/>
    <w:rsid w:val="00E673BF"/>
    <w:rsid w:val="00EC5C8E"/>
    <w:rsid w:val="00ED7130"/>
    <w:rsid w:val="00F060FD"/>
    <w:rsid w:val="00F07FB7"/>
    <w:rsid w:val="00F15A04"/>
    <w:rsid w:val="00F162E7"/>
    <w:rsid w:val="00F96DA8"/>
    <w:rsid w:val="00FA4679"/>
    <w:rsid w:val="00FC3D55"/>
    <w:rsid w:val="00FE333B"/>
    <w:rsid w:val="00FF17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92A30"/>
  <w15:chartTrackingRefBased/>
  <w15:docId w15:val="{C8ECF7D6-C7A3-4A69-B5E1-0486E20F7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5A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15A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4285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B5EF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A0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15A04"/>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C97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853"/>
  </w:style>
  <w:style w:type="paragraph" w:styleId="Footer">
    <w:name w:val="footer"/>
    <w:basedOn w:val="Normal"/>
    <w:link w:val="FooterChar"/>
    <w:uiPriority w:val="99"/>
    <w:unhideWhenUsed/>
    <w:rsid w:val="00C97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853"/>
  </w:style>
  <w:style w:type="character" w:styleId="Hyperlink">
    <w:name w:val="Hyperlink"/>
    <w:basedOn w:val="DefaultParagraphFont"/>
    <w:uiPriority w:val="99"/>
    <w:unhideWhenUsed/>
    <w:rsid w:val="0083300B"/>
    <w:rPr>
      <w:color w:val="0563C1" w:themeColor="hyperlink"/>
      <w:u w:val="single"/>
    </w:rPr>
  </w:style>
  <w:style w:type="paragraph" w:styleId="ListParagraph">
    <w:name w:val="List Paragraph"/>
    <w:basedOn w:val="Normal"/>
    <w:uiPriority w:val="34"/>
    <w:qFormat/>
    <w:rsid w:val="00F96DA8"/>
    <w:pPr>
      <w:ind w:left="720"/>
      <w:contextualSpacing/>
    </w:pPr>
  </w:style>
  <w:style w:type="character" w:customStyle="1" w:styleId="Heading3Char">
    <w:name w:val="Heading 3 Char"/>
    <w:basedOn w:val="DefaultParagraphFont"/>
    <w:link w:val="Heading3"/>
    <w:uiPriority w:val="9"/>
    <w:rsid w:val="0034285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B5EF0"/>
    <w:rPr>
      <w:rFonts w:asciiTheme="majorHAnsi" w:eastAsiaTheme="majorEastAsia" w:hAnsiTheme="majorHAnsi" w:cstheme="majorBidi"/>
      <w:i/>
      <w:iCs/>
      <w:color w:val="2E74B5" w:themeColor="accent1" w:themeShade="BF"/>
    </w:rPr>
  </w:style>
  <w:style w:type="character" w:customStyle="1" w:styleId="selectable">
    <w:name w:val="selectable"/>
    <w:basedOn w:val="DefaultParagraphFont"/>
    <w:rsid w:val="00FE333B"/>
  </w:style>
  <w:style w:type="paragraph" w:styleId="TOCHeading">
    <w:name w:val="TOC Heading"/>
    <w:basedOn w:val="Heading1"/>
    <w:next w:val="Normal"/>
    <w:uiPriority w:val="39"/>
    <w:unhideWhenUsed/>
    <w:qFormat/>
    <w:rsid w:val="00FC3D55"/>
    <w:pPr>
      <w:outlineLvl w:val="9"/>
    </w:pPr>
  </w:style>
  <w:style w:type="paragraph" w:styleId="TOC1">
    <w:name w:val="toc 1"/>
    <w:basedOn w:val="Normal"/>
    <w:next w:val="Normal"/>
    <w:autoRedefine/>
    <w:uiPriority w:val="39"/>
    <w:unhideWhenUsed/>
    <w:rsid w:val="00FC3D55"/>
    <w:pPr>
      <w:spacing w:after="100"/>
    </w:pPr>
  </w:style>
  <w:style w:type="paragraph" w:styleId="TOC2">
    <w:name w:val="toc 2"/>
    <w:basedOn w:val="Normal"/>
    <w:next w:val="Normal"/>
    <w:autoRedefine/>
    <w:uiPriority w:val="39"/>
    <w:unhideWhenUsed/>
    <w:rsid w:val="00FC3D55"/>
    <w:pPr>
      <w:spacing w:after="100"/>
      <w:ind w:left="220"/>
    </w:pPr>
  </w:style>
  <w:style w:type="paragraph" w:styleId="TOC3">
    <w:name w:val="toc 3"/>
    <w:basedOn w:val="Normal"/>
    <w:next w:val="Normal"/>
    <w:autoRedefine/>
    <w:uiPriority w:val="39"/>
    <w:unhideWhenUsed/>
    <w:rsid w:val="00FC3D5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17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udentmail@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B6030F-8559-48E9-9E64-04892D654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6</Pages>
  <Words>1324</Words>
  <Characters>7548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Samdoh</dc:creator>
  <cp:keywords/>
  <dc:description/>
  <cp:lastModifiedBy>Samdoh</cp:lastModifiedBy>
  <cp:revision>12</cp:revision>
  <dcterms:created xsi:type="dcterms:W3CDTF">2018-04-22T12:30:00Z</dcterms:created>
  <dcterms:modified xsi:type="dcterms:W3CDTF">2018-04-22T20:10:00Z</dcterms:modified>
</cp:coreProperties>
</file>