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9A2" w:rsidRDefault="001669A2">
      <w:pPr>
        <w:rPr>
          <w:noProof/>
        </w:rPr>
      </w:pPr>
      <w:r>
        <w:rPr>
          <w:rFonts w:hint="eastAsia"/>
          <w:noProof/>
        </w:rPr>
        <w:t>2.2</w:t>
      </w:r>
    </w:p>
    <w:p w:rsidR="001669A2" w:rsidRDefault="001669A2">
      <w:pPr>
        <w:rPr>
          <w:noProof/>
        </w:rPr>
      </w:pPr>
      <w:r>
        <w:rPr>
          <w:noProof/>
        </w:rPr>
        <w:t>(eps = 0.12, MinPts = 3)</w:t>
      </w:r>
    </w:p>
    <w:p w:rsidR="001669A2" w:rsidRDefault="001669A2">
      <w:pPr>
        <w:rPr>
          <w:rFonts w:hint="eastAsia"/>
          <w:noProof/>
        </w:rPr>
      </w:pPr>
      <w:r>
        <w:rPr>
          <w:noProof/>
        </w:rPr>
        <w:drawing>
          <wp:inline distT="0" distB="0" distL="0" distR="0" wp14:anchorId="4A35CE7A" wp14:editId="0D3EFB4F">
            <wp:extent cx="5273040" cy="3954780"/>
            <wp:effectExtent l="0" t="0" r="381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C02085" w:rsidRDefault="00C02085">
      <w:pPr>
        <w:widowControl/>
      </w:pPr>
      <w:r>
        <w:br w:type="page"/>
      </w:r>
    </w:p>
    <w:p w:rsidR="00BA11A6" w:rsidRDefault="001669A2">
      <w:r>
        <w:rPr>
          <w:rFonts w:hint="eastAsia"/>
        </w:rPr>
        <w:lastRenderedPageBreak/>
        <w:t>(</w:t>
      </w:r>
      <w:r>
        <w:t>eps = 0.15, MinPts = 3</w:t>
      </w:r>
      <w:r>
        <w:rPr>
          <w:rFonts w:hint="eastAsia"/>
        </w:rPr>
        <w:t>)</w:t>
      </w:r>
    </w:p>
    <w:p w:rsidR="001669A2" w:rsidRDefault="001669A2">
      <w:r>
        <w:rPr>
          <w:rFonts w:hint="eastAsia"/>
          <w:noProof/>
        </w:rPr>
        <w:drawing>
          <wp:inline distT="0" distB="0" distL="0" distR="0">
            <wp:extent cx="5273040" cy="3954780"/>
            <wp:effectExtent l="0" t="0" r="381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8A6B4E" w:rsidRDefault="00F1102D">
      <w:pPr>
        <w:rPr>
          <w:rFonts w:hint="eastAsia"/>
        </w:rPr>
      </w:pPr>
      <w:r>
        <w:rPr>
          <w:rFonts w:hint="eastAsia"/>
        </w:rPr>
        <w:t>When epsilon in</w:t>
      </w:r>
      <w:r w:rsidR="00C02085">
        <w:rPr>
          <w:rFonts w:hint="eastAsia"/>
        </w:rPr>
        <w:t xml:space="preserve">creases, </w:t>
      </w:r>
      <w:r w:rsidR="00C02085">
        <w:t xml:space="preserve">the number of cluster decreases. </w:t>
      </w:r>
      <w:r w:rsidR="008B4FD9">
        <w:t>This is because there may be more density-reachable points from the selected point. These points joint together to form a large cluster.</w:t>
      </w:r>
    </w:p>
    <w:p w:rsidR="008B4FD9" w:rsidRDefault="008B4FD9">
      <w:pPr>
        <w:widowControl/>
      </w:pPr>
      <w:r>
        <w:br w:type="page"/>
      </w:r>
    </w:p>
    <w:p w:rsidR="003B449F" w:rsidRDefault="008B4FD9">
      <w:r>
        <w:rPr>
          <w:rFonts w:hint="eastAsia"/>
          <w:noProof/>
        </w:rPr>
        <w:lastRenderedPageBreak/>
        <mc:AlternateContent>
          <mc:Choice Requires="wps">
            <w:drawing>
              <wp:anchor distT="0" distB="0" distL="114300" distR="114300" simplePos="0" relativeHeight="251659264" behindDoc="0" locked="0" layoutInCell="1" allowOverlap="1">
                <wp:simplePos x="0" y="0"/>
                <wp:positionH relativeFrom="column">
                  <wp:posOffset>3756660</wp:posOffset>
                </wp:positionH>
                <wp:positionV relativeFrom="paragraph">
                  <wp:posOffset>1508760</wp:posOffset>
                </wp:positionV>
                <wp:extent cx="830580" cy="1325880"/>
                <wp:effectExtent l="0" t="0" r="26670" b="26670"/>
                <wp:wrapNone/>
                <wp:docPr id="4" name="橢圓 4"/>
                <wp:cNvGraphicFramePr/>
                <a:graphic xmlns:a="http://schemas.openxmlformats.org/drawingml/2006/main">
                  <a:graphicData uri="http://schemas.microsoft.com/office/word/2010/wordprocessingShape">
                    <wps:wsp>
                      <wps:cNvSpPr/>
                      <wps:spPr>
                        <a:xfrm>
                          <a:off x="0" y="0"/>
                          <a:ext cx="830580" cy="13258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0EFF53" id="橢圓 4" o:spid="_x0000_s1026" style="position:absolute;margin-left:295.8pt;margin-top:118.8pt;width:65.4pt;height:10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" filled="f" strokecolor="#1f3763 [1604]" strokeweight="1pt">
                <v:stroke joinstyle="miter"/>
              </v:oval>
            </w:pict>
          </mc:Fallback>
        </mc:AlternateContent>
      </w:r>
      <w:r w:rsidR="00974E98">
        <w:rPr>
          <w:rFonts w:hint="eastAsia"/>
        </w:rPr>
        <w:t>(</w:t>
      </w:r>
      <w:r w:rsidR="00974E98">
        <w:t>eps = 0.12, MinPts = 5</w:t>
      </w:r>
      <w:r w:rsidR="00974E98">
        <w:rPr>
          <w:rFonts w:hint="eastAsia"/>
        </w:rPr>
        <w:t>)</w:t>
      </w:r>
      <w:r>
        <w:rPr>
          <w:rFonts w:hint="eastAsia"/>
          <w:noProof/>
        </w:rPr>
        <w:drawing>
          <wp:inline distT="0" distB="0" distL="0" distR="0">
            <wp:extent cx="5273040" cy="3954780"/>
            <wp:effectExtent l="0" t="0" r="381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8B4FD9" w:rsidRDefault="008B4FD9">
      <w:r>
        <w:t xml:space="preserve">When the MinPts increases, the number of cluster and noise point increases. This is because some of the original cluster lose linkage. For example, as shown in the circle, they are originally a part of a large cluster. Yet, when the MinPts increases, </w:t>
      </w:r>
      <w:r w:rsidR="00C76816">
        <w:t>some</w:t>
      </w:r>
      <w:r>
        <w:t xml:space="preserve"> points in the middle of the circle do not contain enough neighbors to be a core, instead they </w:t>
      </w:r>
      <w:r w:rsidR="00E2546E">
        <w:t>become</w:t>
      </w:r>
      <w:r>
        <w:t xml:space="preserve"> border (</w:t>
      </w:r>
      <w:r w:rsidR="007E435E">
        <w:t>smaller circle represent bo</w:t>
      </w:r>
      <w:r>
        <w:t>rder</w:t>
      </w:r>
      <w:r w:rsidR="007E435E">
        <w:t xml:space="preserve"> point</w:t>
      </w:r>
      <w:r>
        <w:t>)</w:t>
      </w:r>
      <w:r w:rsidR="00695AB3">
        <w:t xml:space="preserve"> or noise</w:t>
      </w:r>
      <w:r>
        <w:t>.</w:t>
      </w:r>
      <w:r w:rsidR="007E435E">
        <w:t xml:space="preserve"> </w:t>
      </w:r>
      <w:r w:rsidR="00E2546E">
        <w:t xml:space="preserve">Therefore, the linkage is </w:t>
      </w:r>
      <w:r w:rsidR="00A5223D">
        <w:t>broken,</w:t>
      </w:r>
      <w:r w:rsidR="00A827C1">
        <w:t xml:space="preserve"> and m</w:t>
      </w:r>
      <w:r w:rsidR="00E2546E">
        <w:t xml:space="preserve">ore clusters </w:t>
      </w:r>
      <w:r w:rsidR="007708AF">
        <w:t>and noise point</w:t>
      </w:r>
      <w:r w:rsidR="00A829D2">
        <w:t>s</w:t>
      </w:r>
      <w:r w:rsidR="007708AF">
        <w:t xml:space="preserve"> </w:t>
      </w:r>
      <w:r w:rsidR="00E2546E">
        <w:t>are present.</w:t>
      </w:r>
    </w:p>
    <w:p w:rsidR="001335D3" w:rsidRDefault="001335D3"/>
    <w:p w:rsidR="009B7642" w:rsidRDefault="009B7642">
      <w:pPr>
        <w:widowControl/>
      </w:pPr>
      <w:r>
        <w:br w:type="page"/>
      </w:r>
    </w:p>
    <w:p w:rsidR="001335D3" w:rsidRDefault="001335D3">
      <w:r>
        <w:lastRenderedPageBreak/>
        <w:t>3.2</w:t>
      </w:r>
    </w:p>
    <w:p w:rsidR="009B7642" w:rsidRDefault="009B7642">
      <w:r>
        <w:rPr>
          <w:noProof/>
        </w:rPr>
        <w:drawing>
          <wp:inline distT="0" distB="0" distL="0" distR="0">
            <wp:extent cx="5273040" cy="3954780"/>
            <wp:effectExtent l="0" t="0" r="381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9B7642" w:rsidRDefault="00674FAA">
      <w:pPr>
        <w:rPr>
          <w:rFonts w:hint="eastAsia"/>
        </w:rPr>
      </w:pPr>
      <w:r>
        <w:rPr>
          <w:rFonts w:hint="eastAsia"/>
        </w:rPr>
        <w:t xml:space="preserve">Accuracy = </w:t>
      </w:r>
      <w:bookmarkStart w:id="0" w:name="_GoBack"/>
      <w:bookmarkEnd w:id="0"/>
      <w:r w:rsidR="009B7642">
        <w:t>0.935</w:t>
      </w:r>
    </w:p>
    <w:sectPr w:rsidR="009B76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84"/>
    <w:rsid w:val="00093233"/>
    <w:rsid w:val="001335D3"/>
    <w:rsid w:val="001669A2"/>
    <w:rsid w:val="003B449F"/>
    <w:rsid w:val="005A417F"/>
    <w:rsid w:val="00614E22"/>
    <w:rsid w:val="00674FAA"/>
    <w:rsid w:val="00695AB3"/>
    <w:rsid w:val="007708AF"/>
    <w:rsid w:val="007E435E"/>
    <w:rsid w:val="008A6B4E"/>
    <w:rsid w:val="008B4FD9"/>
    <w:rsid w:val="00974E98"/>
    <w:rsid w:val="009B7642"/>
    <w:rsid w:val="00A5223D"/>
    <w:rsid w:val="00A827C1"/>
    <w:rsid w:val="00A829D2"/>
    <w:rsid w:val="00BA11A6"/>
    <w:rsid w:val="00C02085"/>
    <w:rsid w:val="00C06284"/>
    <w:rsid w:val="00C76816"/>
    <w:rsid w:val="00CD0357"/>
    <w:rsid w:val="00E2546E"/>
    <w:rsid w:val="00F110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353C"/>
  <w15:chartTrackingRefBased/>
  <w15:docId w15:val="{C9ADB15E-F7DA-4F85-BCA3-9CD2E3B7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Chan</dc:creator>
  <cp:keywords/>
  <dc:description/>
  <cp:lastModifiedBy>Samson Chan</cp:lastModifiedBy>
  <cp:revision>20</cp:revision>
  <dcterms:created xsi:type="dcterms:W3CDTF">2018-04-12T07:25:00Z</dcterms:created>
  <dcterms:modified xsi:type="dcterms:W3CDTF">2018-04-12T08:22:00Z</dcterms:modified>
</cp:coreProperties>
</file>