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3-Month Plan: Learning Modern AI via ICD-10-CM to ICD-11 Foundation Mapping</w:t>
      </w:r>
    </w:p>
    <w:p>
      <w:pPr>
        <w:pStyle w:val="Author"/>
        <w:rPr/>
      </w:pPr>
      <w:r>
        <w:rPr/>
        <w:t>Samson Tu</w:t>
      </w:r>
    </w:p>
    <w:p>
      <w:pPr>
        <w:pStyle w:val="Date"/>
        <w:rPr/>
      </w:pPr>
      <w:r>
        <w:rPr/>
        <w:t>May 26,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b48714554f16bf28b1f1c9c6671651d23fb5fd6"/>
      <w:r>
        <w:rPr/>
        <w:t>3-Month Plan: Learning Modern AI (LLMs, RAG, Agentic Coding) via ICD-10-CM → ICD-11 Foundation Mapping</w:t>
      </w:r>
      <w:bookmarkEnd w:id="0"/>
    </w:p>
    <w:p>
      <w:pPr>
        <w:pStyle w:val="FirstParagraph"/>
        <w:rPr/>
      </w:pPr>
      <w:r>
        <w:rPr>
          <w:b/>
        </w:rPr>
        <w:t>Audience:</w:t>
      </w:r>
      <w:r>
        <w:rPr/>
        <w:t xml:space="preserve"> experienced Python developer, new to LLMs </w:t>
      </w:r>
      <w:r>
        <w:rPr>
          <w:b/>
        </w:rPr>
        <w:t>Time budget:</w:t>
      </w:r>
      <w:r>
        <w:rPr/>
        <w:t xml:space="preserve"> ~10 hours/week (≈120 hours total) </w:t>
      </w:r>
      <w:r>
        <w:rPr>
          <w:b/>
        </w:rPr>
        <w:t>Outcome:</w:t>
      </w:r>
      <w:r>
        <w:rPr/>
        <w:t xml:space="preserve"> working prototype that maps selected ICD-10-CM chapters to ICD-11 Foundation, plus solid conceptual understanding of LLMs, RAG, and agents </w:t>
      </w:r>
      <w:r>
        <w:rPr>
          <w:b/>
        </w:rPr>
        <w:t>Target date range:</w:t>
      </w:r>
      <w:r>
        <w:rPr/>
        <w:t xml:space="preserve"> 12 weeks, starting the week of May 26, 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31ba5cd7ce3885128a8b3470813701bf091c36d"/>
      <w:r>
        <w:rPr/>
        <w:t>Why ICD-10-CM → ICD-11 Foundation is a great learning vehicle</w:t>
      </w:r>
      <w:bookmarkEnd w:id="1"/>
    </w:p>
    <w:p>
      <w:pPr>
        <w:pStyle w:val="FirstParagraph"/>
        <w:rPr/>
      </w:pPr>
      <w:r>
        <w:rPr/>
        <w:t>The mapping problem stresses every layer of a modern AI system: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LLM reasoning</w:t>
      </w:r>
      <w:r>
        <w:rPr/>
        <w:t xml:space="preserve"> — many ICD-10-CM concepts split, merge, or get re-parented in ICD-11.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RAG</w:t>
      </w:r>
      <w:r>
        <w:rPr/>
        <w:t xml:space="preserve"> — ICD-11 Foundation has ~85,000 entities with rich metadata (definitions, inclusions, exclusions, synonyms, multi-parent hierarchy). You cannot fit it in context, so retrieval is essential.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Structured output</w:t>
      </w:r>
      <w:r>
        <w:rPr/>
        <w:t xml:space="preserve"> — mappings are typed objects with confidence, rationale, post-coordinated extensions.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Tools / agents</w:t>
      </w:r>
      <w:r>
        <w:rPr/>
        <w:t xml:space="preserve"> — looking up parents, children, exclusions, and existing partial maps are natural tool calls.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Evaluation</w:t>
      </w:r>
      <w:r>
        <w:rPr/>
        <w:t xml:space="preserve"> — there are known partial gold mappings (WHO, UMLS) so you can measure precision/recall honestly.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Domain stretch</w:t>
      </w:r>
      <w:r>
        <w:rPr/>
        <w:t xml:space="preserve"> — post-coordination in ICD-11 (extension codes for laterality, anatomy, severity, temporality, agent) forces you beyond "pick the best candidate" into compositional mapping.</w:t>
      </w:r>
    </w:p>
    <w:p>
      <w:pPr>
        <w:pStyle w:val="FirstParagraph"/>
        <w:rPr/>
      </w:pPr>
      <w:r>
        <w:rPr/>
        <w:t xml:space="preserve">You will not try to map all 22 chapters. The plan organizes work </w:t>
      </w:r>
      <w:r>
        <w:rPr>
          <w:b/>
        </w:rPr>
        <w:t>by chapter</w:t>
      </w:r>
      <w:r>
        <w:rPr/>
        <w:t>, piloting on Chapter 1, then deliberately picking three more chapters that each break the previous design.</w:t>
      </w:r>
    </w:p>
    <w:p>
      <w:pPr>
        <w:pStyle w:val="Heading3"/>
        <w:rPr/>
      </w:pPr>
      <w:bookmarkStart w:id="2" w:name="Xb3d38d70a35084d0f5b24f4c78f70ba72960d8d"/>
      <w:r>
        <w:rPr/>
        <w:t>Pilot chapters and what each forces you to learn</w:t>
      </w:r>
      <w:bookmarkEnd w:id="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Chapter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ICD-10-CM range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 this chapter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Ch. 1 — Certain infectious &amp; parasitic diseases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A00–B99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Clean taxonomy, moderate size. Baseline pilot.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Ch. 5 — Mental, behavioral &amp; neurodevelopmental disorders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F01–F99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Heavily restructured in ICD-11; tests semantic alignment, not lexical match.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Ch. 19 — Injury, poisoning, external causes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S00–T88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Post-coordination heavy in ICD-11; compositional mapping.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Ch. 21 — Factors influencing health status (Z-codes)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Z00–Z99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 shape in ICD-11 (Ch. 24); tests structural mismatch.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high-level-shape"/>
      <w:r>
        <w:rPr/>
        <w:t>High-level shape</w:t>
      </w:r>
      <w:bookmarkEnd w:id="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Theme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 state at end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1. Foundations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1–4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LLM fluency, embeddings, first end-to-end map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Two-stage retrieve+verify pipeline working on Ch.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2. RAG depth + evaluation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5–8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Production-grade retrieval, eval harness, hard chapters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working on Ch. 1 + Ch. 5 + Ch. 19, with rigorous eval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3. Agentic systems + capstone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9–12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Tool-using agents, observability, full writeup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Multi-agent mapper across 4 chapters with results dashboard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repo-and-tooling-conventions"/>
      <w:r>
        <w:rPr/>
        <w:t>Repo and tooling conventions</w:t>
      </w:r>
      <w:bookmarkEnd w:id="4"/>
    </w:p>
    <w:p>
      <w:pPr>
        <w:pStyle w:val="FirstParagraph"/>
        <w:rPr/>
      </w:pPr>
      <w:r>
        <w:rPr/>
        <w:t>Set these up in Week 1 and keep them stable: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Repo:</w:t>
      </w:r>
      <w:r>
        <w:rPr/>
        <w:t xml:space="preserve"> </w:t>
      </w:r>
      <w:r>
        <w:rPr>
          <w:rStyle w:val="VerbatimChar"/>
        </w:rPr>
        <w:t>icd-mapper/</w:t>
      </w:r>
      <w:r>
        <w:rPr/>
        <w:t xml:space="preserve"> — one Git repo, branch per phase, tagged releases at end of each week.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Layout:</w:t>
      </w:r>
      <w:r>
        <w:rPr/>
        <w:t xml:space="preserve"> </w:t>
      </w:r>
      <w:r>
        <w:rPr>
          <w:rStyle w:val="VerbatimChar"/>
        </w:rPr>
        <w:t>src/</w:t>
      </w:r>
      <w:r>
        <w:rPr/>
        <w:t xml:space="preserve"> (modules), </w:t>
      </w:r>
      <w:r>
        <w:rPr>
          <w:rStyle w:val="VerbatimChar"/>
        </w:rPr>
        <w:t>notebooks/</w:t>
      </w:r>
      <w:r>
        <w:rPr/>
        <w:t xml:space="preserve"> (exploration), </w:t>
      </w:r>
      <w:r>
        <w:rPr>
          <w:rStyle w:val="VerbatimChar"/>
        </w:rPr>
        <w:t>eval/</w:t>
      </w:r>
      <w:r>
        <w:rPr/>
        <w:t xml:space="preserve"> (gold sets + scripts), </w:t>
      </w:r>
      <w:r>
        <w:rPr>
          <w:rStyle w:val="VerbatimChar"/>
        </w:rPr>
        <w:t>data/</w:t>
      </w:r>
      <w:r>
        <w:rPr/>
        <w:t xml:space="preserve"> (raw + processed ICD files, git-ignored), </w:t>
      </w:r>
      <w:r>
        <w:rPr>
          <w:rStyle w:val="VerbatimChar"/>
        </w:rPr>
        <w:t>prompts/</w:t>
      </w:r>
      <w:r>
        <w:rPr/>
        <w:t xml:space="preserve"> (versioned </w:t>
      </w:r>
      <w:r>
        <w:rPr>
          <w:rStyle w:val="VerbatimChar"/>
        </w:rPr>
        <w:t>.md</w:t>
      </w:r>
      <w:r>
        <w:rPr/>
        <w:t xml:space="preserve"> or </w:t>
      </w:r>
      <w:r>
        <w:rPr>
          <w:rStyle w:val="VerbatimChar"/>
        </w:rPr>
        <w:t>.toml</w:t>
      </w:r>
      <w:r>
        <w:rPr/>
        <w:t xml:space="preserve">), </w:t>
      </w:r>
      <w:r>
        <w:rPr>
          <w:rStyle w:val="VerbatimChar"/>
        </w:rPr>
        <w:t>notes/</w:t>
      </w:r>
      <w:r>
        <w:rPr/>
        <w:t xml:space="preserve"> (concept notes).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Python:</w:t>
      </w:r>
      <w:r>
        <w:rPr/>
        <w:t xml:space="preserve"> 3.12, managed with </w:t>
      </w:r>
      <w:r>
        <w:rPr>
          <w:rStyle w:val="VerbatimChar"/>
        </w:rPr>
        <w:t>uv</w:t>
      </w:r>
      <w:r>
        <w:rPr/>
        <w:t xml:space="preserve">; </w:t>
      </w:r>
      <w:r>
        <w:rPr>
          <w:rStyle w:val="VerbatimChar"/>
        </w:rPr>
        <w:t>ruff</w:t>
      </w:r>
      <w:r>
        <w:rPr/>
        <w:t xml:space="preserve"> for lint; </w:t>
      </w:r>
      <w:r>
        <w:rPr>
          <w:rStyle w:val="VerbatimChar"/>
        </w:rPr>
        <w:t>pytest</w:t>
      </w:r>
      <w:r>
        <w:rPr/>
        <w:t xml:space="preserve"> for tests.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LLM:</w:t>
      </w:r>
      <w:r>
        <w:rPr/>
        <w:t xml:space="preserve"> Anthropic Claude (primary), OpenAI as alternate. Track cost in every script.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Embeddings:</w:t>
      </w:r>
      <w:r>
        <w:rPr/>
        <w:t xml:space="preserve"> </w:t>
      </w:r>
      <w:r>
        <w:rPr>
          <w:rStyle w:val="VerbatimChar"/>
        </w:rPr>
        <w:t>text-embedding-3-large</w:t>
      </w:r>
      <w:r>
        <w:rPr/>
        <w:t xml:space="preserve"> baseline + at least one biomedical model (</w:t>
      </w:r>
      <w:r>
        <w:rPr>
          <w:rStyle w:val="VerbatimChar"/>
        </w:rPr>
        <w:t>MedCPT</w:t>
      </w:r>
      <w:r>
        <w:rPr/>
        <w:t xml:space="preserve"> or </w:t>
      </w:r>
      <w:r>
        <w:rPr>
          <w:rStyle w:val="VerbatimChar"/>
        </w:rPr>
        <w:t>BGE-M3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Vector store:</w:t>
      </w:r>
      <w:r>
        <w:rPr/>
        <w:t xml:space="preserve"> Chroma (week 3), Qdrant (week 5+).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Structured outputs:</w:t>
      </w:r>
      <w:r>
        <w:rPr/>
        <w:t xml:space="preserve"> Pydantic + Instructor or Anthropic native tool use.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Observability:</w:t>
      </w:r>
      <w:r>
        <w:rPr/>
        <w:t xml:space="preserve"> Langfuse or LangSmith from week 11; before that, a simple JSONL trace logger.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Ontology tooling:</w:t>
      </w:r>
      <w:r>
        <w:rPr/>
        <w:t xml:space="preserve"> </w:t>
      </w:r>
      <w:r>
        <w:rPr>
          <w:rStyle w:val="VerbatimChar"/>
        </w:rPr>
        <w:t>pyhornedowl</w:t>
      </w:r>
      <w:r>
        <w:rPr/>
        <w:t xml:space="preserve">, </w:t>
      </w:r>
      <w:r>
        <w:rPr>
          <w:rStyle w:val="VerbatimChar"/>
        </w:rPr>
        <w:t>oaklib</w:t>
      </w:r>
      <w:r>
        <w:rPr/>
        <w:t xml:space="preserve"> (Ontology Access Kit); the </w:t>
      </w:r>
      <w:r>
        <w:rPr>
          <w:rStyle w:val="VerbatimChar"/>
        </w:rPr>
        <w:t>owl-mcp</w:t>
      </w:r>
      <w:r>
        <w:rPr/>
        <w:t xml:space="preserve"> MCP server you already have is well-suited for ICD-11 axiom queries.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Discipline:</w:t>
      </w:r>
      <w:r>
        <w:rPr/>
        <w:t xml:space="preserve"> every week ends with (a) a tagged commit, (b) a one-page note in </w:t>
      </w:r>
      <w:r>
        <w:rPr>
          <w:rStyle w:val="VerbatimChar"/>
        </w:rPr>
        <w:t>notes/wkNN.md</w:t>
      </w:r>
      <w:r>
        <w:rPr/>
        <w:t>, (c) a metric or artifact you can point to.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5" w:name="phase-1--foundations-weeks-14"/>
      <w:r>
        <w:rPr/>
        <w:t>Phase 1 — Foundations (Weeks 1–4)</w:t>
      </w:r>
      <w:bookmarkEnd w:id="5"/>
    </w:p>
    <w:p>
      <w:pPr>
        <w:pStyle w:val="Heading2"/>
        <w:rPr/>
      </w:pPr>
      <w:bookmarkStart w:id="6" w:name="week-1--llm-mental-model--icd-landscape"/>
      <w:r>
        <w:rPr/>
        <w:t>Week 1 — LLM mental model + ICD landscape</w:t>
      </w:r>
      <w:bookmarkEnd w:id="6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Have a working mental model of how LLMs are trained, inferenced, and priced.</w:t>
      </w:r>
    </w:p>
    <w:p>
      <w:pPr>
        <w:pStyle w:val="Compact"/>
        <w:numPr>
          <w:ilvl w:val="0"/>
          <w:numId w:val="1"/>
        </w:numPr>
        <w:rPr/>
      </w:pPr>
      <w:r>
        <w:rPr/>
        <w:t>Understand the structural differences between ICD-10-CM, ICD-10 (WHO), ICD-11 Foundation, and ICD-11 MMS.</w:t>
      </w:r>
    </w:p>
    <w:p>
      <w:pPr>
        <w:pStyle w:val="FirstParagraph"/>
        <w:rPr/>
      </w:pPr>
      <w:r>
        <w:rPr>
          <w:b/>
        </w:rPr>
        <w:t>Concepts (~4 hrs)</w:t>
      </w:r>
    </w:p>
    <w:p>
      <w:pPr>
        <w:pStyle w:val="Compact"/>
        <w:numPr>
          <w:ilvl w:val="0"/>
          <w:numId w:val="1"/>
        </w:numPr>
        <w:rPr/>
      </w:pPr>
      <w:r>
        <w:rPr/>
        <w:t>Tokenization, attention at a high level, context windows, sampling parameters (temperature, top-p), instruction tuning vs. RLHF, why LLMs hallucinate.</w:t>
      </w:r>
    </w:p>
    <w:p>
      <w:pPr>
        <w:pStyle w:val="Compact"/>
        <w:numPr>
          <w:ilvl w:val="0"/>
          <w:numId w:val="1"/>
        </w:numPr>
        <w:rPr/>
      </w:pPr>
      <w:r>
        <w:rPr/>
        <w:t>Pricing model: input vs. output tokens, prompt caching.</w:t>
      </w:r>
    </w:p>
    <w:p>
      <w:pPr>
        <w:pStyle w:val="Compact"/>
        <w:numPr>
          <w:ilvl w:val="0"/>
          <w:numId w:val="1"/>
        </w:numPr>
        <w:rPr/>
      </w:pPr>
      <w:r>
        <w:rPr/>
        <w:t>ICD-10-CM (CDC/NCHS), ICD-10 (WHO), ICD-11 Foundation (multi-parent semantic network), ICD-11 MMS (tabular linearization), post-coordination, the ICD-11 API (</w:t>
      </w:r>
      <w:r>
        <w:rPr>
          <w:rStyle w:val="VerbatimChar"/>
        </w:rPr>
        <w:t>id.who.int</w:t>
      </w:r>
      <w:r>
        <w:rPr/>
        <w:t>).</w:t>
      </w:r>
    </w:p>
    <w:p>
      <w:pPr>
        <w:pStyle w:val="FirstParagraph"/>
        <w:rPr/>
      </w:pPr>
      <w:r>
        <w:rPr>
          <w:b/>
        </w:rPr>
        <w:t>Hands-on (~6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Set up </w:t>
      </w:r>
      <w:r>
        <w:rPr>
          <w:rStyle w:val="VerbatimChar"/>
        </w:rPr>
        <w:t>icd-mapper/</w:t>
      </w:r>
      <w:r>
        <w:rPr/>
        <w:t xml:space="preserve"> repo with </w:t>
      </w:r>
      <w:r>
        <w:rPr>
          <w:rStyle w:val="VerbatimChar"/>
        </w:rPr>
        <w:t>uv</w:t>
      </w:r>
      <w:r>
        <w:rPr/>
        <w:t xml:space="preserve">, </w:t>
      </w:r>
      <w:r>
        <w:rPr>
          <w:rStyle w:val="VerbatimChar"/>
        </w:rPr>
        <w:t>ruff</w:t>
      </w:r>
      <w:r>
        <w:rPr/>
        <w:t xml:space="preserve">, </w:t>
      </w:r>
      <w:r>
        <w:rPr>
          <w:rStyle w:val="VerbatimChar"/>
        </w:rPr>
        <w:t>pytest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Provision Anthropic + OpenAI API keys; store in </w:t>
      </w:r>
      <w:r>
        <w:rPr>
          <w:rStyle w:val="VerbatimChar"/>
        </w:rPr>
        <w:t>.env</w:t>
      </w:r>
      <w:r>
        <w:rPr/>
        <w:t>; never commit.</w:t>
      </w:r>
    </w:p>
    <w:p>
      <w:pPr>
        <w:pStyle w:val="Compact"/>
        <w:numPr>
          <w:ilvl w:val="0"/>
          <w:numId w:val="1"/>
        </w:numPr>
        <w:rPr/>
      </w:pPr>
      <w:r>
        <w:rPr/>
        <w:t>Pull and cache: full ICD-10-CM 2026 release (CSV); full ICD-11 Foundation via the WHO API for Chapters 1, 6, 22, 24 (the rough ICD-11 equivalents of the four pilot chapters).</w:t>
      </w:r>
    </w:p>
    <w:p>
      <w:pPr>
        <w:pStyle w:val="Compact"/>
        <w:numPr>
          <w:ilvl w:val="0"/>
          <w:numId w:val="1"/>
        </w:numPr>
        <w:rPr/>
      </w:pPr>
      <w:r>
        <w:rPr/>
        <w:t>10 first-contact API calls to Claude with varying parameters; note the cost and latency.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notebooks/wk01_first_contact.ipynb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data/icd10cm_ch01.csv</w:t>
      </w:r>
      <w:r>
        <w:rPr/>
        <w:t xml:space="preserve">, </w:t>
      </w:r>
      <w:r>
        <w:rPr>
          <w:rStyle w:val="VerbatimChar"/>
        </w:rPr>
        <w:t>data/icd11_foundation_ch01.json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notes/wk01_llm_mental_model.md</w:t>
      </w:r>
      <w:r>
        <w:rPr/>
        <w:t xml:space="preserve"> (1 page, your own words)</w:t>
      </w:r>
    </w:p>
    <w:p>
      <w:pPr>
        <w:pStyle w:val="FirstParagraph"/>
        <w:rPr/>
      </w:pPr>
      <w:r>
        <w:rPr>
          <w:b/>
        </w:rPr>
        <w:t>Resources</w:t>
      </w:r>
    </w:p>
    <w:p>
      <w:pPr>
        <w:pStyle w:val="Compact"/>
        <w:numPr>
          <w:ilvl w:val="0"/>
          <w:numId w:val="1"/>
        </w:numPr>
        <w:rPr/>
      </w:pPr>
      <w:r>
        <w:rPr/>
        <w:t>Karpathy, "Intro to Large Language Models" (1-hr talk).</w:t>
      </w:r>
    </w:p>
    <w:p>
      <w:pPr>
        <w:pStyle w:val="Compact"/>
        <w:numPr>
          <w:ilvl w:val="0"/>
          <w:numId w:val="1"/>
        </w:numPr>
        <w:rPr/>
      </w:pPr>
      <w:r>
        <w:rPr/>
        <w:t>Anthropic docs: API reference, prompt caching, pricing.</w:t>
      </w:r>
    </w:p>
    <w:p>
      <w:pPr>
        <w:pStyle w:val="Compact"/>
        <w:numPr>
          <w:ilvl w:val="0"/>
          <w:numId w:val="1"/>
        </w:numPr>
        <w:rPr/>
      </w:pPr>
      <w:r>
        <w:rPr/>
        <w:t>WHO ICD-11 Reference Guide; ICD-11 API getting-started.</w:t>
      </w:r>
    </w:p>
    <w:p>
      <w:pPr>
        <w:pStyle w:val="Compact"/>
        <w:numPr>
          <w:ilvl w:val="0"/>
          <w:numId w:val="1"/>
        </w:numPr>
        <w:rPr/>
      </w:pPr>
      <w:r>
        <w:rPr/>
        <w:t>CDC ICD-10-CM 2026 release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" w:name="X7f3a76e01db649065133660b4b5e2a187bfc1d0"/>
      <w:r>
        <w:rPr/>
        <w:t>Week 2 — Prompting, structured outputs, function calling</w:t>
      </w:r>
      <w:bookmarkEnd w:id="7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Reliably get typed objects back from an LLM.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a baseline mapper that uses </w:t>
      </w:r>
      <w:r>
        <w:rPr>
          <w:i/>
        </w:rPr>
        <w:t>only</w:t>
      </w:r>
      <w:r>
        <w:rPr/>
        <w:t xml:space="preserve"> the LLM's prior knowledge.</w:t>
      </w:r>
    </w:p>
    <w:p>
      <w:pPr>
        <w:pStyle w:val="FirstParagraph"/>
        <w:rPr/>
      </w:pPr>
      <w:r>
        <w:rPr>
          <w:b/>
        </w:rPr>
        <w:t>Concepts (~4 hrs)</w:t>
      </w:r>
    </w:p>
    <w:p>
      <w:pPr>
        <w:pStyle w:val="Compact"/>
        <w:numPr>
          <w:ilvl w:val="0"/>
          <w:numId w:val="1"/>
        </w:numPr>
        <w:rPr/>
      </w:pPr>
      <w:r>
        <w:rPr/>
        <w:t>Zero-shot vs few-shot vs CoT; when each helps.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Structured outputs: JSON schema, Pydantic models, Anthropic tool use as a JSON-output mechanism, </w:t>
      </w:r>
      <w:r>
        <w:rPr>
          <w:rStyle w:val="VerbatimChar"/>
        </w:rPr>
        <w:t>Instructor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System prompts, role prompting, prompt versioning.</w:t>
      </w:r>
    </w:p>
    <w:p>
      <w:pPr>
        <w:pStyle w:val="Compact"/>
        <w:numPr>
          <w:ilvl w:val="0"/>
          <w:numId w:val="1"/>
        </w:numPr>
        <w:rPr/>
      </w:pPr>
      <w:r>
        <w:rPr/>
        <w:t>"Eval-driven prompting": never tune a prompt without a metric.</w:t>
      </w:r>
    </w:p>
    <w:p>
      <w:pPr>
        <w:pStyle w:val="FirstParagraph"/>
        <w:rPr/>
      </w:pPr>
      <w:r>
        <w:rPr>
          <w:b/>
        </w:rPr>
        <w:t>Hands-on (~6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Define Pydantic types: </w:t>
      </w:r>
      <w:r>
        <w:rPr>
          <w:rStyle w:val="VerbatimChar"/>
        </w:rPr>
        <w:t>ICD10CMCode</w:t>
      </w:r>
      <w:r>
        <w:rPr/>
        <w:t xml:space="preserve">, </w:t>
      </w:r>
      <w:r>
        <w:rPr>
          <w:rStyle w:val="VerbatimChar"/>
        </w:rPr>
        <w:t>ICD11Candidate</w:t>
      </w:r>
      <w:r>
        <w:rPr/>
        <w:t xml:space="preserve">, </w:t>
      </w:r>
      <w:r>
        <w:rPr>
          <w:rStyle w:val="VerbatimChar"/>
        </w:rPr>
        <w:t>MappingProposal(candidates: list[ICD11Candidate], chosen: ICD11Candidate, rationale: str, confidence: float)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Write </w:t>
      </w:r>
      <w:r>
        <w:rPr>
          <w:rStyle w:val="VerbatimChar"/>
        </w:rPr>
        <w:t>mapper_v0.py</w:t>
      </w:r>
      <w:r>
        <w:rPr/>
        <w:t xml:space="preserve">: input one ICD-10-CM code+title, output </w:t>
      </w:r>
      <w:r>
        <w:rPr>
          <w:rStyle w:val="VerbatimChar"/>
        </w:rPr>
        <w:t>MappingProposal</w:t>
      </w:r>
      <w:r>
        <w:rPr/>
        <w:t xml:space="preserve"> from LLM knowledge alone.</w:t>
      </w:r>
    </w:p>
    <w:p>
      <w:pPr>
        <w:pStyle w:val="Compact"/>
        <w:numPr>
          <w:ilvl w:val="0"/>
          <w:numId w:val="1"/>
        </w:numPr>
        <w:rPr/>
      </w:pPr>
      <w:r>
        <w:rPr/>
        <w:t>Sample 50 codes from Ch. 1 and run zero-shot, few-shot (5 in-context examples), and CoT variants. Manually grade.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src/mapper_v0.py</w:t>
      </w:r>
      <w:r>
        <w:rPr/>
        <w:t xml:space="preserve"> + </w:t>
      </w:r>
      <w:r>
        <w:rPr>
          <w:rStyle w:val="VerbatimChar"/>
        </w:rPr>
        <w:t>prompts/v0_*.md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eval/wk02_baseline.csv</w:t>
      </w:r>
      <w:r>
        <w:rPr/>
        <w:t xml:space="preserve"> — 50 codes × 3 prompt strategies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notes/wk02_prompting.md</w:t>
      </w:r>
      <w:r>
        <w:rPr/>
        <w:t xml:space="preserve"> — which strategy won and why, with token costs</w:t>
      </w:r>
    </w:p>
    <w:p>
      <w:pPr>
        <w:pStyle w:val="FirstParagraph"/>
        <w:rPr/>
      </w:pPr>
      <w:r>
        <w:rPr>
          <w:b/>
        </w:rPr>
        <w:t>Resources</w:t>
      </w:r>
    </w:p>
    <w:p>
      <w:pPr>
        <w:pStyle w:val="Compact"/>
        <w:numPr>
          <w:ilvl w:val="0"/>
          <w:numId w:val="1"/>
        </w:numPr>
        <w:rPr/>
      </w:pPr>
      <w:r>
        <w:rPr/>
        <w:t>Anthropic "Prompt engineering" guide and prompt library.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Instructor</w:t>
      </w:r>
      <w:r>
        <w:rPr/>
        <w:t xml:space="preserve"> library docs.</w:t>
      </w:r>
    </w:p>
    <w:p>
      <w:pPr>
        <w:pStyle w:val="Compact"/>
        <w:numPr>
          <w:ilvl w:val="0"/>
          <w:numId w:val="1"/>
        </w:numPr>
        <w:rPr/>
      </w:pPr>
      <w:r>
        <w:rPr/>
        <w:t>Lilian Weng, "Prompt Engineering" (blog post).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8" w:name="week-3--embeddings--semantic-search"/>
      <w:r>
        <w:rPr/>
        <w:t>Week 3 — Embeddings + semantic search</w:t>
      </w:r>
      <w:bookmarkEnd w:id="8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Understand embedding spaces and what they capture.</w:t>
      </w:r>
    </w:p>
    <w:p>
      <w:pPr>
        <w:pStyle w:val="Compact"/>
        <w:numPr>
          <w:ilvl w:val="0"/>
          <w:numId w:val="1"/>
        </w:numPr>
        <w:rPr/>
      </w:pPr>
      <w:r>
        <w:rPr/>
        <w:t>Stand up a vector store of ICD-11 Foundation entries and query it.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Dense vs sparse representations; cosine similarity; the geometry intuition.</w:t>
      </w:r>
    </w:p>
    <w:p>
      <w:pPr>
        <w:pStyle w:val="Compact"/>
        <w:numPr>
          <w:ilvl w:val="0"/>
          <w:numId w:val="1"/>
        </w:numPr>
        <w:rPr/>
      </w:pPr>
      <w:r>
        <w:rPr/>
        <w:t>Choosing embedding models — MTEB leaderboard, dimensionality vs. quality, latency.</w:t>
      </w:r>
    </w:p>
    <w:p>
      <w:pPr>
        <w:pStyle w:val="Compact"/>
        <w:numPr>
          <w:ilvl w:val="0"/>
          <w:numId w:val="1"/>
        </w:numPr>
        <w:rPr/>
      </w:pPr>
      <w:r>
        <w:rPr/>
        <w:t>Biomedical embedding models: MedCPT, BGE-M3, S-PubMedBert.</w:t>
      </w:r>
    </w:p>
    <w:p>
      <w:pPr>
        <w:pStyle w:val="Compact"/>
        <w:numPr>
          <w:ilvl w:val="0"/>
          <w:numId w:val="1"/>
        </w:numPr>
        <w:rPr/>
      </w:pPr>
      <w:r>
        <w:rPr/>
        <w:t>ANN indexes (HNSW), exact vs approximate search.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Embed all ICD-11 Foundation entries in the Ch. 1 equivalent branch using </w:t>
      </w:r>
      <w:r>
        <w:rPr>
          <w:rStyle w:val="VerbatimChar"/>
        </w:rPr>
        <w:t>text-embedding-3-large</w:t>
      </w:r>
      <w:r>
        <w:rPr/>
        <w:t>; store in Chroma with metadata (entity_id, title, definition, synonyms, parents).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</w:t>
      </w:r>
      <w:r>
        <w:rPr>
          <w:rStyle w:val="VerbatimChar"/>
        </w:rPr>
        <w:t>retriever_v0.py</w:t>
      </w:r>
      <w:r>
        <w:rPr/>
        <w:t xml:space="preserve"> — given an ICD-10-CM title, return top-k candidates.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Compute </w:t>
      </w:r>
      <w:r>
        <w:rPr>
          <w:b/>
        </w:rPr>
        <w:t>recall@5, @10, @20</w:t>
      </w:r>
      <w:r>
        <w:rPr/>
        <w:t xml:space="preserve"> by checking whether at least one plausible match appears (use the 50 hand-graded examples from week 2 as a tiny gold set).</w:t>
      </w:r>
    </w:p>
    <w:p>
      <w:pPr>
        <w:pStyle w:val="Compact"/>
        <w:numPr>
          <w:ilvl w:val="0"/>
          <w:numId w:val="1"/>
        </w:numPr>
        <w:rPr/>
      </w:pPr>
      <w:r>
        <w:rPr/>
        <w:t>Repeat with one biomedical embedding model; compare.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src/retriever_v0.py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notebooks/wk03_embedding_compare.ipynb</w:t>
      </w:r>
      <w:r>
        <w:rPr/>
        <w:t xml:space="preserve"> with recall numbers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notes/wk03_embeddings.md</w:t>
      </w:r>
    </w:p>
    <w:p>
      <w:pPr>
        <w:pStyle w:val="FirstParagraph"/>
        <w:rPr/>
      </w:pPr>
      <w:r>
        <w:rPr>
          <w:b/>
        </w:rPr>
        <w:t>Resources</w:t>
      </w:r>
    </w:p>
    <w:p>
      <w:pPr>
        <w:pStyle w:val="Compact"/>
        <w:numPr>
          <w:ilvl w:val="0"/>
          <w:numId w:val="1"/>
        </w:numPr>
        <w:rPr/>
      </w:pPr>
      <w:r>
        <w:rPr/>
        <w:t>HuggingFace MTEB leaderboard.</w:t>
      </w:r>
    </w:p>
    <w:p>
      <w:pPr>
        <w:pStyle w:val="Compact"/>
        <w:numPr>
          <w:ilvl w:val="0"/>
          <w:numId w:val="1"/>
        </w:numPr>
        <w:rPr/>
      </w:pPr>
      <w:r>
        <w:rPr/>
        <w:t>OpenAI embeddings guide.</w:t>
      </w:r>
    </w:p>
    <w:p>
      <w:pPr>
        <w:pStyle w:val="Compact"/>
        <w:numPr>
          <w:ilvl w:val="0"/>
          <w:numId w:val="1"/>
        </w:numPr>
        <w:rPr/>
      </w:pPr>
      <w:r>
        <w:rPr/>
        <w:t>Chroma quickstart; intro to HNSW.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9" w:name="X10125a8bfdfe0d30e7c4e85c32827d0d034ad84"/>
      <w:r>
        <w:rPr/>
        <w:t>Week 4 — First end-to-end pipeline for Chapter 1</w:t>
      </w:r>
      <w:bookmarkEnd w:id="9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Combine retriever + LLM verifier into a real RAG pipeline.</w:t>
      </w:r>
    </w:p>
    <w:p>
      <w:pPr>
        <w:pStyle w:val="Compact"/>
        <w:numPr>
          <w:ilvl w:val="0"/>
          <w:numId w:val="1"/>
        </w:numPr>
        <w:rPr/>
      </w:pPr>
      <w:r>
        <w:rPr/>
        <w:t>Have a runnable mapper for an entire chapter.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The RAG pattern: retrieve → augment → generate.</w:t>
      </w:r>
    </w:p>
    <w:p>
      <w:pPr>
        <w:pStyle w:val="Compact"/>
        <w:numPr>
          <w:ilvl w:val="0"/>
          <w:numId w:val="1"/>
        </w:numPr>
        <w:rPr/>
      </w:pPr>
      <w:r>
        <w:rPr/>
        <w:t>Two-stage retrieval+verification; when verification helps vs. when it just re-ranks noise.</w:t>
      </w:r>
    </w:p>
    <w:p>
      <w:pPr>
        <w:pStyle w:val="Compact"/>
        <w:numPr>
          <w:ilvl w:val="0"/>
          <w:numId w:val="1"/>
        </w:numPr>
        <w:rPr/>
      </w:pPr>
      <w:r>
        <w:rPr/>
        <w:t>Score calibration and confidence.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pipeline_v1.py</w:t>
      </w:r>
      <w:r>
        <w:rPr/>
        <w:t xml:space="preserve">: retrieve top-20 ICD-11 candidates → LLM picks best with rationale and confidence → emits </w:t>
      </w:r>
      <w:r>
        <w:rPr>
          <w:rStyle w:val="VerbatimChar"/>
        </w:rPr>
        <w:t>MappingProposal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Run on </w:t>
      </w:r>
      <w:r>
        <w:rPr>
          <w:b/>
        </w:rPr>
        <w:t>all of ICD-10-CM Chapter 1</w:t>
      </w:r>
      <w:r>
        <w:rPr/>
        <w:t xml:space="preserve"> (~1,100 codes); parallelize with </w:t>
      </w:r>
      <w:r>
        <w:rPr>
          <w:rStyle w:val="VerbatimChar"/>
        </w:rPr>
        <w:t>asyncio</w:t>
      </w:r>
      <w:r>
        <w:rPr/>
        <w:t xml:space="preserve"> and bounded concurrency.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Output: </w:t>
      </w:r>
      <w:r>
        <w:rPr>
          <w:rStyle w:val="VerbatimChar"/>
        </w:rPr>
        <w:t>outputs/ch01_v1.csv</w:t>
      </w:r>
      <w:r>
        <w:rPr/>
        <w:t xml:space="preserve"> with </w:t>
      </w:r>
      <w:r>
        <w:rPr>
          <w:rStyle w:val="VerbatimChar"/>
        </w:rPr>
        <w:t>(icd10cm, top_candidates, chosen_icd11, rationale, confidence, cost_usd)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Manually review 50 random rows; categorize errors (missed in retrieval, wrong choice by verifier, structural mismatch, post-coord needed).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src/pipeline_v1.py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outputs/ch01_v1.csv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notes/wk04_error_taxonomy_v1.md</w:t>
      </w:r>
      <w:r>
        <w:rPr/>
        <w:t xml:space="preserve"> — first error taxonomy, the document you will revisit every later week.</w:t>
      </w:r>
    </w:p>
    <w:p>
      <w:pPr>
        <w:pStyle w:val="FirstParagraph"/>
        <w:rPr/>
      </w:pPr>
      <w:r>
        <w:rPr>
          <w:b/>
        </w:rPr>
        <w:t>Phase 1 retro (30 min):</w:t>
      </w:r>
      <w:r>
        <w:rPr/>
        <w:t xml:space="preserve"> what surprised you about LLM behavior on real codes? Where is the retriever the bottleneck vs. the verifier?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0" w:name="phase-2--rag-depth--evaluation-weeks-58"/>
      <w:r>
        <w:rPr/>
        <w:t>Phase 2 — RAG depth + evaluation (Weeks 5–8)</w:t>
      </w:r>
      <w:bookmarkEnd w:id="10"/>
    </w:p>
    <w:p>
      <w:pPr>
        <w:pStyle w:val="Heading2"/>
        <w:rPr/>
      </w:pPr>
      <w:bookmarkStart w:id="11" w:name="week-5--production-grade-retrieval"/>
      <w:r>
        <w:rPr/>
        <w:t>Week 5 — Production-grade retrieval</w:t>
      </w:r>
      <w:bookmarkEnd w:id="11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Move beyond naive embedding search.</w:t>
      </w:r>
    </w:p>
    <w:p>
      <w:pPr>
        <w:pStyle w:val="Compact"/>
        <w:numPr>
          <w:ilvl w:val="0"/>
          <w:numId w:val="1"/>
        </w:numPr>
        <w:rPr/>
      </w:pPr>
      <w:r>
        <w:rPr/>
        <w:t>Exploit ICD-11's rich structure (definition, inclusions, exclusions, synonyms, multi-parent).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Chunking strategies: semantic, hierarchical, parent-child, contextual chunks.</w:t>
      </w:r>
    </w:p>
    <w:p>
      <w:pPr>
        <w:pStyle w:val="Compact"/>
        <w:numPr>
          <w:ilvl w:val="0"/>
          <w:numId w:val="1"/>
        </w:numPr>
        <w:rPr/>
      </w:pPr>
      <w:r>
        <w:rPr/>
        <w:t>Multi-vector retrieval: separate vectors for title, definition, synonyms; aggregate at query time.</w:t>
      </w:r>
    </w:p>
    <w:p>
      <w:pPr>
        <w:pStyle w:val="Compact"/>
        <w:numPr>
          <w:ilvl w:val="0"/>
          <w:numId w:val="1"/>
        </w:numPr>
        <w:rPr/>
      </w:pPr>
      <w:r>
        <w:rPr/>
        <w:t>Hybrid search: BM25 + dense, reciprocal rank fusion.</w:t>
      </w:r>
    </w:p>
    <w:p>
      <w:pPr>
        <w:pStyle w:val="Compact"/>
        <w:numPr>
          <w:ilvl w:val="0"/>
          <w:numId w:val="1"/>
        </w:numPr>
        <w:rPr/>
      </w:pPr>
      <w:r>
        <w:rPr/>
        <w:t>Metadata filtering (e.g., restrict to a chapter or branch).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>Switch storage to Qdrant (or pgvector) to get hybrid search.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three retrievers: </w:t>
      </w:r>
      <w:r>
        <w:rPr>
          <w:rStyle w:val="VerbatimChar"/>
        </w:rPr>
        <w:t>dense_only</w:t>
      </w:r>
      <w:r>
        <w:rPr/>
        <w:t xml:space="preserve">, </w:t>
      </w:r>
      <w:r>
        <w:rPr>
          <w:rStyle w:val="VerbatimChar"/>
        </w:rPr>
        <w:t>bm25_only</w:t>
      </w:r>
      <w:r>
        <w:rPr/>
        <w:t xml:space="preserve">, </w:t>
      </w:r>
      <w:r>
        <w:rPr>
          <w:rStyle w:val="VerbatimChar"/>
        </w:rPr>
        <w:t>hybrid_rrf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Add multi-vector for ICD-11 entries.</w:t>
      </w:r>
    </w:p>
    <w:p>
      <w:pPr>
        <w:pStyle w:val="Compact"/>
        <w:numPr>
          <w:ilvl w:val="0"/>
          <w:numId w:val="1"/>
        </w:numPr>
        <w:rPr/>
      </w:pPr>
      <w:r>
        <w:rPr/>
        <w:t>Ablation: each retriever × {dense embeddings, biomedical embeddings} on Ch. 1.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src/retrievers/</w:t>
      </w:r>
      <w:r>
        <w:rPr/>
        <w:t xml:space="preserve"> with a clean interface.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eval/wk05_retrieval_ablation.md</w:t>
      </w:r>
      <w:r>
        <w:rPr/>
        <w:t xml:space="preserve"> — table of recall@k across all variants.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2" w:name="Xf07bc17b2f255627e1f96959747177ab9eb9d69"/>
      <w:r>
        <w:rPr/>
        <w:t>Week 6 — Query understanding, HyDE, rerank, and introducing Chapter 5</w:t>
      </w:r>
      <w:bookmarkEnd w:id="12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Improve queries themselves, not just the index.</w:t>
      </w:r>
    </w:p>
    <w:p>
      <w:pPr>
        <w:pStyle w:val="Compact"/>
        <w:numPr>
          <w:ilvl w:val="0"/>
          <w:numId w:val="1"/>
        </w:numPr>
        <w:rPr/>
      </w:pPr>
      <w:r>
        <w:rPr/>
        <w:t>See how a chapter with heavy semantic restructuring exposes weaknesses.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Query rewriting; multi-query expansion; RAG-Fusion.</w:t>
      </w:r>
    </w:p>
    <w:p>
      <w:pPr>
        <w:pStyle w:val="Compact"/>
        <w:numPr>
          <w:ilvl w:val="0"/>
          <w:numId w:val="1"/>
        </w:numPr>
        <w:rPr/>
      </w:pPr>
      <w:r>
        <w:rPr/>
        <w:t>HyDE (Hypothetical Document Embeddings) — let an LLM imagine the target description first, then embed that.</w:t>
      </w:r>
    </w:p>
    <w:p>
      <w:pPr>
        <w:pStyle w:val="Compact"/>
        <w:numPr>
          <w:ilvl w:val="0"/>
          <w:numId w:val="1"/>
        </w:numPr>
        <w:rPr/>
      </w:pPr>
      <w:r>
        <w:rPr/>
        <w:t>Cross-encoder rerankers (Cohere Rerank, Voyage); when reranking saves you and when it doesn't.</w:t>
      </w:r>
    </w:p>
    <w:p>
      <w:pPr>
        <w:pStyle w:val="Compact"/>
        <w:numPr>
          <w:ilvl w:val="0"/>
          <w:numId w:val="1"/>
        </w:numPr>
        <w:rPr/>
      </w:pPr>
      <w:r>
        <w:rPr/>
        <w:t>Self-querying retrievers (LLM emits structured filters).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>Implement HyDE: LLM drafts a "what would the ICD-11 entry look like?" passage from an ICD-10-CM code, then embed and retrieve.</w:t>
      </w:r>
    </w:p>
    <w:p>
      <w:pPr>
        <w:pStyle w:val="Compact"/>
        <w:numPr>
          <w:ilvl w:val="0"/>
          <w:numId w:val="1"/>
        </w:numPr>
        <w:rPr/>
      </w:pPr>
      <w:r>
        <w:rPr/>
        <w:t>Add a cross-encoder reranker on top-50 → top-10.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Onboard Ch. 5 (F-codes).</w:t>
      </w:r>
      <w:r>
        <w:rPr/>
        <w:t xml:space="preserve"> Pull ICD-11 Ch. 6 (Mental, behavioural, or neurodevelopmental disorders). Run the full pipeline on a 100-code sample.</w:t>
      </w:r>
    </w:p>
    <w:p>
      <w:pPr>
        <w:pStyle w:val="Compact"/>
        <w:numPr>
          <w:ilvl w:val="0"/>
          <w:numId w:val="1"/>
        </w:numPr>
        <w:rPr/>
      </w:pPr>
      <w:r>
        <w:rPr/>
        <w:t>Manual error analysis: how does Ch. 5 fail differently from Ch. 1?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src/queryops/hyde.py</w:t>
      </w:r>
      <w:r>
        <w:rPr/>
        <w:t xml:space="preserve">, </w:t>
      </w:r>
      <w:r>
        <w:rPr>
          <w:rStyle w:val="VerbatimChar"/>
        </w:rPr>
        <w:t>src/rerank.py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outputs/ch05_v1_sample.csv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notes/wk06_ch5_error_analysis.md</w:t>
      </w:r>
    </w:p>
    <w:p>
      <w:pPr>
        <w:pStyle w:val="FirstParagraph"/>
        <w:rPr/>
      </w:pPr>
      <w:r>
        <w:rPr>
          <w:b/>
        </w:rPr>
        <w:t>Resources</w:t>
      </w:r>
    </w:p>
    <w:p>
      <w:pPr>
        <w:pStyle w:val="Compact"/>
        <w:numPr>
          <w:ilvl w:val="0"/>
          <w:numId w:val="1"/>
        </w:numPr>
        <w:rPr/>
      </w:pPr>
      <w:r>
        <w:rPr/>
        <w:t>Anthropic "Contextual Retrieval" blog post.</w:t>
      </w:r>
    </w:p>
    <w:p>
      <w:pPr>
        <w:pStyle w:val="Compact"/>
        <w:numPr>
          <w:ilvl w:val="0"/>
          <w:numId w:val="1"/>
        </w:numPr>
        <w:rPr/>
      </w:pPr>
      <w:r>
        <w:rPr/>
        <w:t>HyDE paper (Gao et al., 2022).</w:t>
      </w:r>
    </w:p>
    <w:p>
      <w:pPr>
        <w:pStyle w:val="Compact"/>
        <w:numPr>
          <w:ilvl w:val="0"/>
          <w:numId w:val="1"/>
        </w:numPr>
        <w:rPr/>
      </w:pPr>
      <w:r>
        <w:rPr/>
        <w:t>Cohere Rerank docs.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3" w:name="week-7--evaluation-methodology"/>
      <w:r>
        <w:rPr/>
        <w:t>Week 7 — Evaluation methodology</w:t>
      </w:r>
      <w:bookmarkEnd w:id="13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Build an evaluation harness you trust enough to ship numbers in a paper.</w:t>
      </w:r>
    </w:p>
    <w:p>
      <w:pPr>
        <w:pStyle w:val="Compact"/>
        <w:numPr>
          <w:ilvl w:val="0"/>
          <w:numId w:val="1"/>
        </w:numPr>
        <w:rPr/>
      </w:pPr>
      <w:r>
        <w:rPr/>
        <w:t>Have a small but real gold set.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Retrieval metrics: precision, recall, F1, MRR, NDCG.</w:t>
      </w:r>
    </w:p>
    <w:p>
      <w:pPr>
        <w:pStyle w:val="Compact"/>
        <w:numPr>
          <w:ilvl w:val="0"/>
          <w:numId w:val="1"/>
        </w:numPr>
        <w:rPr/>
      </w:pPr>
      <w:r>
        <w:rPr/>
        <w:t>End-to-end metrics: top-1 accuracy, top-k accuracy, calibrated confidence.</w:t>
      </w:r>
    </w:p>
    <w:p>
      <w:pPr>
        <w:pStyle w:val="Compact"/>
        <w:numPr>
          <w:ilvl w:val="0"/>
          <w:numId w:val="1"/>
        </w:numPr>
        <w:rPr/>
      </w:pPr>
      <w:r>
        <w:rPr/>
        <w:t>LLM-as-judge: when valid, when biased; cost vs. human review.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ragas</w:t>
      </w:r>
      <w:r>
        <w:rPr/>
        <w:t xml:space="preserve"> and </w:t>
      </w:r>
      <w:r>
        <w:rPr>
          <w:rStyle w:val="VerbatimChar"/>
        </w:rPr>
        <w:t>DeepEval</w:t>
      </w:r>
      <w:r>
        <w:rPr/>
        <w:t>; their pitfalls.</w:t>
      </w:r>
    </w:p>
    <w:p>
      <w:pPr>
        <w:pStyle w:val="Compact"/>
        <w:numPr>
          <w:ilvl w:val="0"/>
          <w:numId w:val="1"/>
        </w:numPr>
        <w:rPr/>
      </w:pPr>
      <w:r>
        <w:rPr/>
        <w:t>Gold-set construction: stratified sampling, inter-rater agreement, the cost of being honest.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an </w:t>
      </w:r>
      <w:r>
        <w:rPr>
          <w:rStyle w:val="VerbatimChar"/>
        </w:rPr>
        <w:t>eval/</w:t>
      </w:r>
      <w:r>
        <w:rPr/>
        <w:t xml:space="preserve"> harness: takes a gold CSV </w:t>
      </w:r>
      <w:r>
        <w:rPr>
          <w:rStyle w:val="VerbatimChar"/>
        </w:rPr>
        <w:t>(icd10cm, expected_icd11_set, rationale)</w:t>
      </w:r>
      <w:r>
        <w:rPr/>
        <w:t xml:space="preserve"> and a pipeline output, returns metrics.</w:t>
      </w:r>
    </w:p>
    <w:p>
      <w:pPr>
        <w:pStyle w:val="Compact"/>
        <w:numPr>
          <w:ilvl w:val="0"/>
          <w:numId w:val="1"/>
        </w:numPr>
        <w:rPr/>
      </w:pPr>
      <w:r>
        <w:rPr/>
        <w:t>Build a tiny Gradio or Streamlit review UI for you to annotate 100 cases from Ch. 1 + 100 from Ch. 5 as gold.</w:t>
      </w:r>
    </w:p>
    <w:p>
      <w:pPr>
        <w:pStyle w:val="Compact"/>
        <w:numPr>
          <w:ilvl w:val="0"/>
          <w:numId w:val="1"/>
        </w:numPr>
        <w:rPr/>
      </w:pPr>
      <w:r>
        <w:rPr/>
        <w:t>Source silver labels where available (WHO partial mappings, UMLS cross-walks if licensed).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Integrate </w:t>
      </w:r>
      <w:r>
        <w:rPr>
          <w:rStyle w:val="VerbatimChar"/>
        </w:rPr>
        <w:t>ragas</w:t>
      </w:r>
      <w:r>
        <w:rPr/>
        <w:t xml:space="preserve"> for retrieval+generation metrics; cross-check against your custom metrics.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eval/harness.py</w:t>
      </w:r>
      <w:r>
        <w:rPr/>
        <w:t xml:space="preserve">, </w:t>
      </w:r>
      <w:r>
        <w:rPr>
          <w:rStyle w:val="VerbatimChar"/>
        </w:rPr>
        <w:t>eval/gold/ch01.csv</w:t>
      </w:r>
      <w:r>
        <w:rPr/>
        <w:t xml:space="preserve">, </w:t>
      </w:r>
      <w:r>
        <w:rPr>
          <w:rStyle w:val="VerbatimChar"/>
        </w:rPr>
        <w:t>eval/gold/ch05.csv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eval_report_v1.md</w:t>
      </w:r>
      <w:r>
        <w:rPr/>
        <w:t xml:space="preserve"> — first honest numbers: top-1 accuracy, recall@10, calibration, by chapter.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4" w:name="X8036a0f405a08824a3c356400780057453fcbe4"/>
      <w:r>
        <w:rPr/>
        <w:t>Week 8 — Compositional mapping: Chapter 19 and post-coordination</w:t>
      </w:r>
      <w:bookmarkEnd w:id="14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Handle ICD-11's post-coordination, which has no analogue in ICD-10-CM mapping as a single-target lookup.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ICD-11 stem codes + extension codes for laterality, anatomy, severity, temporality, causal agent.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Compositional / decompositional mapping: a single ICD-10-CM code may map to a </w:t>
      </w:r>
      <w:r>
        <w:rPr>
          <w:i/>
        </w:rPr>
        <w:t>cluster</w:t>
      </w:r>
      <w:r>
        <w:rPr/>
        <w:t xml:space="preserve"> in ICD-11.</w:t>
      </w:r>
    </w:p>
    <w:p>
      <w:pPr>
        <w:pStyle w:val="Compact"/>
        <w:numPr>
          <w:ilvl w:val="0"/>
          <w:numId w:val="1"/>
        </w:numPr>
        <w:rPr/>
      </w:pPr>
      <w:r>
        <w:rPr/>
        <w:t>Structured generation with constrained outputs.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This is also a natural moment to use </w:t>
      </w:r>
      <w:r>
        <w:rPr>
          <w:rStyle w:val="VerbatimChar"/>
        </w:rPr>
        <w:t>owl-mcp</w:t>
      </w:r>
      <w:r>
        <w:rPr/>
        <w:t>: ICD-11 ships as an ontology and the axioms describe legal post-coordination axes.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Define </w:t>
      </w:r>
      <w:r>
        <w:rPr>
          <w:rStyle w:val="VerbatimChar"/>
        </w:rPr>
        <w:t>PostCoordinatedMapping(stem_icd11: str, extensions: dict[axis, code])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a </w:t>
      </w:r>
      <w:r>
        <w:rPr>
          <w:rStyle w:val="VerbatimChar"/>
        </w:rPr>
        <w:t>decomposer</w:t>
      </w:r>
      <w:r>
        <w:rPr/>
        <w:t xml:space="preserve"> that proposes stem + extensions from an ICD-10-CM code like </w:t>
      </w:r>
      <w:r>
        <w:rPr>
          <w:rStyle w:val="VerbatimChar"/>
        </w:rPr>
        <w:t>S72.001A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Use </w:t>
      </w:r>
      <w:r>
        <w:rPr>
          <w:rStyle w:val="VerbatimChar"/>
        </w:rPr>
        <w:t>owl-mcp</w:t>
      </w:r>
      <w:r>
        <w:rPr/>
        <w:t xml:space="preserve"> (or OAK) to validate that proposed extensions are allowed axes for the chosen stem.</w:t>
      </w:r>
    </w:p>
    <w:p>
      <w:pPr>
        <w:pStyle w:val="Compact"/>
        <w:numPr>
          <w:ilvl w:val="0"/>
          <w:numId w:val="1"/>
        </w:numPr>
        <w:rPr/>
      </w:pPr>
      <w:r>
        <w:rPr/>
        <w:t>Run on 100 sampled Ch. 19 codes; document failure modes.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src/decomposer.py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outputs/ch19_v1_sample.csv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notes/wk08_postcoord.md</w:t>
      </w:r>
    </w:p>
    <w:p>
      <w:pPr>
        <w:pStyle w:val="FirstParagraph"/>
        <w:rPr/>
      </w:pPr>
      <w:r>
        <w:rPr>
          <w:b/>
        </w:rPr>
        <w:t>Phase 2 retro:</w:t>
      </w:r>
      <w:r>
        <w:rPr/>
        <w:t xml:space="preserve"> which retrieval move bought the most accuracy? Which chapter still scares you?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5" w:name="phase-3--agents--capstone-weeks-912"/>
      <w:r>
        <w:rPr/>
        <w:t>Phase 3 — Agents + capstone (Weeks 9–12)</w:t>
      </w:r>
      <w:bookmarkEnd w:id="15"/>
    </w:p>
    <w:p>
      <w:pPr>
        <w:pStyle w:val="Heading2"/>
        <w:rPr/>
      </w:pPr>
      <w:bookmarkStart w:id="16" w:name="week-9--agent-fundamentals"/>
      <w:r>
        <w:rPr/>
        <w:t>Week 9 — Agent fundamentals</w:t>
      </w:r>
      <w:bookmarkEnd w:id="16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Build your first tool-using agent.</w:t>
      </w:r>
    </w:p>
    <w:p>
      <w:pPr>
        <w:pStyle w:val="Compact"/>
        <w:numPr>
          <w:ilvl w:val="0"/>
          <w:numId w:val="1"/>
        </w:numPr>
        <w:rPr/>
      </w:pPr>
      <w:r>
        <w:rPr/>
        <w:t>Understand when an agent is the right tool and when a plain chain is fine.</w:t>
      </w:r>
    </w:p>
    <w:p>
      <w:pPr>
        <w:pStyle w:val="FirstParagraph"/>
        <w:rPr/>
      </w:pPr>
      <w:r>
        <w:rPr>
          <w:b/>
        </w:rPr>
        <w:t>Concepts (~4 hrs)</w:t>
      </w:r>
    </w:p>
    <w:p>
      <w:pPr>
        <w:pStyle w:val="Compact"/>
        <w:numPr>
          <w:ilvl w:val="0"/>
          <w:numId w:val="1"/>
        </w:numPr>
        <w:rPr/>
      </w:pPr>
      <w:r>
        <w:rPr/>
        <w:t>Anthropic's "Building Effective Agents" essay — the workflow vs. agent distinction.</w:t>
      </w:r>
    </w:p>
    <w:p>
      <w:pPr>
        <w:pStyle w:val="Compact"/>
        <w:numPr>
          <w:ilvl w:val="0"/>
          <w:numId w:val="1"/>
        </w:numPr>
        <w:rPr/>
      </w:pPr>
      <w:r>
        <w:rPr/>
        <w:t>ReAct loop; tool definitions; tool-call schema; scratchpad; loop termination.</w:t>
      </w:r>
    </w:p>
    <w:p>
      <w:pPr>
        <w:pStyle w:val="Compact"/>
        <w:numPr>
          <w:ilvl w:val="0"/>
          <w:numId w:val="1"/>
        </w:numPr>
        <w:rPr/>
      </w:pPr>
      <w:r>
        <w:rPr/>
        <w:t>Failure modes: loops, runaway costs, hallucinated tool calls.</w:t>
      </w:r>
    </w:p>
    <w:p>
      <w:pPr>
        <w:pStyle w:val="Compact"/>
        <w:numPr>
          <w:ilvl w:val="0"/>
          <w:numId w:val="1"/>
        </w:numPr>
        <w:rPr/>
      </w:pPr>
      <w:r>
        <w:rPr/>
        <w:t>Frameworks survey: Claude Agent SDK, LangGraph, AutoGen, CrewAI; pick one (Claude Agent SDK or LangGraph recommended).</w:t>
      </w:r>
    </w:p>
    <w:p>
      <w:pPr>
        <w:pStyle w:val="FirstParagraph"/>
        <w:rPr/>
      </w:pPr>
      <w:r>
        <w:rPr>
          <w:b/>
        </w:rPr>
        <w:t>Hands-on (~6 hrs)</w:t>
      </w:r>
    </w:p>
    <w:p>
      <w:pPr>
        <w:pStyle w:val="Compact"/>
        <w:numPr>
          <w:ilvl w:val="0"/>
          <w:numId w:val="1"/>
        </w:numPr>
        <w:rPr/>
      </w:pPr>
      <w:r>
        <w:rPr/>
        <w:t>Define tools: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search_icd11(query, branch=None) -&gt; list[Entity]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get_icd11_entity(id) -&gt; Entity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get_parents(id) / get_children(id)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get_postcoord_axes(id)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lookup_existing_mapping(icd10_code)</w:t>
      </w:r>
      <w:r>
        <w:rPr/>
        <w:t xml:space="preserve"> (WHO/UMLS silver maps if available)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search_pubmed(term)</w:t>
      </w:r>
      <w:r>
        <w:rPr/>
        <w:t xml:space="preserve"> (optional)</w:t>
      </w:r>
    </w:p>
    <w:p>
      <w:pPr>
        <w:pStyle w:val="Compact"/>
        <w:numPr>
          <w:ilvl w:val="0"/>
          <w:numId w:val="1"/>
        </w:numPr>
        <w:rPr/>
      </w:pPr>
      <w:r>
        <w:rPr/>
        <w:t>Build a single-agent ReAct mapper that uses these tools.</w:t>
      </w:r>
    </w:p>
    <w:p>
      <w:pPr>
        <w:pStyle w:val="Compact"/>
        <w:numPr>
          <w:ilvl w:val="0"/>
          <w:numId w:val="1"/>
        </w:numPr>
        <w:rPr/>
      </w:pPr>
      <w:r>
        <w:rPr/>
        <w:t>Run on 20 hard cases from Ch. 5 and Ch. 19; inspect traces.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src/agents/mapper_agent_v1.py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outputs/wk09_hard_cases_traces.jsonl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notes/wk09_when_agents_help.md</w:t>
      </w:r>
    </w:p>
    <w:p>
      <w:pPr>
        <w:pStyle w:val="FirstParagraph"/>
        <w:rPr/>
      </w:pPr>
      <w:r>
        <w:rPr>
          <w:b/>
        </w:rPr>
        <w:t>Resources</w:t>
      </w:r>
    </w:p>
    <w:p>
      <w:pPr>
        <w:pStyle w:val="Compact"/>
        <w:numPr>
          <w:ilvl w:val="0"/>
          <w:numId w:val="1"/>
        </w:numPr>
        <w:rPr/>
      </w:pPr>
      <w:r>
        <w:rPr/>
        <w:t>Anthropic, "Building Effective Agents".</w:t>
      </w:r>
    </w:p>
    <w:p>
      <w:pPr>
        <w:pStyle w:val="Compact"/>
        <w:numPr>
          <w:ilvl w:val="0"/>
          <w:numId w:val="1"/>
        </w:numPr>
        <w:rPr/>
      </w:pPr>
      <w:r>
        <w:rPr/>
        <w:t>Claude Agent SDK docs.</w:t>
      </w:r>
    </w:p>
    <w:p>
      <w:pPr>
        <w:pStyle w:val="Compact"/>
        <w:numPr>
          <w:ilvl w:val="0"/>
          <w:numId w:val="1"/>
        </w:numPr>
        <w:rPr/>
      </w:pPr>
      <w:r>
        <w:rPr/>
        <w:t>LangGraph quickstart.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7" w:name="X37a3e320100251a91764f0a5537328206af0a44"/>
      <w:r>
        <w:rPr/>
        <w:t>Week 10 — Multi-agent design (with skepticism)</w:t>
      </w:r>
      <w:bookmarkEnd w:id="17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Build a multi-agent pipeline.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Honestly</w:t>
      </w:r>
      <w:r>
        <w:rPr/>
        <w:t xml:space="preserve"> test whether it beats Phase 2's RAG pipeline.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Orchestrator-worker pattern; critic / verifier loops; debate.</w:t>
      </w:r>
    </w:p>
    <w:p>
      <w:pPr>
        <w:pStyle w:val="Compact"/>
        <w:numPr>
          <w:ilvl w:val="0"/>
          <w:numId w:val="1"/>
        </w:numPr>
        <w:rPr/>
      </w:pPr>
      <w:r>
        <w:rPr/>
        <w:t>Why multi-agent often makes things worse: latency, cost, error propagation, prompt drift.</w:t>
      </w:r>
    </w:p>
    <w:p>
      <w:pPr>
        <w:pStyle w:val="Compact"/>
        <w:numPr>
          <w:ilvl w:val="0"/>
          <w:numId w:val="1"/>
        </w:numPr>
        <w:rPr/>
      </w:pPr>
      <w:r>
        <w:rPr/>
        <w:t>The Anthropic stance: prefer the simplest thing that works.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Architecture: Retriever-Mapper proposes a </w:t>
      </w:r>
      <w:r>
        <w:rPr>
          <w:rStyle w:val="VerbatimChar"/>
        </w:rPr>
        <w:t>MappingProposal</w:t>
      </w:r>
      <w:r>
        <w:rPr/>
        <w:t xml:space="preserve"> → Ontology Critic uses </w:t>
      </w:r>
      <w:r>
        <w:rPr>
          <w:rStyle w:val="VerbatimChar"/>
        </w:rPr>
        <w:t>owl-mcp</w:t>
      </w:r>
      <w:r>
        <w:rPr/>
        <w:t xml:space="preserve"> to check structural consistency (e.g., exclusion notes, sibling plausibility) → Coordinator finalizes or sends back.</w:t>
      </w:r>
    </w:p>
    <w:p>
      <w:pPr>
        <w:pStyle w:val="Compact"/>
        <w:numPr>
          <w:ilvl w:val="0"/>
          <w:numId w:val="1"/>
        </w:numPr>
        <w:rPr/>
      </w:pPr>
      <w:r>
        <w:rPr/>
        <w:t>Run head-to-head vs. Week 7 pipeline on all Ch. 1 + Ch. 5 gold sets.</w:t>
      </w:r>
    </w:p>
    <w:p>
      <w:pPr>
        <w:pStyle w:val="Compact"/>
        <w:numPr>
          <w:ilvl w:val="0"/>
          <w:numId w:val="1"/>
        </w:numPr>
        <w:rPr/>
      </w:pPr>
      <w:r>
        <w:rPr/>
        <w:t>Write up: did agents help? On which case classes?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src/agents/multi_agent_pipeline.py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eval_report_v2.md</w:t>
      </w:r>
      <w:r>
        <w:rPr/>
        <w:t xml:space="preserve"> with head-to-head.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notes/wk10_did_agents_actually_help.md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8" w:name="Xfa71e410faf97fae2f0dfedb2f69b9d5ec81502"/>
      <w:r>
        <w:rPr/>
        <w:t>Week 11 — Productionization, observability, scaling</w:t>
      </w:r>
      <w:bookmarkEnd w:id="18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Make the pipeline operable: cached, observable, parallel, cheap.</w:t>
      </w:r>
    </w:p>
    <w:p>
      <w:pPr>
        <w:pStyle w:val="FirstParagraph"/>
        <w:rPr/>
      </w:pPr>
      <w:r>
        <w:rPr>
          <w:b/>
        </w:rPr>
        <w:t>Concepts (~3 hrs)</w:t>
      </w:r>
    </w:p>
    <w:p>
      <w:pPr>
        <w:pStyle w:val="Compact"/>
        <w:numPr>
          <w:ilvl w:val="0"/>
          <w:numId w:val="1"/>
        </w:numPr>
        <w:rPr/>
      </w:pPr>
      <w:r>
        <w:rPr/>
        <w:t>Prompt caching (Anthropic) and response caching.</w:t>
      </w:r>
    </w:p>
    <w:p>
      <w:pPr>
        <w:pStyle w:val="Compact"/>
        <w:numPr>
          <w:ilvl w:val="0"/>
          <w:numId w:val="1"/>
        </w:numPr>
        <w:rPr/>
      </w:pPr>
      <w:r>
        <w:rPr/>
        <w:t>Observability: Langfuse / LangSmith / Helicone; trace, span, evaluator, dataset.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Parallelism with </w:t>
      </w:r>
      <w:r>
        <w:rPr>
          <w:rStyle w:val="VerbatimChar"/>
        </w:rPr>
        <w:t>asyncio</w:t>
      </w:r>
      <w:r>
        <w:rPr/>
        <w:t xml:space="preserve"> and concurrency limits; rate-limit handling; retry/backoff.</w:t>
      </w:r>
    </w:p>
    <w:p>
      <w:pPr>
        <w:pStyle w:val="Compact"/>
        <w:numPr>
          <w:ilvl w:val="0"/>
          <w:numId w:val="1"/>
        </w:numPr>
        <w:rPr/>
      </w:pPr>
      <w:r>
        <w:rPr/>
        <w:t>Prompt versioning and regression testing.</w:t>
      </w:r>
    </w:p>
    <w:p>
      <w:pPr>
        <w:pStyle w:val="FirstParagraph"/>
        <w:rPr/>
      </w:pPr>
      <w:r>
        <w:rPr>
          <w:b/>
        </w:rPr>
        <w:t>Hands-on (~7 hrs)</w:t>
      </w:r>
    </w:p>
    <w:p>
      <w:pPr>
        <w:pStyle w:val="Compact"/>
        <w:numPr>
          <w:ilvl w:val="0"/>
          <w:numId w:val="1"/>
        </w:numPr>
        <w:rPr/>
      </w:pPr>
      <w:r>
        <w:rPr/>
        <w:t>Instrument with Langfuse.</w:t>
      </w:r>
    </w:p>
    <w:p>
      <w:pPr>
        <w:pStyle w:val="Compact"/>
        <w:numPr>
          <w:ilvl w:val="0"/>
          <w:numId w:val="1"/>
        </w:numPr>
        <w:rPr/>
      </w:pPr>
      <w:r>
        <w:rPr/>
        <w:t>Add prompt caching for the long ICD-11 context blocks (where applicable).</w:t>
      </w:r>
    </w:p>
    <w:p>
      <w:pPr>
        <w:pStyle w:val="Compact"/>
        <w:numPr>
          <w:ilvl w:val="0"/>
          <w:numId w:val="1"/>
        </w:numPr>
        <w:rPr/>
      </w:pPr>
      <w:r>
        <w:rPr/>
        <w:t>Parallelize across chapters; benchmark throughput and cost per 1k codes.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Run the </w:t>
      </w:r>
      <w:r>
        <w:rPr>
          <w:b/>
        </w:rPr>
        <w:t>full pipeline on Ch. 1, Ch. 5, Ch. 19, Ch. 21</w:t>
      </w:r>
      <w:r>
        <w:rPr/>
        <w:t>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outputs/final/ch01.csv, ch05.csv, ch19.csv, ch21.csv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notes/wk11_cost_and_throughput.md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9" w:name="X1c299bd879745ff60612c2cf504c722fe39ac32"/>
      <w:r>
        <w:rPr/>
        <w:t>Week 12 — Capstone: evaluation, dashboard, writeup</w:t>
      </w:r>
      <w:bookmarkEnd w:id="19"/>
    </w:p>
    <w:p>
      <w:pPr>
        <w:pStyle w:val="FirstParagraph"/>
        <w:rPr/>
      </w:pPr>
      <w:r>
        <w:rPr>
          <w:b/>
        </w:rPr>
        <w:t>Objectives</w:t>
      </w:r>
    </w:p>
    <w:p>
      <w:pPr>
        <w:pStyle w:val="Compact"/>
        <w:numPr>
          <w:ilvl w:val="0"/>
          <w:numId w:val="1"/>
        </w:numPr>
        <w:rPr/>
      </w:pPr>
      <w:r>
        <w:rPr/>
        <w:t>Ship a defensible final deliverable.</w:t>
      </w:r>
    </w:p>
    <w:p>
      <w:pPr>
        <w:pStyle w:val="Compact"/>
        <w:numPr>
          <w:ilvl w:val="0"/>
          <w:numId w:val="1"/>
        </w:numPr>
        <w:rPr/>
      </w:pPr>
      <w:r>
        <w:rPr/>
        <w:t>Be able to answer: how good is it, where does it fail, what would it take to scale to 22 chapters?</w:t>
      </w:r>
    </w:p>
    <w:p>
      <w:pPr>
        <w:pStyle w:val="FirstParagraph"/>
        <w:rPr/>
      </w:pPr>
      <w:r>
        <w:rPr>
          <w:b/>
        </w:rPr>
        <w:t>Concepts (~2 hrs)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Error taxonomy revisited; the difference between </w:t>
      </w:r>
      <w:r>
        <w:rPr>
          <w:i/>
        </w:rPr>
        <w:t>mappable</w:t>
      </w:r>
      <w:r>
        <w:rPr/>
        <w:t xml:space="preserve"> and </w:t>
      </w:r>
      <w:r>
        <w:rPr>
          <w:i/>
        </w:rPr>
        <w:t>unmappable</w:t>
      </w:r>
      <w:r>
        <w:rPr/>
        <w:t xml:space="preserve"> cases.</w:t>
      </w:r>
    </w:p>
    <w:p>
      <w:pPr>
        <w:pStyle w:val="Compact"/>
        <w:numPr>
          <w:ilvl w:val="0"/>
          <w:numId w:val="1"/>
        </w:numPr>
        <w:rPr/>
      </w:pPr>
      <w:r>
        <w:rPr/>
        <w:t>Honest reporting; calibration plots.</w:t>
      </w:r>
    </w:p>
    <w:p>
      <w:pPr>
        <w:pStyle w:val="FirstParagraph"/>
        <w:rPr/>
      </w:pPr>
      <w:r>
        <w:rPr>
          <w:b/>
        </w:rPr>
        <w:t>Hands-on (~8 hrs)</w:t>
      </w:r>
    </w:p>
    <w:p>
      <w:pPr>
        <w:pStyle w:val="Compact"/>
        <w:numPr>
          <w:ilvl w:val="0"/>
          <w:numId w:val="1"/>
        </w:numPr>
        <w:rPr/>
      </w:pPr>
      <w:r>
        <w:rPr/>
        <w:t>Final eval across all four chapters against gold + silver sets.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Build a results dashboard (the </w:t>
      </w:r>
      <w:r>
        <w:rPr>
          <w:rStyle w:val="VerbatimChar"/>
        </w:rPr>
        <w:t>data:build-dashboard</w:t>
      </w:r>
      <w:r>
        <w:rPr/>
        <w:t xml:space="preserve"> skill is perfect here) — filterable by chapter, confidence band, error class.</w:t>
      </w:r>
    </w:p>
    <w:p>
      <w:pPr>
        <w:pStyle w:val="Compact"/>
        <w:numPr>
          <w:ilvl w:val="0"/>
          <w:numId w:val="1"/>
        </w:numPr>
        <w:rPr/>
      </w:pPr>
      <w:r>
        <w:rPr/>
        <w:t>Write a 10-page summary doc covering: problem, approach, results, error taxonomy, lessons, what's needed to scale.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Tag </w:t>
      </w:r>
      <w:r>
        <w:rPr>
          <w:rStyle w:val="VerbatimChar"/>
        </w:rPr>
        <w:t>v1.0</w:t>
      </w:r>
      <w:r>
        <w:rPr/>
        <w:t xml:space="preserve"> in the repo.</w:t>
      </w:r>
    </w:p>
    <w:p>
      <w:pPr>
        <w:pStyle w:val="FirstParagraph"/>
        <w:rPr/>
      </w:pPr>
      <w:r>
        <w:rPr>
          <w:b/>
        </w:rPr>
        <w:t>Deliverable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report/final_report.md</w:t>
      </w:r>
      <w:r>
        <w:rPr/>
        <w:t xml:space="preserve"> (or </w:t>
      </w:r>
      <w:r>
        <w:rPr>
          <w:rStyle w:val="VerbatimChar"/>
        </w:rPr>
        <w:t>.docx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dashboards/icd_mapping.html</w:t>
      </w:r>
    </w:p>
    <w:p>
      <w:pPr>
        <w:pStyle w:val="Compact"/>
        <w:numPr>
          <w:ilvl w:val="0"/>
          <w:numId w:val="1"/>
        </w:numPr>
        <w:rPr/>
      </w:pPr>
      <w:r>
        <w:rPr/>
        <w:t>Tagged repo release with reproducible README.</w:t>
      </w:r>
    </w:p>
    <w:p>
      <w:pPr>
        <w:pStyle w:val="FirstParagraph"/>
        <w:rPr/>
      </w:pPr>
      <w:r>
        <w:rPr>
          <w:b/>
        </w:rPr>
        <w:t>Final retro:</w:t>
      </w:r>
      <w:r>
        <w:rPr/>
        <w:t xml:space="preserve"> what would you build differently from scratch? Which chapter would be hardest to extend to?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0" w:name="risks-and-how-to-mitigate-them"/>
      <w:r>
        <w:rPr/>
        <w:t>Risks and how to mitigate them</w:t>
      </w:r>
      <w:bookmarkEnd w:id="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Spending Week 1–2 wrestling with WHO ICD-11 API quotas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aggressively to disk on first pull; treat the API as build-time only after that.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Building a fancier system without measuring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the eval harness in Week 7 and re-run it after every change.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Multi-agent complexity creep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Treat Week 10 as a </w:t>
            </w: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test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multi-agent; be willing to keep the simpler Phase 2 pipeline.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Hallucinated ICD-11 codes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Always resolve LLM-proposed codes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get_icd11_entity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before accepting them.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 set is too small to trust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Pre-commit to ≥100 cases per chapter; use stratified sampling across sub-blocks.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overrun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a per-script cost ceiling and a daily budget tracker in Week 4 (not Week 11).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1" w:name="suggested-weekly-rhythm"/>
      <w:r>
        <w:rPr/>
        <w:t>Suggested weekly rhythm</w:t>
      </w:r>
      <w:bookmarkEnd w:id="21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Mon (1 hr):</w:t>
      </w:r>
      <w:r>
        <w:rPr/>
        <w:t xml:space="preserve"> read concept materials, take notes.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Tue–Thu (6 hrs):</w:t>
      </w:r>
      <w:r>
        <w:rPr/>
        <w:t xml:space="preserve"> hands-on, in two- to three-hour blocks.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Fri (2 hrs):</w:t>
      </w:r>
      <w:r>
        <w:rPr/>
        <w:t xml:space="preserve"> writeup, commit, tag, update </w:t>
      </w:r>
      <w:r>
        <w:rPr>
          <w:rStyle w:val="VerbatimChar"/>
        </w:rPr>
        <w:t>notes/wkNN.md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Sat (1 hr, optional):</w:t>
      </w:r>
      <w:r>
        <w:rPr/>
        <w:t xml:space="preserve"> read one paper or watch one talk that connects to next week.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2" w:name="anchor-reading-list-curate-as-you-go"/>
      <w:r>
        <w:rPr/>
        <w:t>Anchor reading list (curate as you go)</w:t>
      </w:r>
      <w:bookmarkEnd w:id="22"/>
    </w:p>
    <w:p>
      <w:pPr>
        <w:pStyle w:val="Compact"/>
        <w:numPr>
          <w:ilvl w:val="0"/>
          <w:numId w:val="1"/>
        </w:numPr>
        <w:rPr/>
      </w:pPr>
      <w:r>
        <w:rPr/>
        <w:t xml:space="preserve">Karpathy — </w:t>
      </w:r>
      <w:r>
        <w:rPr>
          <w:i/>
        </w:rPr>
        <w:t>Intro to LLMs</w:t>
      </w:r>
      <w:r>
        <w:rPr/>
        <w:t xml:space="preserve"> (talk).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Anthropic — </w:t>
      </w:r>
      <w:r>
        <w:rPr>
          <w:i/>
        </w:rPr>
        <w:t>Building Effective Agents</w:t>
      </w:r>
      <w:r>
        <w:rPr/>
        <w:t xml:space="preserve">; </w:t>
      </w:r>
      <w:r>
        <w:rPr>
          <w:i/>
        </w:rPr>
        <w:t>Contextual Retrieval</w:t>
      </w:r>
      <w:r>
        <w:rPr/>
        <w:t>; Prompt Engineering guide.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Eugene Yan — </w:t>
      </w:r>
      <w:r>
        <w:rPr>
          <w:i/>
        </w:rPr>
        <w:t>Patterns for Building LLM-based Systems &amp; Products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Lilian Weng — </w:t>
      </w:r>
      <w:r>
        <w:rPr>
          <w:i/>
        </w:rPr>
        <w:t>Prompt Engineering</w:t>
      </w:r>
      <w:r>
        <w:rPr/>
        <w:t xml:space="preserve">; </w:t>
      </w:r>
      <w:r>
        <w:rPr>
          <w:i/>
        </w:rPr>
        <w:t>LLM Powered Autonomous Agents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Gao et al. — </w:t>
      </w:r>
      <w:r>
        <w:rPr>
          <w:i/>
        </w:rPr>
        <w:t>Precise Zero-Shot Dense Retrieval without Relevance Labels</w:t>
      </w:r>
      <w:r>
        <w:rPr/>
        <w:t xml:space="preserve"> (HyDE).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Es et al. — </w:t>
      </w:r>
      <w:r>
        <w:rPr>
          <w:i/>
        </w:rPr>
        <w:t>RAGAS: Automated Evaluation of Retrieval Augmented Generation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WHO — </w:t>
      </w:r>
      <w:r>
        <w:rPr>
          <w:i/>
        </w:rPr>
        <w:t>ICD-11 Reference Guide</w:t>
      </w:r>
      <w:r>
        <w:rPr/>
        <w:t>; ICD-11 API docs.</w:t>
      </w:r>
    </w:p>
    <w:p>
      <w:pPr>
        <w:pStyle w:val="Compact"/>
        <w:numPr>
          <w:ilvl w:val="0"/>
          <w:numId w:val="1"/>
        </w:numPr>
        <w:rPr/>
      </w:pPr>
      <w:r>
        <w:rPr/>
        <w:t>AMIA / JAMIA papers on terminology mapping (e.g., SNOMED–ICD; ICD-10 to ICD-11 pilots).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3" w:name="what-done-looks-like-at-week-12"/>
      <w:r>
        <w:rPr/>
        <w:t>What "done" looks like at week 12</w:t>
      </w:r>
      <w:bookmarkEnd w:id="23"/>
    </w:p>
    <w:p>
      <w:pPr>
        <w:pStyle w:val="FirstParagraph"/>
        <w:rPr/>
      </w:pPr>
      <w:r>
        <w:rPr/>
        <w:t xml:space="preserve">A repo at </w:t>
      </w:r>
      <w:r>
        <w:rPr>
          <w:rStyle w:val="VerbatimChar"/>
        </w:rPr>
        <w:t>v1.0</w:t>
      </w:r>
      <w:r>
        <w:rPr/>
        <w:t xml:space="preserve"> that, on a fresh checkout, can: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Pull source terminologies into </w:t>
      </w:r>
      <w:r>
        <w:rPr>
          <w:rStyle w:val="VerbatimChar"/>
        </w:rPr>
        <w:t>data/</w:t>
      </w:r>
      <w:r>
        <w:rPr/>
        <w:t>.</w:t>
      </w:r>
    </w:p>
    <w:p>
      <w:pPr>
        <w:pStyle w:val="Compact"/>
        <w:numPr>
          <w:ilvl w:val="0"/>
          <w:numId w:val="59"/>
        </w:numPr>
        <w:rPr/>
      </w:pPr>
      <w:r>
        <w:rPr/>
        <w:t>Build retrieval indexes for Ch. 1, 5, 19, 21.</w:t>
      </w:r>
    </w:p>
    <w:p>
      <w:pPr>
        <w:pStyle w:val="Compact"/>
        <w:numPr>
          <w:ilvl w:val="0"/>
          <w:numId w:val="59"/>
        </w:numPr>
        <w:rPr/>
      </w:pPr>
      <w:r>
        <w:rPr/>
        <w:t>Run a multi-agent (or carefully chosen simpler) mapping pipeline end to end.</w:t>
      </w:r>
    </w:p>
    <w:p>
      <w:pPr>
        <w:pStyle w:val="Compact"/>
        <w:numPr>
          <w:ilvl w:val="0"/>
          <w:numId w:val="59"/>
        </w:numPr>
        <w:rPr/>
      </w:pPr>
      <w:r>
        <w:rPr/>
        <w:t xml:space="preserve">Reproduce </w:t>
      </w:r>
      <w:r>
        <w:rPr>
          <w:rStyle w:val="VerbatimChar"/>
        </w:rPr>
        <w:t>eval_report_final.md</w:t>
      </w:r>
      <w:r>
        <w:rPr/>
        <w:t xml:space="preserve"> showing top-1 / top-5 accuracy, calibration, and error taxonomy on a gold set you constructed.</w:t>
      </w:r>
    </w:p>
    <w:p>
      <w:pPr>
        <w:pStyle w:val="Compact"/>
        <w:numPr>
          <w:ilvl w:val="0"/>
          <w:numId w:val="59"/>
        </w:numPr>
        <w:rPr/>
      </w:pPr>
      <w:r>
        <w:rPr/>
        <w:t xml:space="preserve">Open </w:t>
      </w:r>
      <w:r>
        <w:rPr>
          <w:rStyle w:val="VerbatimChar"/>
        </w:rPr>
        <w:t>dashboards/icd_mapping.html</w:t>
      </w:r>
      <w:r>
        <w:rPr/>
        <w:t xml:space="preserve"> and let a reviewer browse the results by chapter and error class.</w:t>
      </w:r>
    </w:p>
    <w:p>
      <w:pPr>
        <w:pStyle w:val="FirstParagraph"/>
        <w:spacing w:before="180" w:after="180"/>
        <w:rPr/>
      </w:pPr>
      <w:r>
        <w:rPr/>
        <w:t xml:space="preserve">And, more importantly: you can explain to another engineer </w:t>
      </w:r>
      <w:r>
        <w:rPr>
          <w:i/>
        </w:rPr>
        <w:t>why</w:t>
      </w:r>
      <w:r>
        <w:rPr/>
        <w:t xml:space="preserve"> each component is there, what you tried that didn't work, and what you'd change.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6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5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2026-05-27T06:52:59Z</dcterms:created>
  <dc:creator>Samson Tu</dc:creator>
  <dc:description/>
  <dc:language>en-US</dc:language>
  <cp:lastModifiedBy/>
  <dcterms:modified xsi:type="dcterms:W3CDTF">2026-05-27T06:52:59Z</dcterms:modified>
  <cp:revision>0</cp:revision>
  <dc:subject/>
  <dc:title>3-Month Plan: Learning Modern AI via ICD-10-CM to ICD-11 Foundation Mapping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26, 2026</vt:lpwstr>
  </property>
</Properties>
</file>