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805" w:rsidRPr="00A813D6" w:rsidRDefault="00F43805">
      <w:pPr>
        <w:rPr>
          <w:b/>
        </w:rPr>
      </w:pPr>
      <w:r w:rsidRPr="00A813D6">
        <w:rPr>
          <w:b/>
        </w:rPr>
        <w:t>ALL CHIR MRSA Call – Friday, January 20, 2012</w:t>
      </w:r>
    </w:p>
    <w:p w:rsidR="00F43805" w:rsidRDefault="00F43805"/>
    <w:p w:rsidR="00F43805" w:rsidRDefault="00F43805">
      <w:r>
        <w:t xml:space="preserve">Palo Alto </w:t>
      </w:r>
      <w:r w:rsidR="00004CD1">
        <w:t xml:space="preserve">- </w:t>
      </w:r>
      <w:r>
        <w:t>Ted, Susanna, Samson</w:t>
      </w:r>
      <w:r w:rsidR="006E2E47">
        <w:t>, Mary</w:t>
      </w:r>
    </w:p>
    <w:p w:rsidR="00F43805" w:rsidRDefault="00F43805"/>
    <w:p w:rsidR="00F43805" w:rsidRDefault="00F43805">
      <w:r>
        <w:t>SLC</w:t>
      </w:r>
      <w:r w:rsidR="00004CD1">
        <w:t xml:space="preserve"> </w:t>
      </w:r>
      <w:proofErr w:type="gramStart"/>
      <w:r w:rsidR="00004CD1">
        <w:t xml:space="preserve">- </w:t>
      </w:r>
      <w:r>
        <w:t xml:space="preserve"> Tyler</w:t>
      </w:r>
      <w:proofErr w:type="gramEnd"/>
      <w:r w:rsidR="00004CD1">
        <w:t>, Mike, Jennifer</w:t>
      </w:r>
    </w:p>
    <w:p w:rsidR="00F43805" w:rsidRDefault="00F43805"/>
    <w:p w:rsidR="00F43805" w:rsidRDefault="00F43805">
      <w:r>
        <w:t>Indy - Brad, Mahesh, Matt, Shawn, Chris</w:t>
      </w:r>
    </w:p>
    <w:p w:rsidR="00F43805" w:rsidRDefault="00F43805"/>
    <w:p w:rsidR="00F43805" w:rsidRDefault="00F43805">
      <w:r>
        <w:t>Tampa - Steve, Bridget</w:t>
      </w:r>
    </w:p>
    <w:p w:rsidR="00F43805" w:rsidRDefault="00F43805"/>
    <w:p w:rsidR="00F43805" w:rsidRDefault="00F43805">
      <w:r>
        <w:t>West Haven – Rick</w:t>
      </w:r>
      <w:r w:rsidR="00004CD1">
        <w:t>, Bridget</w:t>
      </w:r>
    </w:p>
    <w:p w:rsidR="00F43805" w:rsidRDefault="00F43805"/>
    <w:p w:rsidR="002D4C01" w:rsidRDefault="00225DC3">
      <w:r>
        <w:t xml:space="preserve">1) </w:t>
      </w:r>
      <w:r w:rsidR="00F43805">
        <w:t>Questionnaire Interview Update – Three clinicians, this week did an ICP, but the interviewee was rushed and had felt like she had been interviewed and asked the same questions before</w:t>
      </w:r>
      <w:r w:rsidR="00A813D6">
        <w:t xml:space="preserve">. Rick and Mike are providing additional pilot interviewee names. </w:t>
      </w:r>
    </w:p>
    <w:p w:rsidR="002D4C01" w:rsidRDefault="002D4C01"/>
    <w:p w:rsidR="00F43805" w:rsidRDefault="00225DC3">
      <w:r>
        <w:t xml:space="preserve">2) </w:t>
      </w:r>
      <w:r w:rsidR="002D4C01">
        <w:t xml:space="preserve">Shawn </w:t>
      </w:r>
      <w:r w:rsidR="00A813D6">
        <w:t>sent out request for IRB status this week:</w:t>
      </w:r>
    </w:p>
    <w:p w:rsidR="00F43805" w:rsidRDefault="00F43805"/>
    <w:p w:rsidR="00F43805" w:rsidRDefault="00F43805">
      <w:r>
        <w:t>In</w:t>
      </w:r>
      <w:r w:rsidR="00A813D6">
        <w:t>dy submitted, but held up for Continuing Review</w:t>
      </w:r>
      <w:r>
        <w:t xml:space="preserve">, </w:t>
      </w:r>
    </w:p>
    <w:p w:rsidR="00F43805" w:rsidRDefault="00F43805">
      <w:r>
        <w:t>SLC (Tyler) has been submitted, approved</w:t>
      </w:r>
    </w:p>
    <w:p w:rsidR="00F43805" w:rsidRDefault="00F43805">
      <w:proofErr w:type="gramStart"/>
      <w:r>
        <w:t>Ted for Palo Alto?</w:t>
      </w:r>
      <w:proofErr w:type="gramEnd"/>
      <w:r>
        <w:t xml:space="preserve"> </w:t>
      </w:r>
      <w:r w:rsidR="002D4C01">
        <w:t>Will check with IRB to see if it needs amending</w:t>
      </w:r>
      <w:r w:rsidR="00A813D6">
        <w:t>, Shawn has sent him protocol</w:t>
      </w:r>
    </w:p>
    <w:p w:rsidR="002D4C01" w:rsidRDefault="00F43805">
      <w:r>
        <w:t>Steve or Bridget, Tampa?</w:t>
      </w:r>
      <w:r w:rsidR="00A813D6">
        <w:t xml:space="preserve"> Bridget will review and submit on Monday if revision </w:t>
      </w:r>
      <w:proofErr w:type="spellStart"/>
      <w:r w:rsidR="00A813D6">
        <w:t>needd</w:t>
      </w:r>
      <w:proofErr w:type="spellEnd"/>
      <w:r w:rsidR="00A813D6">
        <w:t>.</w:t>
      </w:r>
    </w:p>
    <w:p w:rsidR="002D4C01" w:rsidRDefault="002D4C01"/>
    <w:p w:rsidR="002D4C01" w:rsidRDefault="002D4C01">
      <w:r>
        <w:t xml:space="preserve">Brad mentioned how important this is to move the project forward. </w:t>
      </w:r>
    </w:p>
    <w:p w:rsidR="002D4C01" w:rsidRDefault="002D4C01"/>
    <w:p w:rsidR="002D4C01" w:rsidRDefault="00225DC3">
      <w:r>
        <w:t xml:space="preserve">3) Annotation: </w:t>
      </w:r>
      <w:r w:rsidR="002D4C01">
        <w:t xml:space="preserve">Over 3100 documents annotated on </w:t>
      </w:r>
      <w:proofErr w:type="gramStart"/>
      <w:r w:rsidR="002D4C01">
        <w:t>UTI,</w:t>
      </w:r>
      <w:proofErr w:type="gramEnd"/>
      <w:r w:rsidR="002D4C01">
        <w:t xml:space="preserve"> move towards BSI next. </w:t>
      </w:r>
    </w:p>
    <w:p w:rsidR="002D4C01" w:rsidRDefault="002D4C01"/>
    <w:p w:rsidR="002D4C01" w:rsidRDefault="00225DC3" w:rsidP="00225DC3">
      <w:pPr>
        <w:ind w:left="720"/>
      </w:pPr>
      <w:r>
        <w:t xml:space="preserve">a. </w:t>
      </w:r>
      <w:r w:rsidR="002D4C01">
        <w:t>Submit our NDS amendment for national data access when the last site has IRB approval</w:t>
      </w:r>
    </w:p>
    <w:p w:rsidR="002D4C01" w:rsidRDefault="002D4C01"/>
    <w:p w:rsidR="002D4C01" w:rsidRDefault="00225DC3" w:rsidP="00225DC3">
      <w:pPr>
        <w:ind w:firstLine="720"/>
      </w:pPr>
      <w:r>
        <w:t>b.</w:t>
      </w:r>
      <w:r w:rsidR="002D4C01">
        <w:t xml:space="preserve"> Then we can refresh the list (currently four sites) to national data</w:t>
      </w:r>
    </w:p>
    <w:p w:rsidR="002D4C01" w:rsidRDefault="002D4C01"/>
    <w:p w:rsidR="002D4C01" w:rsidRDefault="00225DC3" w:rsidP="00225DC3">
      <w:pPr>
        <w:ind w:left="720"/>
      </w:pPr>
      <w:r>
        <w:t>c.</w:t>
      </w:r>
      <w:r w:rsidR="002D4C01">
        <w:t xml:space="preserve"> Narrow down which notes we are interested in (finding CVC insertion and local signs of infection)</w:t>
      </w:r>
    </w:p>
    <w:p w:rsidR="002D4C01" w:rsidRDefault="002D4C01"/>
    <w:p w:rsidR="00004CD1" w:rsidRDefault="006E2E47">
      <w:r>
        <w:t>How to help define this? Recall the diagram that Shawn sent out from Matt/Brad’s work at AMIA. Tyler will work on a flowchart for UTI next.</w:t>
      </w:r>
    </w:p>
    <w:p w:rsidR="00004CD1" w:rsidRDefault="00004CD1"/>
    <w:p w:rsidR="00F43805" w:rsidRDefault="00225DC3">
      <w:r>
        <w:t xml:space="preserve">4) </w:t>
      </w:r>
      <w:r w:rsidR="00004CD1">
        <w:t xml:space="preserve">MRSA </w:t>
      </w:r>
      <w:proofErr w:type="spellStart"/>
      <w:r w:rsidR="00004CD1">
        <w:t>Inferencing</w:t>
      </w:r>
      <w:proofErr w:type="spellEnd"/>
      <w:r w:rsidR="00004CD1">
        <w:t xml:space="preserve"> discussion (see track changes added on </w:t>
      </w:r>
      <w:proofErr w:type="spellStart"/>
      <w:r w:rsidR="00004CD1">
        <w:t>inferencing</w:t>
      </w:r>
      <w:proofErr w:type="spellEnd"/>
      <w:r w:rsidR="00004CD1">
        <w:t xml:space="preserve"> doc)</w:t>
      </w:r>
    </w:p>
    <w:sectPr w:rsidR="00F43805" w:rsidSect="00F4380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F43805"/>
    <w:rsid w:val="00004CD1"/>
    <w:rsid w:val="00225DC3"/>
    <w:rsid w:val="002D4C01"/>
    <w:rsid w:val="006E2E47"/>
    <w:rsid w:val="00A813D6"/>
    <w:rsid w:val="00E1234C"/>
    <w:rsid w:val="00F43805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3C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Macintosh Word</Application>
  <DocSecurity>0</DocSecurity>
  <Lines>1</Lines>
  <Paragraphs>1</Paragraphs>
  <ScaleCrop>false</ScaleCrop>
  <Company>Regenstrief Institute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Hoke</dc:creator>
  <cp:keywords/>
  <cp:lastModifiedBy>Shawn Hoke</cp:lastModifiedBy>
  <cp:revision>2</cp:revision>
  <dcterms:created xsi:type="dcterms:W3CDTF">2012-01-20T16:57:00Z</dcterms:created>
  <dcterms:modified xsi:type="dcterms:W3CDTF">2012-01-23T12:30:00Z</dcterms:modified>
</cp:coreProperties>
</file>