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76C64" w14:textId="77777777" w:rsidR="00805DE2" w:rsidRDefault="00805DE2" w:rsidP="00EB3BC0">
      <w:pPr>
        <w:pStyle w:val="Heading2"/>
      </w:pPr>
      <w:r>
        <w:t xml:space="preserve">Course </w:t>
      </w:r>
      <w:r w:rsidRPr="002B6332">
        <w:t>Information</w:t>
      </w:r>
    </w:p>
    <w:p w14:paraId="0BF5F818" w14:textId="77777777" w:rsidR="00805DE2" w:rsidRDefault="00805DE2" w:rsidP="00EB3BC0">
      <w:pPr>
        <w:keepNext/>
        <w:tabs>
          <w:tab w:val="left" w:pos="2160"/>
        </w:tabs>
      </w:pPr>
    </w:p>
    <w:p w14:paraId="763B7A4C" w14:textId="6E2912BA" w:rsidR="002E5024" w:rsidRDefault="002E5024" w:rsidP="00EB3BC0">
      <w:pPr>
        <w:keepNext/>
        <w:tabs>
          <w:tab w:val="left" w:pos="2160"/>
        </w:tabs>
      </w:pPr>
      <w:r>
        <w:t>Course Number:</w:t>
      </w:r>
      <w:r>
        <w:tab/>
      </w:r>
      <w:r w:rsidR="003035FE">
        <w:rPr>
          <w:rFonts w:cs="Calibri"/>
        </w:rPr>
        <w:t xml:space="preserve">CSCE </w:t>
      </w:r>
      <w:r w:rsidR="007240EC">
        <w:rPr>
          <w:rFonts w:cs="Calibri"/>
        </w:rPr>
        <w:t>6</w:t>
      </w:r>
      <w:r w:rsidR="00CD06B6">
        <w:rPr>
          <w:rFonts w:cs="Calibri"/>
        </w:rPr>
        <w:t>89</w:t>
      </w:r>
    </w:p>
    <w:p w14:paraId="62CF9DAF" w14:textId="7FA9E74E" w:rsidR="002E5024" w:rsidRDefault="002E5024" w:rsidP="002E5024">
      <w:pPr>
        <w:tabs>
          <w:tab w:val="left" w:pos="2160"/>
        </w:tabs>
      </w:pPr>
      <w:r>
        <w:t>Course Title:</w:t>
      </w:r>
      <w:r>
        <w:tab/>
      </w:r>
      <w:r w:rsidR="003F1E34">
        <w:rPr>
          <w:rFonts w:cs="Calibri"/>
        </w:rPr>
        <w:t xml:space="preserve">Special Topics in </w:t>
      </w:r>
      <w:r w:rsidR="007240EC">
        <w:rPr>
          <w:rFonts w:cs="Calibri"/>
        </w:rPr>
        <w:t>Modern Algorithms</w:t>
      </w:r>
      <w:r w:rsidR="00B81AAC">
        <w:rPr>
          <w:rFonts w:cs="Calibri"/>
        </w:rPr>
        <w:t xml:space="preserve"> </w:t>
      </w:r>
      <w:r w:rsidR="003E4143">
        <w:rPr>
          <w:rFonts w:cs="Calibri"/>
        </w:rPr>
        <w:t>for</w:t>
      </w:r>
      <w:r w:rsidR="00B81AAC">
        <w:rPr>
          <w:rFonts w:cs="Calibri"/>
        </w:rPr>
        <w:t xml:space="preserve"> Data Science</w:t>
      </w:r>
    </w:p>
    <w:p w14:paraId="51E127F4" w14:textId="6F6A20BA" w:rsidR="002E5024" w:rsidRDefault="002E5024" w:rsidP="002E5024">
      <w:pPr>
        <w:tabs>
          <w:tab w:val="left" w:pos="2160"/>
        </w:tabs>
      </w:pPr>
      <w:r>
        <w:t>Section:</w:t>
      </w:r>
      <w:r>
        <w:tab/>
      </w:r>
      <w:r w:rsidR="009021E5">
        <w:rPr>
          <w:rFonts w:cs="Calibri"/>
        </w:rPr>
        <w:t>608</w:t>
      </w:r>
    </w:p>
    <w:p w14:paraId="45C68C43" w14:textId="6C3329D4" w:rsidR="002E5024" w:rsidRDefault="002E5024" w:rsidP="002E5024">
      <w:pPr>
        <w:tabs>
          <w:tab w:val="left" w:pos="2160"/>
        </w:tabs>
      </w:pPr>
      <w:r>
        <w:t xml:space="preserve">Time: </w:t>
      </w:r>
      <w:r>
        <w:tab/>
      </w:r>
      <w:r w:rsidR="00604452">
        <w:rPr>
          <w:rFonts w:cs="Calibri"/>
        </w:rPr>
        <w:t>TR</w:t>
      </w:r>
      <w:r w:rsidR="009021E5">
        <w:rPr>
          <w:rFonts w:cs="Calibri"/>
        </w:rPr>
        <w:t xml:space="preserve"> </w:t>
      </w:r>
      <w:r w:rsidR="00604452">
        <w:t>5</w:t>
      </w:r>
      <w:r w:rsidR="009021E5">
        <w:t>:</w:t>
      </w:r>
      <w:r w:rsidR="00604452">
        <w:t>3</w:t>
      </w:r>
      <w:r w:rsidR="009021E5">
        <w:t>0-</w:t>
      </w:r>
      <w:r w:rsidR="00604452">
        <w:t>6</w:t>
      </w:r>
      <w:r w:rsidR="009021E5">
        <w:t>:4</w:t>
      </w:r>
      <w:r w:rsidR="00604452">
        <w:t>5</w:t>
      </w:r>
      <w:r w:rsidR="009021E5">
        <w:t xml:space="preserve"> PM CT</w:t>
      </w:r>
    </w:p>
    <w:p w14:paraId="6CFFD143" w14:textId="14FA9513" w:rsidR="002E5024" w:rsidRDefault="002E5024" w:rsidP="002E5024">
      <w:pPr>
        <w:tabs>
          <w:tab w:val="left" w:pos="2160"/>
        </w:tabs>
      </w:pPr>
      <w:r>
        <w:t>Location:</w:t>
      </w:r>
      <w:r>
        <w:tab/>
      </w:r>
      <w:hyperlink r:id="rId7" w:history="1">
        <w:r w:rsidR="009021E5">
          <w:rPr>
            <w:rStyle w:val="Hyperlink"/>
          </w:rPr>
          <w:t>HRBB</w:t>
        </w:r>
      </w:hyperlink>
      <w:r w:rsidR="009021E5">
        <w:t xml:space="preserve"> 126</w:t>
      </w:r>
    </w:p>
    <w:p w14:paraId="2D0BD8E6" w14:textId="40EC8EAA" w:rsidR="00281D66" w:rsidRDefault="00281D66" w:rsidP="002E5024">
      <w:pPr>
        <w:tabs>
          <w:tab w:val="left" w:pos="2160"/>
        </w:tabs>
      </w:pPr>
      <w:r>
        <w:t>Credit Hours:</w:t>
      </w:r>
      <w:r>
        <w:tab/>
      </w:r>
      <w:r w:rsidR="003035FE">
        <w:rPr>
          <w:rFonts w:cs="Calibri"/>
        </w:rPr>
        <w:t>3</w:t>
      </w:r>
    </w:p>
    <w:p w14:paraId="3A8CB636" w14:textId="77777777" w:rsidR="002E5024" w:rsidRDefault="002E5024" w:rsidP="002E5024"/>
    <w:p w14:paraId="43371A79" w14:textId="77777777" w:rsidR="002E5024" w:rsidRPr="00805DE2" w:rsidRDefault="002E5024" w:rsidP="00805DE2">
      <w:pPr>
        <w:pStyle w:val="Heading3"/>
      </w:pPr>
      <w:r w:rsidRPr="00805DE2">
        <w:t>Instructor Details</w:t>
      </w:r>
    </w:p>
    <w:p w14:paraId="33FF5A2A" w14:textId="77777777" w:rsidR="002E5024" w:rsidRDefault="002E5024" w:rsidP="002E5024"/>
    <w:p w14:paraId="6632DEAA" w14:textId="15EE2A63" w:rsidR="00281D66" w:rsidRPr="00BF4E51" w:rsidRDefault="002E5024" w:rsidP="002E5024">
      <w:pPr>
        <w:tabs>
          <w:tab w:val="left" w:pos="2160"/>
        </w:tabs>
      </w:pPr>
      <w:r>
        <w:t>Instructor:</w:t>
      </w:r>
      <w:r>
        <w:tab/>
      </w:r>
      <w:r w:rsidR="007240EC">
        <w:rPr>
          <w:rFonts w:ascii="Calibri" w:eastAsia="Trebuchet MS" w:hAnsi="Calibri" w:cs="Calibri"/>
          <w:lang w:eastAsia="ja-JP"/>
        </w:rPr>
        <w:t>Samson Zhou</w:t>
      </w:r>
    </w:p>
    <w:p w14:paraId="4894FEB1" w14:textId="53E46BC3" w:rsidR="002E5024" w:rsidRPr="00BF4E51" w:rsidRDefault="002E5024" w:rsidP="002E5024">
      <w:pPr>
        <w:tabs>
          <w:tab w:val="left" w:pos="2160"/>
        </w:tabs>
      </w:pPr>
      <w:r w:rsidRPr="00BF4E51">
        <w:t>Office:</w:t>
      </w:r>
      <w:r w:rsidRPr="00BF4E51">
        <w:tab/>
      </w:r>
      <w:r w:rsidR="007D69E6">
        <w:rPr>
          <w:rFonts w:cs="Calibri"/>
        </w:rPr>
        <w:t>PETR 424</w:t>
      </w:r>
    </w:p>
    <w:p w14:paraId="16FBAB76" w14:textId="584521CE" w:rsidR="002E5024" w:rsidRPr="00BF4E51" w:rsidRDefault="002E5024" w:rsidP="002E5024">
      <w:pPr>
        <w:tabs>
          <w:tab w:val="left" w:pos="2160"/>
        </w:tabs>
      </w:pPr>
      <w:r w:rsidRPr="00BF4E51">
        <w:t>Phone:</w:t>
      </w:r>
      <w:r w:rsidRPr="00BF4E51">
        <w:tab/>
      </w:r>
      <w:r w:rsidR="007240EC">
        <w:rPr>
          <w:rFonts w:cs="Calibri"/>
        </w:rPr>
        <w:t>979-492-8404</w:t>
      </w:r>
    </w:p>
    <w:p w14:paraId="4FED9B91" w14:textId="44D062B7" w:rsidR="002E5024" w:rsidRPr="00BF4E51" w:rsidRDefault="002E5024" w:rsidP="002E5024">
      <w:pPr>
        <w:tabs>
          <w:tab w:val="left" w:pos="2160"/>
        </w:tabs>
      </w:pPr>
      <w:r w:rsidRPr="00BF4E51">
        <w:t>E-Mail:</w:t>
      </w:r>
      <w:r w:rsidRPr="00BF4E51">
        <w:tab/>
      </w:r>
      <w:r w:rsidR="007240EC">
        <w:rPr>
          <w:rFonts w:cs="Calibri"/>
        </w:rPr>
        <w:t>samsonzhou@gmail.com</w:t>
      </w:r>
    </w:p>
    <w:p w14:paraId="6975F160" w14:textId="56F939CC" w:rsidR="002E5024" w:rsidRDefault="002E5024" w:rsidP="002E5024">
      <w:pPr>
        <w:tabs>
          <w:tab w:val="left" w:pos="2160"/>
        </w:tabs>
      </w:pPr>
      <w:r w:rsidRPr="00BF4E51">
        <w:t>Office Hours:</w:t>
      </w:r>
      <w:r w:rsidRPr="00BF4E51">
        <w:tab/>
      </w:r>
      <w:r w:rsidR="007D69E6">
        <w:rPr>
          <w:rFonts w:cs="Calibri"/>
        </w:rPr>
        <w:t>Wednesdays 3-4 PM CT, or by appointment</w:t>
      </w:r>
    </w:p>
    <w:p w14:paraId="6CB9D8B3" w14:textId="77777777" w:rsidR="002E5024" w:rsidRDefault="002E5024" w:rsidP="002E5024"/>
    <w:p w14:paraId="30BB294A" w14:textId="77777777" w:rsidR="00DB6F93" w:rsidRDefault="002E5024" w:rsidP="00805DE2">
      <w:pPr>
        <w:pStyle w:val="Heading3"/>
      </w:pPr>
      <w:r>
        <w:t>Course Description</w:t>
      </w:r>
    </w:p>
    <w:p w14:paraId="172BC2D8" w14:textId="77777777" w:rsidR="00F63C1E" w:rsidRDefault="00F63C1E" w:rsidP="00281D66">
      <w:pPr>
        <w:keepNext/>
      </w:pPr>
    </w:p>
    <w:p w14:paraId="04DE8C79" w14:textId="740BF443" w:rsidR="00F63C1E" w:rsidRPr="00C37313" w:rsidRDefault="003E4143" w:rsidP="00F63C1E">
      <w:pPr>
        <w:rPr>
          <w:i/>
        </w:rPr>
      </w:pPr>
      <w:r>
        <w:t>Algorithms for data science</w:t>
      </w:r>
      <w:r w:rsidR="007240EC">
        <w:t>; sublinear algorithms; models of computation</w:t>
      </w:r>
      <w:r w:rsidR="00DA5CF3">
        <w:t xml:space="preserve"> for big data</w:t>
      </w:r>
      <w:r w:rsidR="007240EC">
        <w:t>; differential privacy</w:t>
      </w:r>
      <w:r>
        <w:t>.</w:t>
      </w:r>
      <w:r w:rsidR="00D8586C">
        <w:t xml:space="preserve"> </w:t>
      </w:r>
      <w:r w:rsidR="007240EC">
        <w:t xml:space="preserve"> </w:t>
      </w:r>
    </w:p>
    <w:p w14:paraId="68BFB3AE" w14:textId="77777777" w:rsidR="00281D66" w:rsidRDefault="00281D66" w:rsidP="00F63C1E"/>
    <w:p w14:paraId="1D5CFD1E" w14:textId="77777777" w:rsidR="00281D66" w:rsidRDefault="00281D66" w:rsidP="00805DE2">
      <w:pPr>
        <w:pStyle w:val="Heading3"/>
      </w:pPr>
      <w:r>
        <w:t>Course Prerequisites</w:t>
      </w:r>
    </w:p>
    <w:p w14:paraId="136738C0" w14:textId="77777777" w:rsidR="00281D66" w:rsidRDefault="00281D66" w:rsidP="00281D66">
      <w:pPr>
        <w:keepNext/>
      </w:pPr>
    </w:p>
    <w:p w14:paraId="79F8D0D9" w14:textId="581680BA" w:rsidR="00281D66" w:rsidRPr="00C37313" w:rsidRDefault="003F1E34" w:rsidP="00F63C1E">
      <w:pPr>
        <w:rPr>
          <w:i/>
        </w:rPr>
      </w:pPr>
      <w:r>
        <w:t xml:space="preserve">Graduate classification; </w:t>
      </w:r>
      <w:r w:rsidR="007240EC">
        <w:t xml:space="preserve">CSCE 629 or </w:t>
      </w:r>
      <w:r>
        <w:t xml:space="preserve">equivalent or </w:t>
      </w:r>
      <w:r w:rsidR="007240EC">
        <w:t>approval of instructor</w:t>
      </w:r>
      <w:r w:rsidR="003035FE">
        <w:rPr>
          <w:i/>
        </w:rPr>
        <w:t>.</w:t>
      </w:r>
    </w:p>
    <w:p w14:paraId="59711063" w14:textId="35095672" w:rsidR="00281D66" w:rsidRDefault="00281D66" w:rsidP="00F63C1E"/>
    <w:p w14:paraId="63AEB1F3" w14:textId="77777777" w:rsidR="00F25DAF" w:rsidRDefault="00F25DAF" w:rsidP="00F25DAF">
      <w:pPr>
        <w:pStyle w:val="Heading3"/>
      </w:pPr>
      <w:r>
        <w:t>Special Course Designation</w:t>
      </w:r>
    </w:p>
    <w:p w14:paraId="3FEDA2CD" w14:textId="77777777" w:rsidR="00F25DAF" w:rsidRDefault="00F25DAF" w:rsidP="00F25DAF">
      <w:pPr>
        <w:keepNext/>
      </w:pPr>
    </w:p>
    <w:p w14:paraId="1A8B5F0D" w14:textId="77777777" w:rsidR="00F25DAF" w:rsidRPr="00C37313" w:rsidRDefault="00F25DAF" w:rsidP="00F25DAF">
      <w:pPr>
        <w:rPr>
          <w:i/>
        </w:rPr>
      </w:pPr>
      <w:r>
        <w:rPr>
          <w:i/>
        </w:rPr>
        <w:t>N/A</w:t>
      </w:r>
    </w:p>
    <w:p w14:paraId="424613A1" w14:textId="77777777" w:rsidR="00F25DAF" w:rsidRDefault="00F25DAF" w:rsidP="00F63C1E"/>
    <w:p w14:paraId="587D8D11" w14:textId="77777777" w:rsidR="00281D66" w:rsidRDefault="00281D66" w:rsidP="00805DE2">
      <w:pPr>
        <w:pStyle w:val="Heading3"/>
      </w:pPr>
      <w:r>
        <w:t>Course Learning Outcomes</w:t>
      </w:r>
    </w:p>
    <w:p w14:paraId="1023686D" w14:textId="77777777" w:rsidR="00CD06B6" w:rsidRDefault="00CD06B6" w:rsidP="00281D66">
      <w:pPr>
        <w:keepNext/>
      </w:pPr>
    </w:p>
    <w:p w14:paraId="7637C984" w14:textId="77777777" w:rsidR="003035FE" w:rsidRDefault="003035FE" w:rsidP="003035FE">
      <w:pPr>
        <w:rPr>
          <w:i/>
        </w:rPr>
      </w:pPr>
      <w:r w:rsidRPr="009D4B47">
        <w:rPr>
          <w:i/>
        </w:rPr>
        <w:t>Upon finishing this class, students should be able to</w:t>
      </w:r>
      <w:r>
        <w:rPr>
          <w:i/>
        </w:rPr>
        <w:t>:</w:t>
      </w:r>
    </w:p>
    <w:p w14:paraId="277DF9DD" w14:textId="290F7F64" w:rsidR="00281D66" w:rsidRDefault="00281D66" w:rsidP="00281D66"/>
    <w:p w14:paraId="02179321" w14:textId="6575017A" w:rsidR="004F490C" w:rsidRDefault="004F490C" w:rsidP="00FC447F">
      <w:pPr>
        <w:pStyle w:val="ListBullet"/>
        <w:rPr>
          <w:rFonts w:cs="Calibri"/>
        </w:rPr>
      </w:pPr>
      <w:r>
        <w:rPr>
          <w:rFonts w:cs="Calibri"/>
        </w:rPr>
        <w:t>Describe the motivation and statement of c</w:t>
      </w:r>
      <w:r w:rsidR="001C0C3F">
        <w:rPr>
          <w:rFonts w:cs="Calibri"/>
        </w:rPr>
        <w:t>entral</w:t>
      </w:r>
      <w:r>
        <w:rPr>
          <w:rFonts w:cs="Calibri"/>
        </w:rPr>
        <w:t xml:space="preserve"> data science problems</w:t>
      </w:r>
      <w:r w:rsidR="001B2404">
        <w:rPr>
          <w:rFonts w:cs="Calibri"/>
        </w:rPr>
        <w:t>, measured by the midterm presentation</w:t>
      </w:r>
    </w:p>
    <w:p w14:paraId="31E0A6C5" w14:textId="06B6FD1E" w:rsidR="00A41C3D" w:rsidRDefault="00A41C3D" w:rsidP="00FC447F">
      <w:pPr>
        <w:pStyle w:val="ListBullet"/>
        <w:rPr>
          <w:rFonts w:cs="Calibri"/>
        </w:rPr>
      </w:pPr>
      <w:r>
        <w:rPr>
          <w:rFonts w:cs="Calibri"/>
        </w:rPr>
        <w:t>Work in various big data models of computation</w:t>
      </w:r>
      <w:r w:rsidR="001B2404">
        <w:rPr>
          <w:rFonts w:cs="Calibri"/>
        </w:rPr>
        <w:t>, leading toward the final project</w:t>
      </w:r>
    </w:p>
    <w:p w14:paraId="63F79B9A" w14:textId="550E2287" w:rsidR="00FC447F" w:rsidRPr="004F490C" w:rsidRDefault="003F1E34" w:rsidP="004F490C">
      <w:pPr>
        <w:pStyle w:val="ListBullet"/>
        <w:rPr>
          <w:rFonts w:cs="Calibri"/>
        </w:rPr>
      </w:pPr>
      <w:r>
        <w:rPr>
          <w:rFonts w:cs="Calibri"/>
        </w:rPr>
        <w:t xml:space="preserve">Understand the </w:t>
      </w:r>
      <w:r w:rsidR="004E41DC">
        <w:rPr>
          <w:rFonts w:cs="Calibri"/>
        </w:rPr>
        <w:t>fundamentals of</w:t>
      </w:r>
      <w:r w:rsidR="00A41C3D">
        <w:rPr>
          <w:rFonts w:cs="Calibri"/>
        </w:rPr>
        <w:t xml:space="preserve"> private data analysis</w:t>
      </w:r>
      <w:r>
        <w:rPr>
          <w:rFonts w:cs="Calibri"/>
        </w:rPr>
        <w:t xml:space="preserve"> </w:t>
      </w:r>
    </w:p>
    <w:p w14:paraId="5296F605" w14:textId="242F9689" w:rsidR="00FC447F" w:rsidRPr="006036A8" w:rsidRDefault="001C0C3F" w:rsidP="006036A8">
      <w:pPr>
        <w:pStyle w:val="ListBullet"/>
        <w:rPr>
          <w:rFonts w:cs="Calibri"/>
        </w:rPr>
      </w:pPr>
      <w:r>
        <w:rPr>
          <w:rFonts w:cs="Calibri"/>
        </w:rPr>
        <w:t>Demonstrate</w:t>
      </w:r>
      <w:r w:rsidR="004F490C">
        <w:rPr>
          <w:rFonts w:cs="Calibri"/>
        </w:rPr>
        <w:t xml:space="preserve"> awareness of </w:t>
      </w:r>
      <w:r>
        <w:rPr>
          <w:rFonts w:cs="Calibri"/>
        </w:rPr>
        <w:t>common</w:t>
      </w:r>
      <w:r w:rsidR="004F490C">
        <w:rPr>
          <w:rFonts w:cs="Calibri"/>
        </w:rPr>
        <w:t xml:space="preserve"> algorithmic techniques</w:t>
      </w:r>
      <w:r w:rsidR="006036A8" w:rsidRPr="006036A8">
        <w:rPr>
          <w:rFonts w:cs="Calibri"/>
        </w:rPr>
        <w:t xml:space="preserve">, </w:t>
      </w:r>
      <w:r w:rsidR="001B2404" w:rsidRPr="006036A8">
        <w:rPr>
          <w:rFonts w:cs="Calibri"/>
        </w:rPr>
        <w:t>through scribe notes</w:t>
      </w:r>
    </w:p>
    <w:p w14:paraId="26E75BAB" w14:textId="77777777" w:rsidR="00281D66" w:rsidRDefault="00281D66" w:rsidP="00805DE2">
      <w:pPr>
        <w:pStyle w:val="Heading3"/>
      </w:pPr>
      <w:r>
        <w:t>Textbook and/or Resource Materials</w:t>
      </w:r>
    </w:p>
    <w:p w14:paraId="14B4746F" w14:textId="77777777" w:rsidR="00281D66" w:rsidRDefault="00281D66" w:rsidP="00281D66">
      <w:pPr>
        <w:keepNext/>
      </w:pPr>
    </w:p>
    <w:p w14:paraId="778FC5D5" w14:textId="4AFE45DE" w:rsidR="00DC3CEE" w:rsidRDefault="00DC3CEE" w:rsidP="00281D66">
      <w:pPr>
        <w:rPr>
          <w:i/>
        </w:rPr>
      </w:pPr>
      <w:r>
        <w:rPr>
          <w:i/>
        </w:rPr>
        <w:t>No textbook required or recommended.</w:t>
      </w:r>
      <w:r w:rsidR="003F1E34">
        <w:rPr>
          <w:i/>
        </w:rPr>
        <w:t xml:space="preserve"> LaTeX template for scribe notes will be provided. </w:t>
      </w:r>
    </w:p>
    <w:p w14:paraId="56DE5DFB" w14:textId="77777777" w:rsidR="00281D66" w:rsidRDefault="00281D66" w:rsidP="00281D66"/>
    <w:p w14:paraId="177846D6" w14:textId="5C451DE5" w:rsidR="003035FE" w:rsidRDefault="003035FE" w:rsidP="003035FE">
      <w:pPr>
        <w:rPr>
          <w:i/>
        </w:rPr>
      </w:pPr>
      <w:r>
        <w:rPr>
          <w:i/>
        </w:rPr>
        <w:lastRenderedPageBreak/>
        <w:t>Online resource:</w:t>
      </w:r>
    </w:p>
    <w:p w14:paraId="13BC311F" w14:textId="5803816E" w:rsidR="003035FE" w:rsidRPr="00DC3CEE" w:rsidRDefault="00DC3CEE" w:rsidP="00E743D8">
      <w:pPr>
        <w:pStyle w:val="ListParagraph"/>
        <w:numPr>
          <w:ilvl w:val="0"/>
          <w:numId w:val="10"/>
        </w:numPr>
        <w:rPr>
          <w:i/>
        </w:rPr>
      </w:pPr>
      <w:r w:rsidRPr="00DC3CEE">
        <w:rPr>
          <w:i/>
        </w:rPr>
        <w:t>Class webpage for</w:t>
      </w:r>
      <w:r w:rsidR="003035FE" w:rsidRPr="00DC3CEE">
        <w:rPr>
          <w:i/>
        </w:rPr>
        <w:t xml:space="preserve"> dis</w:t>
      </w:r>
      <w:r>
        <w:rPr>
          <w:i/>
        </w:rPr>
        <w:t>seminating</w:t>
      </w:r>
      <w:r w:rsidR="003035FE" w:rsidRPr="00DC3CEE">
        <w:rPr>
          <w:i/>
        </w:rPr>
        <w:t xml:space="preserve"> </w:t>
      </w:r>
      <w:r w:rsidRPr="00DC3CEE">
        <w:rPr>
          <w:i/>
        </w:rPr>
        <w:t xml:space="preserve">relevant </w:t>
      </w:r>
      <w:r w:rsidR="003035FE" w:rsidRPr="00DC3CEE">
        <w:rPr>
          <w:i/>
        </w:rPr>
        <w:t>course materials</w:t>
      </w:r>
      <w:r>
        <w:t xml:space="preserve">. </w:t>
      </w:r>
    </w:p>
    <w:p w14:paraId="26E90733" w14:textId="54C60060" w:rsidR="00103FEC" w:rsidRDefault="00103FEC" w:rsidP="00281D66">
      <w:pPr>
        <w:rPr>
          <w:i/>
        </w:rPr>
      </w:pPr>
    </w:p>
    <w:p w14:paraId="2CD3CC62" w14:textId="77777777" w:rsidR="00281D66" w:rsidRDefault="00281D66" w:rsidP="00B23E26">
      <w:pPr>
        <w:pStyle w:val="Heading3"/>
      </w:pPr>
      <w:r>
        <w:t>Grading Policy</w:t>
      </w:r>
    </w:p>
    <w:p w14:paraId="54549DF2" w14:textId="77777777" w:rsidR="00281D66" w:rsidRDefault="00281D66" w:rsidP="00B23E26">
      <w:pPr>
        <w:keepNext/>
      </w:pPr>
    </w:p>
    <w:p w14:paraId="59C20700" w14:textId="070FEC51" w:rsidR="00BF4B92" w:rsidRDefault="009B7FE5" w:rsidP="00BF4B92">
      <w:r>
        <w:rPr>
          <w:i/>
        </w:rPr>
        <w:t>Scribe</w:t>
      </w:r>
      <w:r w:rsidR="0073407F">
        <w:rPr>
          <w:i/>
        </w:rPr>
        <w:t xml:space="preserve"> </w:t>
      </w:r>
      <w:r w:rsidR="006036A8">
        <w:rPr>
          <w:i/>
        </w:rPr>
        <w:t>n</w:t>
      </w:r>
      <w:r>
        <w:rPr>
          <w:i/>
        </w:rPr>
        <w:t>otes</w:t>
      </w:r>
      <w:r w:rsidR="006036A8">
        <w:rPr>
          <w:i/>
        </w:rPr>
        <w:t xml:space="preserve"> (</w:t>
      </w:r>
      <w:r w:rsidR="00EA1445">
        <w:rPr>
          <w:i/>
        </w:rPr>
        <w:t xml:space="preserve">succinct </w:t>
      </w:r>
      <w:r w:rsidR="006036A8">
        <w:rPr>
          <w:i/>
        </w:rPr>
        <w:t xml:space="preserve">LaTeX summary of lectures) </w:t>
      </w:r>
      <w:r w:rsidR="0073407F">
        <w:rPr>
          <w:i/>
        </w:rPr>
        <w:t>2</w:t>
      </w:r>
      <w:r>
        <w:rPr>
          <w:i/>
        </w:rPr>
        <w:t xml:space="preserve">0%, </w:t>
      </w:r>
      <w:r w:rsidR="006036A8">
        <w:rPr>
          <w:i/>
        </w:rPr>
        <w:t>m</w:t>
      </w:r>
      <w:r>
        <w:rPr>
          <w:i/>
        </w:rPr>
        <w:t xml:space="preserve">idterm </w:t>
      </w:r>
      <w:r w:rsidR="006036A8">
        <w:rPr>
          <w:i/>
        </w:rPr>
        <w:t>p</w:t>
      </w:r>
      <w:r>
        <w:rPr>
          <w:i/>
        </w:rPr>
        <w:t xml:space="preserve">resentation </w:t>
      </w:r>
      <w:r w:rsidR="0073407F">
        <w:rPr>
          <w:i/>
        </w:rPr>
        <w:t>35</w:t>
      </w:r>
      <w:r>
        <w:rPr>
          <w:i/>
        </w:rPr>
        <w:t xml:space="preserve">%, </w:t>
      </w:r>
      <w:r w:rsidR="006036A8">
        <w:rPr>
          <w:i/>
        </w:rPr>
        <w:t>f</w:t>
      </w:r>
      <w:r>
        <w:rPr>
          <w:i/>
        </w:rPr>
        <w:t xml:space="preserve">inal </w:t>
      </w:r>
      <w:r w:rsidR="006036A8">
        <w:rPr>
          <w:i/>
        </w:rPr>
        <w:t>p</w:t>
      </w:r>
      <w:r>
        <w:rPr>
          <w:i/>
        </w:rPr>
        <w:t>roject 4</w:t>
      </w:r>
      <w:r w:rsidR="0073407F">
        <w:rPr>
          <w:i/>
        </w:rPr>
        <w:t>5</w:t>
      </w:r>
      <w:r>
        <w:rPr>
          <w:i/>
        </w:rPr>
        <w:t>%</w:t>
      </w:r>
    </w:p>
    <w:p w14:paraId="363395B5" w14:textId="77777777" w:rsidR="003035FE" w:rsidRDefault="003035FE" w:rsidP="003035FE">
      <w:pPr>
        <w:pStyle w:val="Heading3"/>
      </w:pPr>
    </w:p>
    <w:p w14:paraId="3445FFFC" w14:textId="495753B8" w:rsidR="003035FE" w:rsidRDefault="003035FE" w:rsidP="003035FE">
      <w:pPr>
        <w:pStyle w:val="Heading3"/>
      </w:pPr>
      <w:r>
        <w:t>Late Work Policy</w:t>
      </w:r>
    </w:p>
    <w:p w14:paraId="4100C9AC" w14:textId="77777777" w:rsidR="00805DE2" w:rsidRDefault="00805DE2" w:rsidP="00B23E26">
      <w:pPr>
        <w:keepNext/>
      </w:pPr>
    </w:p>
    <w:p w14:paraId="4F7DAB17" w14:textId="5A648221" w:rsidR="003035FE" w:rsidRDefault="003035FE" w:rsidP="004E41DC">
      <w:pPr>
        <w:keepNext/>
      </w:pPr>
      <w:r>
        <w:t xml:space="preserve">With exception of excused absences allowed by student rule 7, </w:t>
      </w:r>
      <w:r w:rsidR="004E41DC">
        <w:t>no late work will be accepted.</w:t>
      </w:r>
    </w:p>
    <w:p w14:paraId="61C84F34" w14:textId="77777777" w:rsidR="00AD4F09" w:rsidRDefault="00AD4F09" w:rsidP="00AD4F09">
      <w:pPr>
        <w:rPr>
          <w:i/>
        </w:rPr>
      </w:pPr>
    </w:p>
    <w:p w14:paraId="57E6599D" w14:textId="7FA7071B" w:rsidR="00805DE2" w:rsidRPr="00AD4F09" w:rsidRDefault="00805DE2" w:rsidP="00AD4F09">
      <w:pPr>
        <w:rPr>
          <w:i/>
        </w:rPr>
      </w:pPr>
      <w:r w:rsidRPr="00AD4F09">
        <w:rPr>
          <w:i/>
        </w:rPr>
        <w:t>Work submitted by a student as makeup work for an excused absence is not considered late work and is exempted from the late work policy</w:t>
      </w:r>
      <w:r w:rsidR="00AD4F09">
        <w:rPr>
          <w:i/>
        </w:rPr>
        <w:t xml:space="preserve"> (</w:t>
      </w:r>
      <w:hyperlink r:id="rId8" w:history="1">
        <w:r w:rsidR="00FB385D" w:rsidRPr="00AD4F09">
          <w:rPr>
            <w:rStyle w:val="Hyperlink"/>
            <w:i/>
          </w:rPr>
          <w:t>Student Rule 7</w:t>
        </w:r>
      </w:hyperlink>
      <w:r w:rsidR="00AD4F09" w:rsidRPr="00AD4F09">
        <w:rPr>
          <w:rStyle w:val="Hyperlink"/>
          <w:i/>
          <w:color w:val="auto"/>
          <w:u w:val="none"/>
        </w:rPr>
        <w:t>)</w:t>
      </w:r>
      <w:r w:rsidR="00FB385D" w:rsidRPr="00AD4F09">
        <w:rPr>
          <w:i/>
        </w:rPr>
        <w:t>.</w:t>
      </w:r>
    </w:p>
    <w:p w14:paraId="3B08B56D" w14:textId="77777777" w:rsidR="00805DE2" w:rsidRDefault="00805DE2" w:rsidP="00805DE2"/>
    <w:p w14:paraId="5824E4D2" w14:textId="0970B137" w:rsidR="00805DE2" w:rsidRDefault="00805DE2" w:rsidP="00B23E26">
      <w:pPr>
        <w:pStyle w:val="Heading3"/>
      </w:pPr>
      <w:r>
        <w:t>Course Schedule</w:t>
      </w:r>
    </w:p>
    <w:p w14:paraId="52071637" w14:textId="77777777" w:rsidR="00887A8E" w:rsidRDefault="00887A8E" w:rsidP="00887A8E"/>
    <w:p w14:paraId="1FC60E32" w14:textId="6A690A11" w:rsidR="00887A8E" w:rsidRPr="00887A8E" w:rsidRDefault="00887A8E" w:rsidP="00887A8E">
      <w:r>
        <w:t xml:space="preserve">Course schedule, subject to change. See additional optional topics at the bottom. </w:t>
      </w:r>
    </w:p>
    <w:p w14:paraId="1A6B3E68" w14:textId="77777777" w:rsidR="00805DE2" w:rsidRDefault="00805DE2" w:rsidP="00B23E26">
      <w:pPr>
        <w:keepNext/>
      </w:pPr>
    </w:p>
    <w:tbl>
      <w:tblPr>
        <w:tblStyle w:val="TableGrid"/>
        <w:tblW w:w="0" w:type="auto"/>
        <w:tblLook w:val="04A0" w:firstRow="1" w:lastRow="0" w:firstColumn="1" w:lastColumn="0" w:noHBand="0" w:noVBand="1"/>
      </w:tblPr>
      <w:tblGrid>
        <w:gridCol w:w="3116"/>
        <w:gridCol w:w="3117"/>
        <w:gridCol w:w="3117"/>
      </w:tblGrid>
      <w:tr w:rsidR="00CD06B6" w14:paraId="6FF8A0FA" w14:textId="77777777" w:rsidTr="00CD06B6">
        <w:tc>
          <w:tcPr>
            <w:tcW w:w="3116" w:type="dxa"/>
          </w:tcPr>
          <w:p w14:paraId="5C67691C" w14:textId="7127AC1D" w:rsidR="00CD06B6" w:rsidRPr="00CD06B6" w:rsidRDefault="00CD06B6" w:rsidP="00805DE2">
            <w:pPr>
              <w:rPr>
                <w:b/>
                <w:i/>
              </w:rPr>
            </w:pPr>
            <w:r>
              <w:rPr>
                <w:b/>
                <w:i/>
              </w:rPr>
              <w:t>Week</w:t>
            </w:r>
          </w:p>
        </w:tc>
        <w:tc>
          <w:tcPr>
            <w:tcW w:w="3117" w:type="dxa"/>
          </w:tcPr>
          <w:p w14:paraId="06382FD1" w14:textId="59D09F56" w:rsidR="00CD06B6" w:rsidRPr="00CD06B6" w:rsidRDefault="00CD06B6" w:rsidP="00805DE2">
            <w:pPr>
              <w:rPr>
                <w:b/>
                <w:i/>
              </w:rPr>
            </w:pPr>
            <w:r>
              <w:rPr>
                <w:b/>
                <w:i/>
              </w:rPr>
              <w:t>Topic</w:t>
            </w:r>
          </w:p>
        </w:tc>
        <w:tc>
          <w:tcPr>
            <w:tcW w:w="3117" w:type="dxa"/>
          </w:tcPr>
          <w:p w14:paraId="348F13D5" w14:textId="4E99D00A" w:rsidR="00CD06B6" w:rsidRPr="00CD06B6" w:rsidRDefault="00CD06B6" w:rsidP="00805DE2">
            <w:pPr>
              <w:rPr>
                <w:b/>
                <w:i/>
              </w:rPr>
            </w:pPr>
            <w:r>
              <w:rPr>
                <w:b/>
                <w:i/>
              </w:rPr>
              <w:t>Assignment</w:t>
            </w:r>
          </w:p>
        </w:tc>
      </w:tr>
      <w:tr w:rsidR="00CD06B6" w14:paraId="18653F12" w14:textId="77777777" w:rsidTr="00CD06B6">
        <w:tc>
          <w:tcPr>
            <w:tcW w:w="3116" w:type="dxa"/>
          </w:tcPr>
          <w:p w14:paraId="3044856A" w14:textId="02AB54D3" w:rsidR="00CD06B6" w:rsidRDefault="00CD06B6" w:rsidP="00805DE2">
            <w:pPr>
              <w:rPr>
                <w:i/>
              </w:rPr>
            </w:pPr>
            <w:r>
              <w:rPr>
                <w:i/>
              </w:rPr>
              <w:t>1</w:t>
            </w:r>
          </w:p>
        </w:tc>
        <w:tc>
          <w:tcPr>
            <w:tcW w:w="3117" w:type="dxa"/>
          </w:tcPr>
          <w:p w14:paraId="4FBF113E" w14:textId="0C156B6C" w:rsidR="00CD06B6" w:rsidRDefault="007240EC" w:rsidP="00805DE2">
            <w:pPr>
              <w:rPr>
                <w:i/>
              </w:rPr>
            </w:pPr>
            <w:r>
              <w:t>Probability basics (</w:t>
            </w:r>
            <w:r w:rsidR="004E41DC">
              <w:t xml:space="preserve">hashing, </w:t>
            </w:r>
            <w:r>
              <w:t>birthday paradox, coupon-collector, balls-in-bins, power-of-two choices)</w:t>
            </w:r>
          </w:p>
        </w:tc>
        <w:tc>
          <w:tcPr>
            <w:tcW w:w="3117" w:type="dxa"/>
          </w:tcPr>
          <w:p w14:paraId="70055A47" w14:textId="55E27144" w:rsidR="00CD06B6" w:rsidRDefault="007240EC" w:rsidP="00805DE2">
            <w:pPr>
              <w:rPr>
                <w:i/>
              </w:rPr>
            </w:pPr>
            <w:r>
              <w:rPr>
                <w:i/>
              </w:rPr>
              <w:t>Scribe notes</w:t>
            </w:r>
          </w:p>
        </w:tc>
      </w:tr>
      <w:tr w:rsidR="00CD06B6" w14:paraId="0F13FE2D" w14:textId="77777777" w:rsidTr="00CD06B6">
        <w:tc>
          <w:tcPr>
            <w:tcW w:w="3116" w:type="dxa"/>
          </w:tcPr>
          <w:p w14:paraId="7F3150F4" w14:textId="0D52BC7E" w:rsidR="00CD06B6" w:rsidRDefault="00CD06B6" w:rsidP="00805DE2">
            <w:pPr>
              <w:rPr>
                <w:i/>
              </w:rPr>
            </w:pPr>
            <w:r>
              <w:rPr>
                <w:i/>
              </w:rPr>
              <w:t>2</w:t>
            </w:r>
          </w:p>
        </w:tc>
        <w:tc>
          <w:tcPr>
            <w:tcW w:w="3117" w:type="dxa"/>
          </w:tcPr>
          <w:p w14:paraId="21FBA26B" w14:textId="4B2FE0D4" w:rsidR="00CD06B6" w:rsidRDefault="007240EC" w:rsidP="00805DE2">
            <w:pPr>
              <w:rPr>
                <w:i/>
              </w:rPr>
            </w:pPr>
            <w:r>
              <w:t>Probability basi</w:t>
            </w:r>
            <w:r w:rsidR="00441C70">
              <w:t>c</w:t>
            </w:r>
            <w:r>
              <w:t>s continued, concentration inequalities (Markov, Chebyshev, Chernoff)</w:t>
            </w:r>
          </w:p>
        </w:tc>
        <w:tc>
          <w:tcPr>
            <w:tcW w:w="3117" w:type="dxa"/>
          </w:tcPr>
          <w:p w14:paraId="4D92AD6D" w14:textId="5538F29A" w:rsidR="00CD06B6" w:rsidRDefault="007240EC" w:rsidP="00805DE2">
            <w:pPr>
              <w:rPr>
                <w:i/>
              </w:rPr>
            </w:pPr>
            <w:r>
              <w:rPr>
                <w:i/>
              </w:rPr>
              <w:t>Scribe notes</w:t>
            </w:r>
          </w:p>
        </w:tc>
      </w:tr>
      <w:tr w:rsidR="00CD06B6" w14:paraId="390100A9" w14:textId="77777777" w:rsidTr="00CD06B6">
        <w:tc>
          <w:tcPr>
            <w:tcW w:w="3116" w:type="dxa"/>
          </w:tcPr>
          <w:p w14:paraId="0D0AB415" w14:textId="0B1D4307" w:rsidR="00CD06B6" w:rsidRDefault="00CD06B6" w:rsidP="00805DE2">
            <w:pPr>
              <w:rPr>
                <w:i/>
              </w:rPr>
            </w:pPr>
            <w:r>
              <w:rPr>
                <w:i/>
              </w:rPr>
              <w:t>3</w:t>
            </w:r>
          </w:p>
        </w:tc>
        <w:tc>
          <w:tcPr>
            <w:tcW w:w="3117" w:type="dxa"/>
          </w:tcPr>
          <w:p w14:paraId="6EAB31CA" w14:textId="60CFE2D5" w:rsidR="00CD06B6" w:rsidRDefault="007240EC" w:rsidP="00805DE2">
            <w:pPr>
              <w:rPr>
                <w:i/>
              </w:rPr>
            </w:pPr>
            <w:r>
              <w:t>Dimensionality reduction (Johnson-</w:t>
            </w:r>
            <w:proofErr w:type="spellStart"/>
            <w:r>
              <w:t>Lindenstrauss</w:t>
            </w:r>
            <w:proofErr w:type="spellEnd"/>
            <w:r>
              <w:t>)</w:t>
            </w:r>
          </w:p>
        </w:tc>
        <w:tc>
          <w:tcPr>
            <w:tcW w:w="3117" w:type="dxa"/>
          </w:tcPr>
          <w:p w14:paraId="38A1FA02" w14:textId="04BFE234" w:rsidR="00CD06B6" w:rsidRDefault="007240EC" w:rsidP="00805DE2">
            <w:pPr>
              <w:rPr>
                <w:i/>
              </w:rPr>
            </w:pPr>
            <w:r>
              <w:rPr>
                <w:i/>
              </w:rPr>
              <w:t>Scribe notes</w:t>
            </w:r>
          </w:p>
        </w:tc>
      </w:tr>
      <w:tr w:rsidR="00CD06B6" w14:paraId="4C9F4FCC" w14:textId="77777777" w:rsidTr="00CD06B6">
        <w:tc>
          <w:tcPr>
            <w:tcW w:w="3116" w:type="dxa"/>
          </w:tcPr>
          <w:p w14:paraId="76831661" w14:textId="3F054EBF" w:rsidR="00CD06B6" w:rsidRDefault="00CD06B6" w:rsidP="00805DE2">
            <w:pPr>
              <w:rPr>
                <w:i/>
              </w:rPr>
            </w:pPr>
            <w:r>
              <w:rPr>
                <w:i/>
              </w:rPr>
              <w:t>4</w:t>
            </w:r>
          </w:p>
        </w:tc>
        <w:tc>
          <w:tcPr>
            <w:tcW w:w="3117" w:type="dxa"/>
          </w:tcPr>
          <w:p w14:paraId="1DFE6FEA" w14:textId="1C943AC4" w:rsidR="00CD06B6" w:rsidRDefault="007240EC" w:rsidP="00805DE2">
            <w:pPr>
              <w:rPr>
                <w:i/>
              </w:rPr>
            </w:pPr>
            <w:r>
              <w:t>Streaming model (reservoir sampling, norm estimation, heavy-hitters, distinct elements)</w:t>
            </w:r>
          </w:p>
        </w:tc>
        <w:tc>
          <w:tcPr>
            <w:tcW w:w="3117" w:type="dxa"/>
          </w:tcPr>
          <w:p w14:paraId="45183468" w14:textId="3ABA140E" w:rsidR="00CD06B6" w:rsidRDefault="007240EC" w:rsidP="00805DE2">
            <w:pPr>
              <w:rPr>
                <w:i/>
              </w:rPr>
            </w:pPr>
            <w:r>
              <w:rPr>
                <w:i/>
              </w:rPr>
              <w:t>Scribe notes, MIDTERM UPDATES</w:t>
            </w:r>
          </w:p>
        </w:tc>
      </w:tr>
      <w:tr w:rsidR="00CD06B6" w14:paraId="2261A4B1" w14:textId="77777777" w:rsidTr="00CD06B6">
        <w:tc>
          <w:tcPr>
            <w:tcW w:w="3116" w:type="dxa"/>
          </w:tcPr>
          <w:p w14:paraId="16C53308" w14:textId="589E6C6E" w:rsidR="00CD06B6" w:rsidRDefault="00CD06B6" w:rsidP="00805DE2">
            <w:pPr>
              <w:rPr>
                <w:i/>
              </w:rPr>
            </w:pPr>
            <w:r>
              <w:rPr>
                <w:i/>
              </w:rPr>
              <w:t>5</w:t>
            </w:r>
          </w:p>
        </w:tc>
        <w:tc>
          <w:tcPr>
            <w:tcW w:w="3117" w:type="dxa"/>
          </w:tcPr>
          <w:p w14:paraId="26437F4B" w14:textId="287815EE" w:rsidR="00CD06B6" w:rsidRDefault="00604452" w:rsidP="00805DE2">
            <w:pPr>
              <w:rPr>
                <w:i/>
              </w:rPr>
            </w:pPr>
            <w:r>
              <w:t>Nearest neighbor search, locality sensitive hashing</w:t>
            </w:r>
          </w:p>
        </w:tc>
        <w:tc>
          <w:tcPr>
            <w:tcW w:w="3117" w:type="dxa"/>
          </w:tcPr>
          <w:p w14:paraId="06771B5E" w14:textId="7EF6DD7D" w:rsidR="00CD06B6" w:rsidRDefault="007240EC" w:rsidP="00805DE2">
            <w:pPr>
              <w:rPr>
                <w:i/>
              </w:rPr>
            </w:pPr>
            <w:r>
              <w:rPr>
                <w:i/>
              </w:rPr>
              <w:t>Scribe notes</w:t>
            </w:r>
          </w:p>
        </w:tc>
      </w:tr>
      <w:tr w:rsidR="00CD06B6" w14:paraId="0591BBBC" w14:textId="77777777" w:rsidTr="00CD06B6">
        <w:tc>
          <w:tcPr>
            <w:tcW w:w="3116" w:type="dxa"/>
          </w:tcPr>
          <w:p w14:paraId="16F7CEFA" w14:textId="0227C36A" w:rsidR="00CD06B6" w:rsidRDefault="00CD06B6" w:rsidP="00805DE2">
            <w:pPr>
              <w:rPr>
                <w:i/>
              </w:rPr>
            </w:pPr>
            <w:r>
              <w:rPr>
                <w:i/>
              </w:rPr>
              <w:t>6</w:t>
            </w:r>
          </w:p>
        </w:tc>
        <w:tc>
          <w:tcPr>
            <w:tcW w:w="3117" w:type="dxa"/>
          </w:tcPr>
          <w:p w14:paraId="3BCC1AE5" w14:textId="5E8E2AC4" w:rsidR="00CD06B6" w:rsidRDefault="002D19A6" w:rsidP="00805DE2">
            <w:pPr>
              <w:rPr>
                <w:i/>
              </w:rPr>
            </w:pPr>
            <w:r>
              <w:t>Reading paper presentations</w:t>
            </w:r>
          </w:p>
        </w:tc>
        <w:tc>
          <w:tcPr>
            <w:tcW w:w="3117" w:type="dxa"/>
          </w:tcPr>
          <w:p w14:paraId="2030A75F" w14:textId="0C0B9564" w:rsidR="00CD06B6" w:rsidRDefault="002D19A6" w:rsidP="00805DE2">
            <w:pPr>
              <w:rPr>
                <w:i/>
              </w:rPr>
            </w:pPr>
            <w:r>
              <w:rPr>
                <w:i/>
              </w:rPr>
              <w:t>MIDTERM PRESENTATION</w:t>
            </w:r>
          </w:p>
        </w:tc>
      </w:tr>
      <w:tr w:rsidR="00CD06B6" w14:paraId="283F4680" w14:textId="77777777" w:rsidTr="00CD06B6">
        <w:tc>
          <w:tcPr>
            <w:tcW w:w="3116" w:type="dxa"/>
          </w:tcPr>
          <w:p w14:paraId="42DBD511" w14:textId="1D3B4B06" w:rsidR="00CD06B6" w:rsidRDefault="00CD06B6" w:rsidP="00805DE2">
            <w:pPr>
              <w:rPr>
                <w:i/>
              </w:rPr>
            </w:pPr>
            <w:r>
              <w:rPr>
                <w:i/>
              </w:rPr>
              <w:t>7</w:t>
            </w:r>
          </w:p>
        </w:tc>
        <w:tc>
          <w:tcPr>
            <w:tcW w:w="3117" w:type="dxa"/>
          </w:tcPr>
          <w:p w14:paraId="0689C8BE" w14:textId="19F3FDF6" w:rsidR="00CD06B6" w:rsidRDefault="002D19A6" w:rsidP="00805DE2">
            <w:pPr>
              <w:rPr>
                <w:i/>
              </w:rPr>
            </w:pPr>
            <w:r>
              <w:t>Clustering, coresets</w:t>
            </w:r>
          </w:p>
        </w:tc>
        <w:tc>
          <w:tcPr>
            <w:tcW w:w="3117" w:type="dxa"/>
          </w:tcPr>
          <w:p w14:paraId="6EE6D326" w14:textId="336EE5C9" w:rsidR="00CD06B6" w:rsidRDefault="002D19A6" w:rsidP="00805DE2">
            <w:pPr>
              <w:rPr>
                <w:i/>
              </w:rPr>
            </w:pPr>
            <w:r>
              <w:rPr>
                <w:i/>
              </w:rPr>
              <w:t>Scribe notes</w:t>
            </w:r>
          </w:p>
        </w:tc>
      </w:tr>
      <w:tr w:rsidR="00CD06B6" w14:paraId="127C718A" w14:textId="77777777" w:rsidTr="00CD06B6">
        <w:tc>
          <w:tcPr>
            <w:tcW w:w="3116" w:type="dxa"/>
          </w:tcPr>
          <w:p w14:paraId="55EFE3FA" w14:textId="3FFB56DE" w:rsidR="00CD06B6" w:rsidRDefault="00CD06B6" w:rsidP="00805DE2">
            <w:pPr>
              <w:rPr>
                <w:i/>
              </w:rPr>
            </w:pPr>
            <w:r>
              <w:rPr>
                <w:i/>
              </w:rPr>
              <w:t>8</w:t>
            </w:r>
          </w:p>
        </w:tc>
        <w:tc>
          <w:tcPr>
            <w:tcW w:w="3117" w:type="dxa"/>
          </w:tcPr>
          <w:p w14:paraId="6F09D153" w14:textId="4C7FB272" w:rsidR="00CD06B6" w:rsidRDefault="00604452" w:rsidP="00805DE2">
            <w:pPr>
              <w:rPr>
                <w:i/>
              </w:rPr>
            </w:pPr>
            <w:r>
              <w:t>Data science and numerical linear algebra (Linear regression, subspace embeddings, low-rank approximation)</w:t>
            </w:r>
          </w:p>
        </w:tc>
        <w:tc>
          <w:tcPr>
            <w:tcW w:w="3117" w:type="dxa"/>
          </w:tcPr>
          <w:p w14:paraId="66B03F62" w14:textId="13C306DC" w:rsidR="00CD06B6" w:rsidRDefault="007240EC" w:rsidP="00805DE2">
            <w:pPr>
              <w:rPr>
                <w:i/>
              </w:rPr>
            </w:pPr>
            <w:r>
              <w:rPr>
                <w:i/>
              </w:rPr>
              <w:t>Scribe notes</w:t>
            </w:r>
          </w:p>
        </w:tc>
      </w:tr>
      <w:tr w:rsidR="00CD06B6" w14:paraId="143B9C2F" w14:textId="77777777" w:rsidTr="00CD06B6">
        <w:tc>
          <w:tcPr>
            <w:tcW w:w="3116" w:type="dxa"/>
          </w:tcPr>
          <w:p w14:paraId="70B3D0B4" w14:textId="51945518" w:rsidR="00CD06B6" w:rsidRDefault="00CD06B6" w:rsidP="00805DE2">
            <w:pPr>
              <w:rPr>
                <w:i/>
              </w:rPr>
            </w:pPr>
            <w:r>
              <w:rPr>
                <w:i/>
              </w:rPr>
              <w:t>9</w:t>
            </w:r>
          </w:p>
        </w:tc>
        <w:tc>
          <w:tcPr>
            <w:tcW w:w="3117" w:type="dxa"/>
          </w:tcPr>
          <w:p w14:paraId="3D5A6D58" w14:textId="72C04CE2" w:rsidR="00CD06B6" w:rsidRDefault="00604452" w:rsidP="00805DE2">
            <w:pPr>
              <w:rPr>
                <w:i/>
              </w:rPr>
            </w:pPr>
            <w:r>
              <w:t xml:space="preserve">Online learning, linear programming, semi-definite programming </w:t>
            </w:r>
          </w:p>
        </w:tc>
        <w:tc>
          <w:tcPr>
            <w:tcW w:w="3117" w:type="dxa"/>
          </w:tcPr>
          <w:p w14:paraId="5121AECC" w14:textId="57449732" w:rsidR="00CD06B6" w:rsidRDefault="007240EC" w:rsidP="00805DE2">
            <w:pPr>
              <w:rPr>
                <w:i/>
              </w:rPr>
            </w:pPr>
            <w:r>
              <w:rPr>
                <w:i/>
              </w:rPr>
              <w:t>Scribe notes, PROJECT PROPOSAL</w:t>
            </w:r>
          </w:p>
        </w:tc>
      </w:tr>
      <w:tr w:rsidR="00CD06B6" w14:paraId="4AE70F22" w14:textId="77777777" w:rsidTr="00CD06B6">
        <w:tc>
          <w:tcPr>
            <w:tcW w:w="3116" w:type="dxa"/>
          </w:tcPr>
          <w:p w14:paraId="72B46455" w14:textId="561A12BE" w:rsidR="00CD06B6" w:rsidRDefault="00CD06B6" w:rsidP="00805DE2">
            <w:pPr>
              <w:rPr>
                <w:i/>
              </w:rPr>
            </w:pPr>
            <w:r>
              <w:rPr>
                <w:i/>
              </w:rPr>
              <w:t>10</w:t>
            </w:r>
          </w:p>
        </w:tc>
        <w:tc>
          <w:tcPr>
            <w:tcW w:w="3117" w:type="dxa"/>
          </w:tcPr>
          <w:p w14:paraId="0D7A0373" w14:textId="56527EE0" w:rsidR="00CD06B6" w:rsidRDefault="00604452" w:rsidP="00805DE2">
            <w:pPr>
              <w:rPr>
                <w:i/>
              </w:rPr>
            </w:pPr>
            <w:r>
              <w:t>Differential privacy</w:t>
            </w:r>
          </w:p>
        </w:tc>
        <w:tc>
          <w:tcPr>
            <w:tcW w:w="3117" w:type="dxa"/>
          </w:tcPr>
          <w:p w14:paraId="1CE2FBEA" w14:textId="0BDA2A63" w:rsidR="00CD06B6" w:rsidRDefault="007240EC" w:rsidP="00805DE2">
            <w:pPr>
              <w:rPr>
                <w:i/>
              </w:rPr>
            </w:pPr>
            <w:r>
              <w:rPr>
                <w:i/>
              </w:rPr>
              <w:t>Scribe notes</w:t>
            </w:r>
          </w:p>
        </w:tc>
      </w:tr>
      <w:tr w:rsidR="00CD06B6" w14:paraId="0E2E6A18" w14:textId="77777777" w:rsidTr="00CD06B6">
        <w:tc>
          <w:tcPr>
            <w:tcW w:w="3116" w:type="dxa"/>
          </w:tcPr>
          <w:p w14:paraId="1D3C5E00" w14:textId="608E0EB4" w:rsidR="00CD06B6" w:rsidRDefault="00CD06B6" w:rsidP="00805DE2">
            <w:pPr>
              <w:rPr>
                <w:i/>
              </w:rPr>
            </w:pPr>
            <w:r>
              <w:rPr>
                <w:i/>
              </w:rPr>
              <w:lastRenderedPageBreak/>
              <w:t>11</w:t>
            </w:r>
          </w:p>
        </w:tc>
        <w:tc>
          <w:tcPr>
            <w:tcW w:w="3117" w:type="dxa"/>
          </w:tcPr>
          <w:p w14:paraId="2FEEE6E4" w14:textId="69E4BA1D" w:rsidR="00CD06B6" w:rsidRDefault="00AD2CD7" w:rsidP="00805DE2">
            <w:pPr>
              <w:rPr>
                <w:i/>
              </w:rPr>
            </w:pPr>
            <w:r w:rsidRPr="00604452">
              <w:t>First-</w:t>
            </w:r>
            <w:r>
              <w:t>o</w:t>
            </w:r>
            <w:r w:rsidRPr="00604452">
              <w:t xml:space="preserve">rder </w:t>
            </w:r>
            <w:r>
              <w:t>o</w:t>
            </w:r>
            <w:r w:rsidRPr="00604452">
              <w:t xml:space="preserve">ptimization: </w:t>
            </w:r>
            <w:r>
              <w:t>g</w:t>
            </w:r>
            <w:r w:rsidRPr="00604452">
              <w:t>radient</w:t>
            </w:r>
            <w:r>
              <w:t xml:space="preserve"> d</w:t>
            </w:r>
            <w:r w:rsidRPr="00604452">
              <w:t>escent, SGD</w:t>
            </w:r>
          </w:p>
        </w:tc>
        <w:tc>
          <w:tcPr>
            <w:tcW w:w="3117" w:type="dxa"/>
          </w:tcPr>
          <w:p w14:paraId="7B1C77D7" w14:textId="4B98DC26" w:rsidR="00CD06B6" w:rsidRDefault="007240EC" w:rsidP="00805DE2">
            <w:pPr>
              <w:rPr>
                <w:i/>
              </w:rPr>
            </w:pPr>
            <w:r>
              <w:rPr>
                <w:i/>
              </w:rPr>
              <w:t>Scribe notes</w:t>
            </w:r>
          </w:p>
        </w:tc>
      </w:tr>
      <w:tr w:rsidR="00CD06B6" w14:paraId="106E9D76" w14:textId="77777777" w:rsidTr="00CD06B6">
        <w:tc>
          <w:tcPr>
            <w:tcW w:w="3116" w:type="dxa"/>
          </w:tcPr>
          <w:p w14:paraId="3F41BF05" w14:textId="474BECA7" w:rsidR="00CD06B6" w:rsidRDefault="00CD06B6" w:rsidP="00805DE2">
            <w:pPr>
              <w:rPr>
                <w:i/>
              </w:rPr>
            </w:pPr>
            <w:r>
              <w:rPr>
                <w:i/>
              </w:rPr>
              <w:t>12</w:t>
            </w:r>
          </w:p>
        </w:tc>
        <w:tc>
          <w:tcPr>
            <w:tcW w:w="3117" w:type="dxa"/>
          </w:tcPr>
          <w:p w14:paraId="584A0B44" w14:textId="37756781" w:rsidR="00CD06B6" w:rsidRPr="00AD2CD7" w:rsidRDefault="00AD2CD7" w:rsidP="00805DE2">
            <w:pPr>
              <w:rPr>
                <w:iCs/>
              </w:rPr>
            </w:pPr>
            <w:r>
              <w:rPr>
                <w:iCs/>
              </w:rPr>
              <w:t>Attention, transformers</w:t>
            </w:r>
          </w:p>
        </w:tc>
        <w:tc>
          <w:tcPr>
            <w:tcW w:w="3117" w:type="dxa"/>
          </w:tcPr>
          <w:p w14:paraId="2B9F117C" w14:textId="2A63C36E" w:rsidR="00CD06B6" w:rsidRDefault="007240EC" w:rsidP="00805DE2">
            <w:pPr>
              <w:rPr>
                <w:i/>
              </w:rPr>
            </w:pPr>
            <w:r>
              <w:rPr>
                <w:i/>
              </w:rPr>
              <w:t>Scribe notes, PROJECT UPDATES</w:t>
            </w:r>
          </w:p>
        </w:tc>
      </w:tr>
      <w:tr w:rsidR="00CD06B6" w14:paraId="6A8F9028" w14:textId="77777777" w:rsidTr="00CD06B6">
        <w:tc>
          <w:tcPr>
            <w:tcW w:w="3116" w:type="dxa"/>
          </w:tcPr>
          <w:p w14:paraId="15186F4D" w14:textId="45FE775B" w:rsidR="00CD06B6" w:rsidRDefault="00CD06B6" w:rsidP="00805DE2">
            <w:pPr>
              <w:rPr>
                <w:i/>
              </w:rPr>
            </w:pPr>
            <w:r>
              <w:rPr>
                <w:i/>
              </w:rPr>
              <w:t>13</w:t>
            </w:r>
          </w:p>
        </w:tc>
        <w:tc>
          <w:tcPr>
            <w:tcW w:w="3117" w:type="dxa"/>
          </w:tcPr>
          <w:p w14:paraId="65729E29" w14:textId="3D237A54" w:rsidR="00CD06B6" w:rsidRDefault="00604452" w:rsidP="00805DE2">
            <w:pPr>
              <w:rPr>
                <w:i/>
              </w:rPr>
            </w:pPr>
            <w:r>
              <w:t xml:space="preserve">Distributed model, MPC </w:t>
            </w:r>
          </w:p>
        </w:tc>
        <w:tc>
          <w:tcPr>
            <w:tcW w:w="3117" w:type="dxa"/>
          </w:tcPr>
          <w:p w14:paraId="792A65C8" w14:textId="0CA3F338" w:rsidR="00CD06B6" w:rsidRDefault="007240EC" w:rsidP="00805DE2">
            <w:pPr>
              <w:rPr>
                <w:i/>
              </w:rPr>
            </w:pPr>
            <w:r>
              <w:rPr>
                <w:i/>
              </w:rPr>
              <w:t>Scribe notes</w:t>
            </w:r>
          </w:p>
        </w:tc>
      </w:tr>
      <w:tr w:rsidR="00CD06B6" w14:paraId="54F4EFBE" w14:textId="77777777" w:rsidTr="00CD06B6">
        <w:tc>
          <w:tcPr>
            <w:tcW w:w="3116" w:type="dxa"/>
          </w:tcPr>
          <w:p w14:paraId="209A3AF4" w14:textId="3C70EF95" w:rsidR="00CD06B6" w:rsidRDefault="00CD06B6" w:rsidP="00805DE2">
            <w:pPr>
              <w:rPr>
                <w:i/>
              </w:rPr>
            </w:pPr>
            <w:r>
              <w:rPr>
                <w:i/>
              </w:rPr>
              <w:t>14</w:t>
            </w:r>
          </w:p>
        </w:tc>
        <w:tc>
          <w:tcPr>
            <w:tcW w:w="3117" w:type="dxa"/>
          </w:tcPr>
          <w:p w14:paraId="57D4761C" w14:textId="4B1DF42E" w:rsidR="00CD06B6" w:rsidRDefault="00AD2CD7" w:rsidP="00805DE2">
            <w:pPr>
              <w:rPr>
                <w:i/>
              </w:rPr>
            </w:pPr>
            <w:r>
              <w:t>A</w:t>
            </w:r>
            <w:r w:rsidR="00604452">
              <w:t>dversarial robustness</w:t>
            </w:r>
            <w:r>
              <w:t>, sliding window model, learning-augmented algorithms</w:t>
            </w:r>
          </w:p>
        </w:tc>
        <w:tc>
          <w:tcPr>
            <w:tcW w:w="3117" w:type="dxa"/>
          </w:tcPr>
          <w:p w14:paraId="0CC3F75A" w14:textId="08B65A07" w:rsidR="00CD06B6" w:rsidRDefault="007240EC" w:rsidP="00805DE2">
            <w:pPr>
              <w:rPr>
                <w:i/>
              </w:rPr>
            </w:pPr>
            <w:r>
              <w:rPr>
                <w:i/>
              </w:rPr>
              <w:t>Scribe notes</w:t>
            </w:r>
          </w:p>
        </w:tc>
      </w:tr>
      <w:tr w:rsidR="00CD06B6" w14:paraId="36BA5334" w14:textId="77777777" w:rsidTr="00CD06B6">
        <w:tc>
          <w:tcPr>
            <w:tcW w:w="3116" w:type="dxa"/>
          </w:tcPr>
          <w:p w14:paraId="539E20C4" w14:textId="11E406D4" w:rsidR="00CD06B6" w:rsidRDefault="00CD06B6" w:rsidP="00805DE2">
            <w:pPr>
              <w:rPr>
                <w:i/>
              </w:rPr>
            </w:pPr>
            <w:r>
              <w:rPr>
                <w:i/>
              </w:rPr>
              <w:t>15</w:t>
            </w:r>
          </w:p>
        </w:tc>
        <w:tc>
          <w:tcPr>
            <w:tcW w:w="3117" w:type="dxa"/>
          </w:tcPr>
          <w:p w14:paraId="745BE9C0" w14:textId="2948C28C" w:rsidR="00CD06B6" w:rsidRDefault="007240EC" w:rsidP="00805DE2">
            <w:pPr>
              <w:rPr>
                <w:i/>
              </w:rPr>
            </w:pPr>
            <w:r>
              <w:t>Project presentations</w:t>
            </w:r>
          </w:p>
        </w:tc>
        <w:tc>
          <w:tcPr>
            <w:tcW w:w="3117" w:type="dxa"/>
          </w:tcPr>
          <w:p w14:paraId="05234FD5" w14:textId="16CE6694" w:rsidR="00CD06B6" w:rsidRDefault="007240EC" w:rsidP="00805DE2">
            <w:pPr>
              <w:rPr>
                <w:i/>
              </w:rPr>
            </w:pPr>
            <w:r>
              <w:rPr>
                <w:i/>
              </w:rPr>
              <w:t>FINAL PROJECT</w:t>
            </w:r>
          </w:p>
        </w:tc>
      </w:tr>
    </w:tbl>
    <w:p w14:paraId="0B02301A" w14:textId="77777777" w:rsidR="0079574F" w:rsidRDefault="0079574F" w:rsidP="00B11A32"/>
    <w:p w14:paraId="064C6FD7" w14:textId="3559645E" w:rsidR="00B11A32" w:rsidRDefault="00B11A32" w:rsidP="00B11A32">
      <w:pPr>
        <w:rPr>
          <w:i/>
        </w:rPr>
      </w:pPr>
      <w:r w:rsidRPr="00B11A32">
        <w:rPr>
          <w:rStyle w:val="Heading4Char"/>
        </w:rPr>
        <w:t>Learning Resources</w:t>
      </w:r>
      <w:r w:rsidR="003035FE">
        <w:t xml:space="preserve"> </w:t>
      </w:r>
    </w:p>
    <w:p w14:paraId="3F1C0FB2" w14:textId="3292ECD7" w:rsidR="00FB385D" w:rsidRDefault="00FB385D" w:rsidP="00B11A32">
      <w:pPr>
        <w:rPr>
          <w:i/>
        </w:rPr>
      </w:pPr>
    </w:p>
    <w:p w14:paraId="4994D164" w14:textId="6449C551" w:rsidR="00FB385D" w:rsidRPr="00334E93" w:rsidRDefault="00FB385D" w:rsidP="00B11A32">
      <w:pPr>
        <w:rPr>
          <w:b/>
          <w:iCs/>
        </w:rPr>
      </w:pPr>
      <w:r w:rsidRPr="00334E93">
        <w:rPr>
          <w:b/>
          <w:iCs/>
        </w:rPr>
        <w:t xml:space="preserve">Texas A&amp;M at Galveston </w:t>
      </w:r>
    </w:p>
    <w:p w14:paraId="7672CD5D" w14:textId="2773D9D3" w:rsidR="00FB385D" w:rsidRPr="00334E93" w:rsidRDefault="00CC53B3" w:rsidP="00B11A32">
      <w:pPr>
        <w:rPr>
          <w:i/>
          <w:iCs/>
        </w:rPr>
      </w:pPr>
      <w:r>
        <w:rPr>
          <w:i/>
          <w:iCs/>
        </w:rPr>
        <w:t>On-campus learning resources to support students in achieving excellence are available through The Commons (</w:t>
      </w:r>
      <w:hyperlink r:id="rId9" w:history="1">
        <w:r w:rsidRPr="00CC53B3">
          <w:rPr>
            <w:rStyle w:val="Hyperlink"/>
            <w:i/>
            <w:iCs/>
          </w:rPr>
          <w:t>tamug.edu/commons</w:t>
        </w:r>
      </w:hyperlink>
      <w:r>
        <w:rPr>
          <w:i/>
          <w:iCs/>
        </w:rPr>
        <w:t>).</w:t>
      </w:r>
    </w:p>
    <w:p w14:paraId="495AE309" w14:textId="3C0960C9" w:rsidR="00FB385D" w:rsidRDefault="00FB385D" w:rsidP="00B11A32"/>
    <w:p w14:paraId="3D6B318B" w14:textId="77777777" w:rsidR="00B11A32" w:rsidRDefault="00B11A32" w:rsidP="00B11A32"/>
    <w:p w14:paraId="5458824D" w14:textId="77777777" w:rsidR="00B11A32" w:rsidRDefault="00B11A32" w:rsidP="00B23E26">
      <w:pPr>
        <w:pStyle w:val="Heading2"/>
      </w:pPr>
      <w:r>
        <w:t>University Policies</w:t>
      </w:r>
    </w:p>
    <w:p w14:paraId="628BB7E3" w14:textId="77777777" w:rsidR="00B11A32" w:rsidRDefault="00B11A32" w:rsidP="00B23E26">
      <w:pPr>
        <w:keepNext/>
      </w:pPr>
    </w:p>
    <w:p w14:paraId="1EE4C203" w14:textId="77777777" w:rsidR="004B5A48" w:rsidRDefault="004B5A48" w:rsidP="00B23E26">
      <w:pPr>
        <w:pStyle w:val="Heading3"/>
      </w:pPr>
      <w:r>
        <w:t>Attendance Policy</w:t>
      </w:r>
    </w:p>
    <w:p w14:paraId="48F3A74F" w14:textId="77777777" w:rsidR="004B5A48" w:rsidRDefault="004B5A48" w:rsidP="00B23E26">
      <w:pPr>
        <w:keepNext/>
      </w:pPr>
    </w:p>
    <w:p w14:paraId="466660B5" w14:textId="77777777" w:rsidR="004B5A48" w:rsidRPr="004B5A48" w:rsidRDefault="004B5A48" w:rsidP="004B5A48">
      <w:r w:rsidRPr="004B5A48">
        <w:t xml:space="preserve">The university views class attendance and participation as an individual student responsibility. Students are expected to attend class and to complete all assignments. </w:t>
      </w:r>
    </w:p>
    <w:p w14:paraId="6098E5E1" w14:textId="77777777" w:rsidR="003B04F2" w:rsidRDefault="003B04F2" w:rsidP="004B5A48"/>
    <w:p w14:paraId="64B7D8AE" w14:textId="77777777" w:rsidR="004B5A48" w:rsidRDefault="004B5A48" w:rsidP="004B5A48">
      <w:r w:rsidRPr="004B5A48">
        <w:t xml:space="preserve">Please refer to </w:t>
      </w:r>
      <w:hyperlink r:id="rId10" w:history="1">
        <w:r w:rsidRPr="004B5A48">
          <w:rPr>
            <w:rStyle w:val="Hyperlink"/>
          </w:rPr>
          <w:t>Student Rule 7</w:t>
        </w:r>
      </w:hyperlink>
      <w:r w:rsidRPr="004B5A48">
        <w:t xml:space="preserve"> in its entirety for information about excused absences, including definitions, and related documentation and timelines.</w:t>
      </w:r>
    </w:p>
    <w:p w14:paraId="7C007348" w14:textId="77777777" w:rsidR="004B5A48" w:rsidRDefault="004B5A48" w:rsidP="00B11A32"/>
    <w:p w14:paraId="38539CD3" w14:textId="77777777" w:rsidR="004B5A48" w:rsidRDefault="004B5A48" w:rsidP="00B23E26">
      <w:pPr>
        <w:pStyle w:val="Heading3"/>
      </w:pPr>
      <w:r>
        <w:t>Makeup Work Policy</w:t>
      </w:r>
    </w:p>
    <w:p w14:paraId="7AB4144E" w14:textId="77777777" w:rsidR="004B5A48" w:rsidRDefault="004B5A48" w:rsidP="00B23E26">
      <w:pPr>
        <w:keepNext/>
      </w:pPr>
    </w:p>
    <w:p w14:paraId="697BE361" w14:textId="77777777" w:rsidR="003B04F2" w:rsidRPr="003B04F2" w:rsidRDefault="003B04F2" w:rsidP="003B04F2">
      <w:r w:rsidRPr="003B04F2">
        <w:t xml:space="preserve">Students will be excused from attending class on the day of a graded activity or when attendance contributes to a student’s grade, for the reasons stated in Student Rule 7, or other reason deemed appropriate by the instructor. </w:t>
      </w:r>
    </w:p>
    <w:p w14:paraId="50CEE192" w14:textId="77777777" w:rsidR="003B04F2" w:rsidRDefault="003B04F2" w:rsidP="003B04F2"/>
    <w:p w14:paraId="2BB07602" w14:textId="77777777" w:rsidR="003B04F2" w:rsidRPr="003B04F2" w:rsidRDefault="003B04F2" w:rsidP="003B04F2">
      <w:r w:rsidRPr="003B04F2">
        <w:t xml:space="preserve">Please refer to </w:t>
      </w:r>
      <w:hyperlink r:id="rId11" w:history="1">
        <w:r w:rsidRPr="003B04F2">
          <w:rPr>
            <w:rStyle w:val="Hyperlink"/>
          </w:rPr>
          <w:t>Student Rule 7</w:t>
        </w:r>
      </w:hyperlink>
      <w:r w:rsidRPr="003B04F2">
        <w:t xml:space="preserve"> in its entirety for information about makeup work, including definitions, and related documentation and timelines.</w:t>
      </w:r>
    </w:p>
    <w:p w14:paraId="2BABE7A5" w14:textId="77777777" w:rsidR="003B04F2" w:rsidRDefault="003B04F2" w:rsidP="003B04F2"/>
    <w:p w14:paraId="7CE27244" w14:textId="77777777" w:rsidR="003B04F2" w:rsidRPr="003B04F2" w:rsidRDefault="003B04F2" w:rsidP="003B04F2">
      <w:r w:rsidRPr="003B04F2">
        <w:t>Absences related to Title IX of the Education Amendments of 1972 may necessitate a period of more than 30 days for make-up work, and the timeframe for make-up work should be agreed upon by the student and instructor” (</w:t>
      </w:r>
      <w:hyperlink r:id="rId12" w:history="1">
        <w:r w:rsidRPr="003B04F2">
          <w:rPr>
            <w:rStyle w:val="Hyperlink"/>
          </w:rPr>
          <w:t>Student Rule 7, Section 7.4.1</w:t>
        </w:r>
      </w:hyperlink>
      <w:r w:rsidRPr="003B04F2">
        <w:t>).</w:t>
      </w:r>
    </w:p>
    <w:p w14:paraId="164685EE" w14:textId="77777777" w:rsidR="003B04F2" w:rsidRDefault="003B04F2" w:rsidP="003B04F2"/>
    <w:p w14:paraId="2A8CAC3E" w14:textId="77777777" w:rsidR="003B04F2" w:rsidRPr="003B04F2" w:rsidRDefault="003B04F2" w:rsidP="003B04F2">
      <w:r w:rsidRPr="003B04F2">
        <w:t>“The instructor is under no obligation to provide an opportunity for the student to make up work missed because of an unexcused absence” (</w:t>
      </w:r>
      <w:hyperlink r:id="rId13" w:history="1">
        <w:r w:rsidRPr="003B04F2">
          <w:rPr>
            <w:rStyle w:val="Hyperlink"/>
          </w:rPr>
          <w:t>Student Rule 7, Section 7.4.2</w:t>
        </w:r>
      </w:hyperlink>
      <w:r w:rsidRPr="003B04F2">
        <w:t>).</w:t>
      </w:r>
    </w:p>
    <w:p w14:paraId="71B88383" w14:textId="77777777" w:rsidR="003B04F2" w:rsidRDefault="003B04F2" w:rsidP="003B04F2"/>
    <w:p w14:paraId="4E9A333F" w14:textId="77777777" w:rsidR="003B04F2" w:rsidRDefault="003B04F2" w:rsidP="003B04F2">
      <w:r w:rsidRPr="003B04F2">
        <w:t xml:space="preserve">Students who request an excused absence are expected to uphold the Aggie Honor Code and Student Conduct Code. (See </w:t>
      </w:r>
      <w:hyperlink r:id="rId14" w:history="1">
        <w:r w:rsidRPr="003B04F2">
          <w:rPr>
            <w:rStyle w:val="Hyperlink"/>
          </w:rPr>
          <w:t>Student Rule 24</w:t>
        </w:r>
      </w:hyperlink>
      <w:r w:rsidRPr="003B04F2">
        <w:t>.)</w:t>
      </w:r>
    </w:p>
    <w:p w14:paraId="0CACDF11" w14:textId="77777777" w:rsidR="003B04F2" w:rsidRDefault="003B04F2" w:rsidP="00B11A32"/>
    <w:p w14:paraId="5EF64738" w14:textId="77777777" w:rsidR="004B5A48" w:rsidRDefault="004B5A48" w:rsidP="00B23E26">
      <w:pPr>
        <w:pStyle w:val="Heading3"/>
      </w:pPr>
      <w:r>
        <w:lastRenderedPageBreak/>
        <w:t>Academic Integrity Statement and Policy</w:t>
      </w:r>
    </w:p>
    <w:p w14:paraId="29172A74" w14:textId="77777777" w:rsidR="004B5A48" w:rsidRDefault="004B5A48" w:rsidP="00B23E26">
      <w:pPr>
        <w:keepNext/>
      </w:pPr>
    </w:p>
    <w:p w14:paraId="78C46852" w14:textId="77777777" w:rsidR="000A6FE9" w:rsidRPr="00C37313" w:rsidRDefault="00652D0A" w:rsidP="000A6FE9">
      <w:r w:rsidRPr="00C37313">
        <w:t>“</w:t>
      </w:r>
      <w:r w:rsidR="000A6FE9" w:rsidRPr="00C37313">
        <w:t>An Aggie does not lie, cheat or steal, or tolerate those who do.</w:t>
      </w:r>
      <w:r w:rsidRPr="00C37313">
        <w:t>”</w:t>
      </w:r>
    </w:p>
    <w:p w14:paraId="21E31D3C" w14:textId="77777777" w:rsidR="000A6FE9" w:rsidRDefault="000A6FE9" w:rsidP="000A6FE9"/>
    <w:p w14:paraId="20E53BA0" w14:textId="77777777" w:rsidR="000A6FE9" w:rsidRPr="000A6FE9" w:rsidRDefault="000A6FE9" w:rsidP="000A6FE9">
      <w:r w:rsidRPr="000A6FE9">
        <w:t>“Texas A&amp;M University students are responsible for authenticating all work submitted to an instructor. If asked, students must be able to produce proof that the item submitted is indeed the work of that student. Students must keep appropriate records at all times. The inability to authenticate one’s work, should the instructor request it, may be sufficient grounds to initiate an academic misconduct case” (</w:t>
      </w:r>
      <w:hyperlink r:id="rId15" w:history="1">
        <w:r w:rsidRPr="000A6FE9">
          <w:rPr>
            <w:rStyle w:val="Hyperlink"/>
          </w:rPr>
          <w:t>Section 20.1.2.3, Student Rule 20</w:t>
        </w:r>
      </w:hyperlink>
      <w:r w:rsidRPr="000A6FE9">
        <w:t>).</w:t>
      </w:r>
    </w:p>
    <w:p w14:paraId="152D1EC7" w14:textId="0C4EB751" w:rsidR="000A6FE9" w:rsidRDefault="000A6FE9" w:rsidP="000A6FE9"/>
    <w:p w14:paraId="42DB5739" w14:textId="7949B8F6" w:rsidR="00812308" w:rsidRPr="00334E93" w:rsidRDefault="00812308" w:rsidP="000A6FE9">
      <w:pPr>
        <w:rPr>
          <w:b/>
        </w:rPr>
      </w:pPr>
      <w:r w:rsidRPr="00334E93">
        <w:rPr>
          <w:b/>
        </w:rPr>
        <w:t>Texas A&amp;M at College Station</w:t>
      </w:r>
    </w:p>
    <w:p w14:paraId="7F026DDD" w14:textId="4F8C4F88" w:rsidR="000A6FE9" w:rsidRPr="00334E93" w:rsidRDefault="000A6FE9" w:rsidP="000A6FE9">
      <w:pPr>
        <w:rPr>
          <w:i/>
        </w:rPr>
      </w:pPr>
      <w:r w:rsidRPr="00334E93">
        <w:rPr>
          <w:i/>
        </w:rPr>
        <w:t xml:space="preserve">You can learn more about the Aggie Honor System Office Rules and Procedures, academic integrity, and your rights and responsibilities at </w:t>
      </w:r>
      <w:hyperlink r:id="rId16" w:history="1">
        <w:r w:rsidR="009F2157" w:rsidRPr="00334E93">
          <w:rPr>
            <w:rStyle w:val="Hyperlink"/>
            <w:i/>
          </w:rPr>
          <w:t>aggiehonor.tamu.edu</w:t>
        </w:r>
      </w:hyperlink>
      <w:r w:rsidRPr="00334E93">
        <w:rPr>
          <w:i/>
        </w:rPr>
        <w:t>.</w:t>
      </w:r>
    </w:p>
    <w:p w14:paraId="54D4071F" w14:textId="65220D9F" w:rsidR="00812308" w:rsidRDefault="00812308" w:rsidP="000A6FE9"/>
    <w:p w14:paraId="66717309" w14:textId="6DC41495" w:rsidR="00812308" w:rsidRPr="00334E93" w:rsidRDefault="00812308" w:rsidP="000A6FE9">
      <w:pPr>
        <w:rPr>
          <w:b/>
        </w:rPr>
      </w:pPr>
      <w:r w:rsidRPr="00334E93">
        <w:rPr>
          <w:b/>
        </w:rPr>
        <w:t>Texas A&amp;M at Galveston</w:t>
      </w:r>
    </w:p>
    <w:p w14:paraId="16568274" w14:textId="48141E3B" w:rsidR="00812308" w:rsidRPr="00334E93" w:rsidRDefault="00812308" w:rsidP="000A6FE9">
      <w:pPr>
        <w:rPr>
          <w:rFonts w:cstheme="minorHAnsi"/>
          <w:i/>
        </w:rPr>
      </w:pPr>
      <w:r w:rsidRPr="00334E93">
        <w:rPr>
          <w:rFonts w:eastAsia="Trebuchet MS" w:cstheme="minorHAnsi"/>
          <w:i/>
        </w:rPr>
        <w:t xml:space="preserve">You can learn more about the Honor Council Rules and Procedures as well as your rights and responsibilities at </w:t>
      </w:r>
      <w:hyperlink r:id="rId17" w:history="1">
        <w:hyperlink r:id="rId18" w:history="1">
          <w:r w:rsidRPr="00334E93">
            <w:rPr>
              <w:rFonts w:eastAsia="Trebuchet MS" w:cstheme="minorHAnsi"/>
              <w:i/>
              <w:color w:val="0563C1"/>
              <w:u w:val="single"/>
            </w:rPr>
            <w:t>tamug.edu/HonorSystem</w:t>
          </w:r>
        </w:hyperlink>
        <w:r w:rsidRPr="00334E93">
          <w:rPr>
            <w:rFonts w:eastAsia="Trebuchet MS" w:cstheme="minorHAnsi"/>
            <w:i/>
            <w:color w:val="0563C1"/>
          </w:rPr>
          <w:t>.</w:t>
        </w:r>
      </w:hyperlink>
    </w:p>
    <w:p w14:paraId="60FB9E27" w14:textId="2FEF2D96" w:rsidR="00812308" w:rsidRDefault="00812308" w:rsidP="000A6FE9"/>
    <w:p w14:paraId="2128C3DE" w14:textId="77777777" w:rsidR="000A6FE9" w:rsidRDefault="000A6FE9" w:rsidP="000A6FE9"/>
    <w:p w14:paraId="33EEEFA5" w14:textId="77777777" w:rsidR="000A6FE9" w:rsidRDefault="000A6FE9" w:rsidP="00B23E26">
      <w:pPr>
        <w:pStyle w:val="Heading3"/>
      </w:pPr>
      <w:r>
        <w:t>Americans with Disabilities Act (ADA) Policy</w:t>
      </w:r>
    </w:p>
    <w:p w14:paraId="706C582B" w14:textId="77777777" w:rsidR="000A6FE9" w:rsidRDefault="000A6FE9" w:rsidP="00B23E26">
      <w:pPr>
        <w:keepNext/>
      </w:pPr>
    </w:p>
    <w:p w14:paraId="077F518D" w14:textId="6CA24559" w:rsidR="000A6FE9" w:rsidRPr="000A6FE9" w:rsidRDefault="000A6FE9" w:rsidP="000A6FE9">
      <w:r w:rsidRPr="000A6FE9">
        <w:t xml:space="preserve">Texas A&amp;M University is committed to providing equitable access to learning opportunities for all students. If you experience barriers to your education due to a disability or think you may have a disability, please contact </w:t>
      </w:r>
      <w:r w:rsidR="00812308">
        <w:t xml:space="preserve">the </w:t>
      </w:r>
      <w:r w:rsidRPr="000A6FE9">
        <w:t xml:space="preserve">Disability Resources </w:t>
      </w:r>
      <w:r w:rsidR="00812308">
        <w:t>office on your campus (resources listed below)</w:t>
      </w:r>
      <w:r w:rsidRPr="000A6FE9">
        <w:t xml:space="preserve"> Disabilities may include, but are not limited to attentional, learning, mental health, sensory, physical, or chronic health conditions. All students are encouraged to discuss their disability related needs with Disability Resources and their instructors as soon as possible.</w:t>
      </w:r>
    </w:p>
    <w:p w14:paraId="7E5857C4" w14:textId="1E2C093E" w:rsidR="00812308" w:rsidRDefault="00812308" w:rsidP="000A6FE9">
      <w:pPr>
        <w:rPr>
          <w:b/>
          <w:i/>
        </w:rPr>
      </w:pPr>
    </w:p>
    <w:p w14:paraId="1A6B5FED" w14:textId="2C3DD67B" w:rsidR="00812308" w:rsidRPr="00334E93" w:rsidRDefault="00812308" w:rsidP="000A6FE9">
      <w:pPr>
        <w:rPr>
          <w:b/>
        </w:rPr>
      </w:pPr>
      <w:r w:rsidRPr="00334E93">
        <w:rPr>
          <w:b/>
        </w:rPr>
        <w:t>Texas A&amp;M at College Station</w:t>
      </w:r>
    </w:p>
    <w:p w14:paraId="5B59F570" w14:textId="7B686481" w:rsidR="00812308" w:rsidRPr="00334E93" w:rsidRDefault="00812308" w:rsidP="000A6FE9">
      <w:pPr>
        <w:rPr>
          <w:i/>
        </w:rPr>
      </w:pPr>
      <w:r w:rsidRPr="00334E93">
        <w:rPr>
          <w:i/>
        </w:rPr>
        <w:t xml:space="preserve">Disability Resources is located in the Student Services Building or at (979) 845-1637 or visit </w:t>
      </w:r>
      <w:hyperlink r:id="rId19" w:history="1">
        <w:r w:rsidRPr="00334E93">
          <w:rPr>
            <w:rStyle w:val="Hyperlink"/>
            <w:i/>
          </w:rPr>
          <w:t>disability.tamu.edu</w:t>
        </w:r>
      </w:hyperlink>
      <w:r w:rsidRPr="00334E93">
        <w:rPr>
          <w:i/>
        </w:rPr>
        <w:t>.</w:t>
      </w:r>
    </w:p>
    <w:p w14:paraId="6EE4944F" w14:textId="521A86D2" w:rsidR="00812308" w:rsidRDefault="00812308" w:rsidP="000A6FE9"/>
    <w:p w14:paraId="5EB30453" w14:textId="291569EA" w:rsidR="00812308" w:rsidRPr="00334E93" w:rsidRDefault="00812308" w:rsidP="000A6FE9">
      <w:pPr>
        <w:rPr>
          <w:b/>
        </w:rPr>
      </w:pPr>
      <w:r w:rsidRPr="00334E93">
        <w:rPr>
          <w:b/>
        </w:rPr>
        <w:t>Texas A&amp;M at Galveston</w:t>
      </w:r>
    </w:p>
    <w:p w14:paraId="358CFB18" w14:textId="30FA5681" w:rsidR="00812308" w:rsidRPr="00334E93" w:rsidRDefault="00812308" w:rsidP="000A6FE9">
      <w:pPr>
        <w:rPr>
          <w:rFonts w:cstheme="minorHAnsi"/>
          <w:i/>
        </w:rPr>
      </w:pPr>
      <w:r w:rsidRPr="00334E93">
        <w:rPr>
          <w:rFonts w:eastAsia="Trebuchet MS" w:cstheme="minorHAnsi"/>
          <w:i/>
        </w:rPr>
        <w:t xml:space="preserve">Disability Resources is located in the Student Services Building or at (409) 740-4587 or visit </w:t>
      </w:r>
      <w:hyperlink r:id="rId20" w:history="1">
        <w:r w:rsidRPr="00334E93">
          <w:rPr>
            <w:rFonts w:eastAsia="Trebuchet MS" w:cstheme="minorHAnsi"/>
            <w:i/>
            <w:color w:val="0563C1"/>
            <w:u w:val="single"/>
          </w:rPr>
          <w:t>tamug.edu/counsel/Disabilities</w:t>
        </w:r>
      </w:hyperlink>
      <w:r w:rsidR="00CC53B3" w:rsidRPr="00334E93">
        <w:rPr>
          <w:rFonts w:eastAsia="Trebuchet MS" w:cstheme="minorHAnsi"/>
          <w:i/>
        </w:rPr>
        <w:t>.</w:t>
      </w:r>
    </w:p>
    <w:p w14:paraId="618C8186" w14:textId="77777777" w:rsidR="00812308" w:rsidRDefault="00812308" w:rsidP="000A6FE9"/>
    <w:p w14:paraId="64F10CEA" w14:textId="77777777" w:rsidR="000A6FE9" w:rsidRDefault="000A6FE9" w:rsidP="000A6FE9"/>
    <w:p w14:paraId="0E89559C" w14:textId="77777777" w:rsidR="000A6FE9" w:rsidRDefault="000A6FE9" w:rsidP="00B23E26">
      <w:pPr>
        <w:pStyle w:val="Heading3"/>
      </w:pPr>
      <w:r>
        <w:t>Title IX and Statement on Limits to Confidentiality</w:t>
      </w:r>
    </w:p>
    <w:p w14:paraId="45A60B07" w14:textId="77777777" w:rsidR="000A6FE9" w:rsidRDefault="000A6FE9" w:rsidP="00B23E26">
      <w:pPr>
        <w:keepNext/>
      </w:pPr>
    </w:p>
    <w:p w14:paraId="0E01DEB7" w14:textId="77777777" w:rsidR="000420DD" w:rsidRPr="000420DD" w:rsidRDefault="000420DD" w:rsidP="000420DD">
      <w:r w:rsidRPr="000420DD">
        <w:t>Texas A&amp;M University is committed to fostering a learning environment that is safe and productive for all. University policies and federal and state laws prohibit gender-based discrimination and sexual harassment, including sexual assault, sexual exploitation, domestic violence, dating violence, and stalking.</w:t>
      </w:r>
    </w:p>
    <w:p w14:paraId="78C9DDC8" w14:textId="77777777" w:rsidR="000420DD" w:rsidRDefault="000420DD" w:rsidP="000420DD"/>
    <w:p w14:paraId="734E308C" w14:textId="77777777" w:rsidR="000420DD" w:rsidRPr="000420DD" w:rsidRDefault="000420DD" w:rsidP="000420DD">
      <w:r w:rsidRPr="000420DD">
        <w:t xml:space="preserve">With the exception of some medical and mental health providers, all university employees (including full and part-time faculty, staff, paid graduate assistants, student workers, etc.) are Mandatory Reporters </w:t>
      </w:r>
      <w:r w:rsidRPr="000420DD">
        <w:lastRenderedPageBreak/>
        <w:t xml:space="preserve">and must report to the Title IX Office if the employee experiences, observes, or becomes aware of an incident that meets the following conditions (see </w:t>
      </w:r>
      <w:hyperlink r:id="rId21" w:history="1">
        <w:r w:rsidRPr="000420DD">
          <w:rPr>
            <w:rStyle w:val="Hyperlink"/>
          </w:rPr>
          <w:t>University Rule 08.01.01.M1</w:t>
        </w:r>
      </w:hyperlink>
      <w:r w:rsidRPr="000420DD">
        <w:t>):</w:t>
      </w:r>
    </w:p>
    <w:p w14:paraId="19A96478" w14:textId="77777777" w:rsidR="000420DD" w:rsidRDefault="000420DD" w:rsidP="000420DD"/>
    <w:p w14:paraId="128021F1" w14:textId="77777777" w:rsidR="000420DD" w:rsidRPr="000420DD" w:rsidRDefault="000420DD" w:rsidP="00DB05DE">
      <w:pPr>
        <w:pStyle w:val="ListParagraph"/>
        <w:numPr>
          <w:ilvl w:val="0"/>
          <w:numId w:val="5"/>
        </w:numPr>
      </w:pPr>
      <w:r w:rsidRPr="000420DD">
        <w:t xml:space="preserve">The incident is reasonably believed to be discrimination or harassment. </w:t>
      </w:r>
    </w:p>
    <w:p w14:paraId="58A2E5ED" w14:textId="77777777" w:rsidR="000420DD" w:rsidRPr="000420DD" w:rsidRDefault="000420DD" w:rsidP="00DB05DE">
      <w:pPr>
        <w:pStyle w:val="ListParagraph"/>
        <w:numPr>
          <w:ilvl w:val="0"/>
          <w:numId w:val="5"/>
        </w:numPr>
      </w:pPr>
      <w:r w:rsidRPr="000420DD">
        <w:t>The incident is alleged to have been committed by or against a person who, at the time of the incident, was (1) a student enrolled at the University or (2) an employee of the University.</w:t>
      </w:r>
      <w:r w:rsidR="009F2157">
        <w:t xml:space="preserve"> </w:t>
      </w:r>
    </w:p>
    <w:p w14:paraId="7C5BAAF5" w14:textId="77777777" w:rsidR="000420DD" w:rsidRDefault="000420DD" w:rsidP="000420DD"/>
    <w:p w14:paraId="63BA6E7D" w14:textId="20CF927F" w:rsidR="000420DD" w:rsidRPr="000420DD" w:rsidRDefault="000420DD" w:rsidP="000420DD">
      <w:r w:rsidRPr="000420DD">
        <w:t>Mandatory Reporters must file a report regardless of how the information comes to their attention – including but not limited to face-to-face conversations, a written class assignment or paper, class discussion, email, text, or social media post.</w:t>
      </w:r>
      <w:r w:rsidR="009F2157">
        <w:t xml:space="preserve"> </w:t>
      </w:r>
      <w:r w:rsidRPr="000420DD">
        <w:t xml:space="preserve">Although Mandatory Reporters must file a report, in most instances, </w:t>
      </w:r>
      <w:r w:rsidR="008414C1" w:rsidRPr="008414C1">
        <w:t>a person who is subjected to the alleged conduct</w:t>
      </w:r>
      <w:r w:rsidR="008414C1">
        <w:t xml:space="preserve"> </w:t>
      </w:r>
      <w:r w:rsidRPr="000420DD">
        <w:t>will be able to control how the report is handled, including whether or not to pursue a formal investigation. The University’s goal is to make sure you are aware of the range of options available to you and to ensure access to the resources you need.</w:t>
      </w:r>
    </w:p>
    <w:p w14:paraId="022DAA6C" w14:textId="77777777" w:rsidR="000420DD" w:rsidRDefault="000420DD" w:rsidP="000420DD"/>
    <w:p w14:paraId="09205EC1" w14:textId="169A43CE" w:rsidR="00362AB9" w:rsidRDefault="00362AB9" w:rsidP="000420DD">
      <w:pPr>
        <w:rPr>
          <w:b/>
          <w:i/>
        </w:rPr>
      </w:pPr>
    </w:p>
    <w:p w14:paraId="3727F680" w14:textId="4D204749" w:rsidR="00362AB9" w:rsidRPr="00334E93" w:rsidRDefault="00362AB9" w:rsidP="000420DD">
      <w:pPr>
        <w:rPr>
          <w:b/>
        </w:rPr>
      </w:pPr>
      <w:r w:rsidRPr="00334E93">
        <w:rPr>
          <w:b/>
        </w:rPr>
        <w:t>Texas A&amp;M at College Station</w:t>
      </w:r>
    </w:p>
    <w:p w14:paraId="16C77CE5" w14:textId="77777777" w:rsidR="00362AB9" w:rsidRPr="00334E93" w:rsidRDefault="00362AB9" w:rsidP="00362AB9">
      <w:pPr>
        <w:rPr>
          <w:i/>
        </w:rPr>
      </w:pPr>
      <w:r w:rsidRPr="00334E93">
        <w:rPr>
          <w:i/>
        </w:rPr>
        <w:t xml:space="preserve">Students wishing to discuss concerns in a confidential setting are encouraged to make an appointment with </w:t>
      </w:r>
      <w:hyperlink r:id="rId22" w:history="1">
        <w:r w:rsidRPr="00334E93">
          <w:rPr>
            <w:rStyle w:val="Hyperlink"/>
            <w:i/>
          </w:rPr>
          <w:t>Counseling and Psychological Services</w:t>
        </w:r>
      </w:hyperlink>
      <w:r w:rsidRPr="00334E93">
        <w:rPr>
          <w:i/>
        </w:rPr>
        <w:t xml:space="preserve"> (CAPS). </w:t>
      </w:r>
    </w:p>
    <w:p w14:paraId="7E0F1F5A" w14:textId="77777777" w:rsidR="00362AB9" w:rsidRPr="00334E93" w:rsidRDefault="00362AB9" w:rsidP="00362AB9">
      <w:pPr>
        <w:rPr>
          <w:i/>
        </w:rPr>
      </w:pPr>
    </w:p>
    <w:p w14:paraId="2532A872" w14:textId="77777777" w:rsidR="00362AB9" w:rsidRPr="00334E93" w:rsidRDefault="00362AB9" w:rsidP="00362AB9">
      <w:pPr>
        <w:rPr>
          <w:i/>
        </w:rPr>
      </w:pPr>
      <w:r w:rsidRPr="00334E93">
        <w:rPr>
          <w:i/>
        </w:rPr>
        <w:t xml:space="preserve">Students can learn more about filing a report, accessing supportive resources, and navigating the Title IX investigation and resolution process on the University’s </w:t>
      </w:r>
      <w:hyperlink r:id="rId23" w:history="1">
        <w:r w:rsidRPr="00334E93">
          <w:rPr>
            <w:rStyle w:val="Hyperlink"/>
            <w:i/>
          </w:rPr>
          <w:t>Title IX webpage</w:t>
        </w:r>
      </w:hyperlink>
      <w:r w:rsidRPr="00334E93">
        <w:rPr>
          <w:i/>
        </w:rPr>
        <w:t>.</w:t>
      </w:r>
    </w:p>
    <w:p w14:paraId="6A5BA491" w14:textId="77777777" w:rsidR="00362AB9" w:rsidRDefault="00362AB9" w:rsidP="000420DD">
      <w:pPr>
        <w:rPr>
          <w:b/>
          <w:i/>
        </w:rPr>
      </w:pPr>
    </w:p>
    <w:p w14:paraId="4089525F" w14:textId="599CEE0A" w:rsidR="00362AB9" w:rsidRPr="00334E93" w:rsidRDefault="00362AB9" w:rsidP="000420DD">
      <w:pPr>
        <w:rPr>
          <w:b/>
        </w:rPr>
      </w:pPr>
      <w:r w:rsidRPr="00334E93">
        <w:rPr>
          <w:b/>
        </w:rPr>
        <w:t>Texas A&amp;M at Galveston</w:t>
      </w:r>
    </w:p>
    <w:p w14:paraId="504D46F8" w14:textId="00E22F09" w:rsidR="00362AB9" w:rsidRDefault="00362AB9" w:rsidP="00EC270D">
      <w:pPr>
        <w:rPr>
          <w:rFonts w:ascii="Calibri" w:eastAsia="Trebuchet MS" w:hAnsi="Calibri" w:cs="Times New Roman"/>
          <w:i/>
          <w:lang w:eastAsia="ja-JP"/>
        </w:rPr>
      </w:pPr>
      <w:r w:rsidRPr="00334E93">
        <w:rPr>
          <w:rFonts w:ascii="Calibri" w:eastAsia="Trebuchet MS" w:hAnsi="Calibri" w:cs="Times New Roman"/>
          <w:i/>
          <w:lang w:eastAsia="ja-JP"/>
        </w:rPr>
        <w:t xml:space="preserve">Students wishing to discuss concerns in a confidential setting are encouraged to make an appointment with the Counseling Office in the Seibel Student Center, or call (409)740-4587. For additional information, visit </w:t>
      </w:r>
      <w:hyperlink r:id="rId24" w:history="1">
        <w:r w:rsidRPr="00334E93">
          <w:rPr>
            <w:rFonts w:ascii="Calibri" w:eastAsia="Trebuchet MS" w:hAnsi="Calibri" w:cs="Times New Roman"/>
            <w:i/>
            <w:color w:val="0563C1"/>
            <w:u w:val="single"/>
            <w:lang w:eastAsia="ja-JP"/>
          </w:rPr>
          <w:t>tamug.edu/counsel</w:t>
        </w:r>
      </w:hyperlink>
      <w:r w:rsidR="00BF4E51">
        <w:rPr>
          <w:rFonts w:ascii="Calibri" w:eastAsia="Trebuchet MS" w:hAnsi="Calibri" w:cs="Times New Roman"/>
          <w:i/>
          <w:lang w:eastAsia="ja-JP"/>
        </w:rPr>
        <w:t>.</w:t>
      </w:r>
    </w:p>
    <w:p w14:paraId="00331BC7" w14:textId="77777777" w:rsidR="00EC270D" w:rsidRPr="00334E93" w:rsidRDefault="00EC270D" w:rsidP="00EC270D">
      <w:pPr>
        <w:rPr>
          <w:rFonts w:ascii="Calibri" w:eastAsia="Trebuchet MS" w:hAnsi="Calibri" w:cs="Times New Roman"/>
          <w:i/>
          <w:lang w:eastAsia="ja-JP"/>
        </w:rPr>
      </w:pPr>
    </w:p>
    <w:p w14:paraId="7464DF34" w14:textId="63297B97" w:rsidR="00362AB9" w:rsidRPr="00334E93" w:rsidRDefault="00362AB9" w:rsidP="00362AB9">
      <w:pPr>
        <w:rPr>
          <w:rFonts w:ascii="Calibri" w:eastAsia="Trebuchet MS" w:hAnsi="Calibri" w:cs="Times New Roman"/>
          <w:i/>
          <w:lang w:eastAsia="ja-JP"/>
        </w:rPr>
      </w:pPr>
      <w:r w:rsidRPr="00334E93">
        <w:rPr>
          <w:rFonts w:ascii="Calibri" w:eastAsia="Trebuchet MS" w:hAnsi="Calibri" w:cs="Times New Roman"/>
          <w:i/>
          <w:lang w:eastAsia="ja-JP"/>
        </w:rPr>
        <w:t xml:space="preserve">Students can learn more about filing a report, accessing supportive resources, and navigating the Title IX investigation and resolution process on the Galveston Campus’ </w:t>
      </w:r>
      <w:hyperlink r:id="rId25" w:history="1">
        <w:r w:rsidRPr="00334E93">
          <w:rPr>
            <w:rFonts w:ascii="Calibri" w:eastAsia="Trebuchet MS" w:hAnsi="Calibri" w:cs="Times New Roman"/>
            <w:i/>
            <w:color w:val="0563C1"/>
            <w:u w:val="single"/>
            <w:lang w:eastAsia="ja-JP"/>
          </w:rPr>
          <w:t>Title IX webpage</w:t>
        </w:r>
      </w:hyperlink>
      <w:r w:rsidR="00BF4E51">
        <w:rPr>
          <w:rFonts w:ascii="Calibri" w:eastAsia="Trebuchet MS" w:hAnsi="Calibri" w:cs="Times New Roman"/>
          <w:i/>
          <w:lang w:eastAsia="ja-JP"/>
        </w:rPr>
        <w:t>.</w:t>
      </w:r>
    </w:p>
    <w:p w14:paraId="09FE0BA7" w14:textId="77777777" w:rsidR="00362AB9" w:rsidRDefault="00362AB9" w:rsidP="000420DD">
      <w:pPr>
        <w:rPr>
          <w:b/>
          <w:i/>
        </w:rPr>
      </w:pPr>
    </w:p>
    <w:p w14:paraId="5BB7007B" w14:textId="77777777" w:rsidR="00362AB9" w:rsidRDefault="00362AB9" w:rsidP="000420DD">
      <w:pPr>
        <w:rPr>
          <w:b/>
          <w:i/>
        </w:rPr>
      </w:pPr>
    </w:p>
    <w:p w14:paraId="20719C62" w14:textId="77777777" w:rsidR="00A60155" w:rsidRDefault="00A60155" w:rsidP="00A60155">
      <w:pPr>
        <w:pStyle w:val="Heading3"/>
      </w:pPr>
      <w:r>
        <w:t>Statement on Mental Health and Wellness</w:t>
      </w:r>
    </w:p>
    <w:p w14:paraId="41892E19" w14:textId="77777777" w:rsidR="00A60155" w:rsidRDefault="00A60155" w:rsidP="00A60155"/>
    <w:p w14:paraId="58E24E6C" w14:textId="54FB0C46" w:rsidR="00362AB9" w:rsidRDefault="00A60155" w:rsidP="00A60155">
      <w:r w:rsidRPr="00A60155">
        <w:t xml:space="preserve">Texas A&amp;M University recognizes that mental health and wellness are critical factors that influence a student’s academic success and overall wellbeing. </w:t>
      </w:r>
      <w:r w:rsidR="00362AB9" w:rsidRPr="00362AB9">
        <w:t xml:space="preserve">Students are encouraged to engage in healthy self-care by utilizing </w:t>
      </w:r>
      <w:r w:rsidR="00362AB9">
        <w:t>available</w:t>
      </w:r>
      <w:r w:rsidR="00362AB9" w:rsidRPr="00362AB9">
        <w:t xml:space="preserve"> resources and services </w:t>
      </w:r>
      <w:r w:rsidR="00362AB9">
        <w:t>on your campus</w:t>
      </w:r>
    </w:p>
    <w:p w14:paraId="55A9D161" w14:textId="77777777" w:rsidR="00362AB9" w:rsidRDefault="00362AB9" w:rsidP="00A60155"/>
    <w:p w14:paraId="0265A6F2" w14:textId="123262C6" w:rsidR="00362AB9" w:rsidRPr="00334E93" w:rsidRDefault="00362AB9" w:rsidP="00A60155">
      <w:pPr>
        <w:rPr>
          <w:b/>
        </w:rPr>
      </w:pPr>
      <w:r w:rsidRPr="00334E93">
        <w:rPr>
          <w:b/>
        </w:rPr>
        <w:t>Texas A&amp;M College Station</w:t>
      </w:r>
    </w:p>
    <w:p w14:paraId="46BA4E65" w14:textId="09C13A11" w:rsidR="00A60155" w:rsidRPr="00334E93" w:rsidRDefault="00A60155" w:rsidP="00A60155">
      <w:pPr>
        <w:rPr>
          <w:i/>
        </w:rPr>
      </w:pPr>
      <w:r w:rsidRPr="00334E93">
        <w:rPr>
          <w:i/>
        </w:rPr>
        <w:t xml:space="preserve">Students who need someone to talk to can </w:t>
      </w:r>
      <w:r w:rsidR="00362AB9" w:rsidRPr="00334E93">
        <w:rPr>
          <w:i/>
        </w:rPr>
        <w:t xml:space="preserve">contact Counseling &amp; Psychological Services (CAPS) or </w:t>
      </w:r>
      <w:r w:rsidRPr="00334E93">
        <w:rPr>
          <w:i/>
        </w:rPr>
        <w:t xml:space="preserve">call the TAMU Helpline (979-845-2700) from 4:00 p.m. to 8:00 a.m. weekdays and 24 hours on weekends. 24-hour emergency help is also available through the National Suicide Prevention Hotline (800-273-8255) or at </w:t>
      </w:r>
      <w:hyperlink r:id="rId26" w:history="1">
        <w:r w:rsidRPr="00334E93">
          <w:rPr>
            <w:rStyle w:val="Hyperlink"/>
            <w:i/>
          </w:rPr>
          <w:t>suicidepreventionlifeline.org</w:t>
        </w:r>
      </w:hyperlink>
      <w:r w:rsidRPr="00334E93">
        <w:rPr>
          <w:i/>
        </w:rPr>
        <w:t xml:space="preserve">. </w:t>
      </w:r>
    </w:p>
    <w:p w14:paraId="745E664F" w14:textId="3203EE9E" w:rsidR="00A60155" w:rsidRDefault="00A60155" w:rsidP="00A60155"/>
    <w:p w14:paraId="5BE5EF13" w14:textId="7C10F680" w:rsidR="00362AB9" w:rsidRPr="00334E93" w:rsidRDefault="00362AB9" w:rsidP="00A60155">
      <w:pPr>
        <w:rPr>
          <w:b/>
        </w:rPr>
      </w:pPr>
      <w:r w:rsidRPr="00334E93">
        <w:rPr>
          <w:b/>
        </w:rPr>
        <w:t>Texas A&amp;M at Galveston</w:t>
      </w:r>
    </w:p>
    <w:p w14:paraId="31CD891B" w14:textId="08AB78CF" w:rsidR="00362AB9" w:rsidRPr="00334E93" w:rsidRDefault="00362AB9" w:rsidP="00A60155">
      <w:pPr>
        <w:rPr>
          <w:i/>
        </w:rPr>
      </w:pPr>
      <w:r w:rsidRPr="00334E93">
        <w:rPr>
          <w:i/>
        </w:rPr>
        <w:t xml:space="preserve">Students who need someone to talk to can call (409) 740-4736 from 8:00 a.m. to 5:00 p.m. weekdays or visit </w:t>
      </w:r>
      <w:hyperlink r:id="rId27" w:history="1">
        <w:r w:rsidRPr="00334E93">
          <w:rPr>
            <w:rStyle w:val="Hyperlink"/>
            <w:i/>
            <w:color w:val="0070C0"/>
          </w:rPr>
          <w:t>tamug.edu/counsel</w:t>
        </w:r>
      </w:hyperlink>
      <w:r w:rsidRPr="00334E93">
        <w:rPr>
          <w:i/>
        </w:rPr>
        <w:t xml:space="preserve"> for more information. For 24-hour emergency assistance during nights and </w:t>
      </w:r>
      <w:r w:rsidRPr="00334E93">
        <w:rPr>
          <w:i/>
        </w:rPr>
        <w:lastRenderedPageBreak/>
        <w:t xml:space="preserve">weekends, contact the TAMUG Police Dept at (409) 740-4545. 24-hour emergency help is also available through the National Suicide Prevention Hotline (800-273-8255) or at </w:t>
      </w:r>
      <w:hyperlink r:id="rId28" w:history="1">
        <w:r w:rsidRPr="00334E93">
          <w:rPr>
            <w:rStyle w:val="Hyperlink"/>
            <w:i/>
            <w:color w:val="0070C0"/>
          </w:rPr>
          <w:t>suicidepreventionlifeline.org</w:t>
        </w:r>
      </w:hyperlink>
      <w:r w:rsidRPr="00334E93">
        <w:rPr>
          <w:i/>
        </w:rPr>
        <w:t>.</w:t>
      </w:r>
    </w:p>
    <w:p w14:paraId="353E7BDC" w14:textId="5941A352" w:rsidR="00362AB9" w:rsidRDefault="00362AB9" w:rsidP="00B23E26">
      <w:pPr>
        <w:pStyle w:val="Heading2"/>
      </w:pPr>
    </w:p>
    <w:p w14:paraId="593B376A" w14:textId="54DD5552" w:rsidR="0047448B" w:rsidRDefault="0047448B" w:rsidP="0047448B">
      <w:pPr>
        <w:pStyle w:val="Heading2"/>
      </w:pPr>
      <w:r>
        <w:t>Campus</w:t>
      </w:r>
      <w:r w:rsidR="00906AAC">
        <w:t>-</w:t>
      </w:r>
      <w:r>
        <w:t>Specific Policies</w:t>
      </w:r>
    </w:p>
    <w:p w14:paraId="7E5B4B64" w14:textId="77777777" w:rsidR="0047448B" w:rsidRPr="0047448B" w:rsidRDefault="0047448B" w:rsidP="00334E93"/>
    <w:p w14:paraId="6C2CE80F" w14:textId="5F748052" w:rsidR="0047448B" w:rsidRPr="00334E93" w:rsidRDefault="0047448B" w:rsidP="00334E93">
      <w:pPr>
        <w:pStyle w:val="Heading4"/>
        <w:rPr>
          <w:rFonts w:eastAsia="Times New Roman"/>
          <w:b/>
          <w:lang w:eastAsia="ja-JP"/>
        </w:rPr>
      </w:pPr>
      <w:r w:rsidRPr="00334E93">
        <w:rPr>
          <w:rFonts w:eastAsia="Times New Roman"/>
          <w:b/>
          <w:i w:val="0"/>
          <w:lang w:eastAsia="ja-JP"/>
        </w:rPr>
        <w:t>Texas A&amp;M at Galveston</w:t>
      </w:r>
    </w:p>
    <w:p w14:paraId="11CF82EF" w14:textId="77777777" w:rsidR="0047448B" w:rsidRPr="00334E93" w:rsidRDefault="00AD2CD7" w:rsidP="0047448B">
      <w:pPr>
        <w:keepNext/>
        <w:keepLines/>
        <w:spacing w:before="40"/>
        <w:outlineLvl w:val="2"/>
        <w:rPr>
          <w:rFonts w:ascii="Calibri" w:eastAsia="Times New Roman" w:hAnsi="Calibri" w:cs="Times New Roman"/>
          <w:b/>
          <w:color w:val="003C71"/>
          <w:sz w:val="26"/>
          <w:szCs w:val="24"/>
          <w:lang w:eastAsia="ja-JP"/>
        </w:rPr>
      </w:pPr>
      <w:sdt>
        <w:sdtPr>
          <w:rPr>
            <w:rFonts w:ascii="Calibri" w:eastAsia="Times New Roman" w:hAnsi="Calibri" w:cs="Times New Roman"/>
            <w:b/>
            <w:color w:val="003C71"/>
            <w:sz w:val="26"/>
            <w:szCs w:val="24"/>
            <w:lang w:eastAsia="ja-JP"/>
          </w:rPr>
          <w:alias w:val="Inclusion Statement:"/>
          <w:tag w:val="Inclusion Statement:"/>
          <w:id w:val="337501903"/>
          <w:placeholder>
            <w:docPart w:val="A42AFA4757F541088F0878B1C5C64CCB"/>
          </w:placeholder>
          <w:temporary/>
          <w:showingPlcHdr/>
        </w:sdtPr>
        <w:sdtEndPr/>
        <w:sdtContent>
          <w:r w:rsidR="0047448B" w:rsidRPr="00334E93">
            <w:rPr>
              <w:rStyle w:val="Heading5Char"/>
            </w:rPr>
            <w:t>Classroom Access and Inclusion Statement</w:t>
          </w:r>
        </w:sdtContent>
      </w:sdt>
    </w:p>
    <w:p w14:paraId="60DECB7C" w14:textId="77777777" w:rsidR="0047448B" w:rsidRPr="00334E93" w:rsidRDefault="0047448B" w:rsidP="0047448B">
      <w:pPr>
        <w:spacing w:before="120" w:after="120"/>
        <w:rPr>
          <w:rFonts w:ascii="Calibri" w:eastAsia="Times New Roman" w:hAnsi="Calibri" w:cs="Times New Roman"/>
          <w:lang w:eastAsia="ja-JP"/>
        </w:rPr>
      </w:pPr>
      <w:r w:rsidRPr="00334E93">
        <w:rPr>
          <w:rFonts w:ascii="Calibri" w:eastAsia="Times New Roman" w:hAnsi="Calibri" w:cs="Times New Roman"/>
          <w:lang w:eastAsia="ja-JP"/>
        </w:rPr>
        <w:t>Texas A&amp;M University is committed to engaged student participation in all of its programs and courses and provides an accessible academic environment for all students. This means that our classrooms, our virtual spaces, our practices and our interactions are as inclusive as possible and we work to provide a welcoming instructional climate and equal learning opportunities for everyone. If you have an instructional need, please notify me as soon as possible.</w:t>
      </w:r>
    </w:p>
    <w:p w14:paraId="5E314AE2" w14:textId="77777777" w:rsidR="0047448B" w:rsidRPr="00334E93" w:rsidRDefault="0047448B" w:rsidP="0047448B">
      <w:pPr>
        <w:spacing w:after="120"/>
        <w:rPr>
          <w:rFonts w:ascii="Calibri" w:eastAsia="Times New Roman" w:hAnsi="Calibri" w:cs="Times New Roman"/>
          <w:lang w:eastAsia="ja-JP"/>
        </w:rPr>
      </w:pPr>
      <w:r w:rsidRPr="00334E93">
        <w:rPr>
          <w:rFonts w:ascii="Calibri" w:eastAsia="Times New Roman" w:hAnsi="Calibri" w:cs="Times New Roman"/>
          <w:lang w:eastAsia="ja-JP"/>
        </w:rPr>
        <w:t xml:space="preserve">The Aggie Core values of respect, excellence, leadership, loyalty, integrity and selfless service in addition to civility, and the ability to listen and to observe others are the foundation of a welcoming instructional climate. Active, thoughtful and respectful participation in all aspects of the course supports a more inclusive classroom environment as well as </w:t>
      </w:r>
      <w:hyperlink r:id="rId29" w:history="1">
        <w:r w:rsidRPr="00334E93">
          <w:rPr>
            <w:rFonts w:ascii="Calibri" w:eastAsia="Trebuchet MS" w:hAnsi="Calibri" w:cs="Times New Roman"/>
            <w:color w:val="0070C0"/>
            <w:u w:val="single"/>
            <w:lang w:eastAsia="ja-JP"/>
          </w:rPr>
          <w:t>our</w:t>
        </w:r>
      </w:hyperlink>
      <w:r w:rsidRPr="00334E93">
        <w:rPr>
          <w:rFonts w:ascii="Calibri" w:eastAsia="Times New Roman" w:hAnsi="Calibri" w:cs="Times New Roman"/>
          <w:color w:val="0070C0"/>
          <w:lang w:eastAsia="ja-JP"/>
        </w:rPr>
        <w:t xml:space="preserve"> </w:t>
      </w:r>
      <w:hyperlink r:id="rId30" w:history="1">
        <w:r w:rsidRPr="00334E93">
          <w:rPr>
            <w:rFonts w:ascii="Calibri" w:eastAsia="Trebuchet MS" w:hAnsi="Calibri" w:cs="Times New Roman"/>
            <w:color w:val="0070C0"/>
            <w:u w:val="single"/>
            <w:lang w:eastAsia="ja-JP"/>
          </w:rPr>
          <w:t>mutual</w:t>
        </w:r>
      </w:hyperlink>
      <w:r w:rsidRPr="00334E93">
        <w:rPr>
          <w:rFonts w:ascii="Calibri" w:eastAsia="Times New Roman" w:hAnsi="Calibri" w:cs="Times New Roman"/>
          <w:lang w:eastAsia="ja-JP"/>
        </w:rPr>
        <w:t xml:space="preserve"> responsibilities to the campus community</w:t>
      </w:r>
      <w:r w:rsidRPr="00334E93">
        <w:rPr>
          <w:rFonts w:ascii="Arial" w:eastAsia="Times New Roman" w:hAnsi="Arial" w:cs="Arial"/>
          <w:i/>
          <w:iCs/>
          <w:color w:val="333399"/>
          <w:sz w:val="20"/>
          <w:szCs w:val="20"/>
          <w:lang w:eastAsia="ja-JP"/>
        </w:rPr>
        <w:t>.</w:t>
      </w:r>
    </w:p>
    <w:p w14:paraId="79B2AC3F" w14:textId="44A247C4" w:rsidR="00DB05DE" w:rsidRPr="00F63C1E" w:rsidRDefault="00DB05DE" w:rsidP="000A6FE9"/>
    <w:sectPr w:rsidR="00DB05DE" w:rsidRPr="00F63C1E" w:rsidSect="00CF27A4">
      <w:headerReference w:type="default" r:id="rId31"/>
      <w:footerReference w:type="default" r:id="rId32"/>
      <w:pgSz w:w="12240" w:h="15840"/>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9E44C" w14:textId="77777777" w:rsidR="00BB388F" w:rsidRDefault="00BB388F" w:rsidP="008927F1">
      <w:r>
        <w:separator/>
      </w:r>
    </w:p>
  </w:endnote>
  <w:endnote w:type="continuationSeparator" w:id="0">
    <w:p w14:paraId="6F9F9CCA" w14:textId="77777777" w:rsidR="00BB388F" w:rsidRDefault="00BB388F" w:rsidP="008927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2"/>
        <w:szCs w:val="12"/>
      </w:rPr>
      <w:id w:val="-568502469"/>
      <w:docPartObj>
        <w:docPartGallery w:val="Page Numbers (Bottom of Page)"/>
        <w:docPartUnique/>
      </w:docPartObj>
    </w:sdtPr>
    <w:sdtEndPr>
      <w:rPr>
        <w:color w:val="500000"/>
        <w:sz w:val="16"/>
        <w:szCs w:val="16"/>
      </w:rPr>
    </w:sdtEndPr>
    <w:sdtContent>
      <w:sdt>
        <w:sdtPr>
          <w:rPr>
            <w:sz w:val="12"/>
            <w:szCs w:val="12"/>
          </w:rPr>
          <w:id w:val="-1705238520"/>
          <w:docPartObj>
            <w:docPartGallery w:val="Page Numbers (Top of Page)"/>
            <w:docPartUnique/>
          </w:docPartObj>
        </w:sdtPr>
        <w:sdtEndPr>
          <w:rPr>
            <w:color w:val="500000"/>
            <w:sz w:val="16"/>
            <w:szCs w:val="16"/>
          </w:rPr>
        </w:sdtEndPr>
        <w:sdtContent>
          <w:p w14:paraId="73DF5862" w14:textId="765B4F3C" w:rsidR="00CF27A4" w:rsidRPr="00CF27A4" w:rsidRDefault="00CF27A4" w:rsidP="008927F1">
            <w:pPr>
              <w:pStyle w:val="Footer"/>
              <w:jc w:val="center"/>
              <w:rPr>
                <w:sz w:val="12"/>
                <w:szCs w:val="12"/>
              </w:rPr>
            </w:pPr>
            <w:r w:rsidRPr="00CF27A4">
              <w:rPr>
                <w:noProof/>
                <w:sz w:val="12"/>
                <w:szCs w:val="12"/>
              </w:rPr>
              <mc:AlternateContent>
                <mc:Choice Requires="wps">
                  <w:drawing>
                    <wp:inline distT="0" distB="0" distL="0" distR="0" wp14:anchorId="0C960732" wp14:editId="5AE23973">
                      <wp:extent cx="5943600" cy="0"/>
                      <wp:effectExtent l="0" t="0" r="19050" b="19050"/>
                      <wp:docPr id="3" name="Straight Connector 3" descr="decorative maroon border line" title="decorative maroon border line"/>
                      <wp:cNvGraphicFramePr/>
                      <a:graphic xmlns:a="http://schemas.openxmlformats.org/drawingml/2006/main">
                        <a:graphicData uri="http://schemas.microsoft.com/office/word/2010/wordprocessingShape">
                          <wps:wsp>
                            <wps:cNvCnPr/>
                            <wps:spPr>
                              <a:xfrm>
                                <a:off x="0" y="0"/>
                                <a:ext cx="5943600" cy="0"/>
                              </a:xfrm>
                              <a:prstGeom prst="line">
                                <a:avLst/>
                              </a:prstGeom>
                              <a:ln>
                                <a:solidFill>
                                  <a:srgbClr val="500000"/>
                                </a:solidFill>
                              </a:ln>
                            </wps:spPr>
                            <wps:style>
                              <a:lnRef idx="3">
                                <a:schemeClr val="dk1"/>
                              </a:lnRef>
                              <a:fillRef idx="0">
                                <a:schemeClr val="dk1"/>
                              </a:fillRef>
                              <a:effectRef idx="2">
                                <a:schemeClr val="dk1"/>
                              </a:effectRef>
                              <a:fontRef idx="minor">
                                <a:schemeClr val="tx1"/>
                              </a:fontRef>
                            </wps:style>
                            <wps:bodyPr/>
                          </wps:wsp>
                        </a:graphicData>
                      </a:graphic>
                    </wp:inline>
                  </w:drawing>
                </mc:Choice>
                <mc:Fallback>
                  <w:pict>
                    <v:line w14:anchorId="2410BE47" id="Straight Connector 3" o:spid="_x0000_s1026" alt="Title: decorative maroon border line - Description: decorative maroon border line"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QahtgEAAMkDAAAOAAAAZHJzL2Uyb0RvYy54bWysU8tu2zAQvBfoPxC815SdJmgFyzkkSC9F&#10;G/TxATS1tIjwhSVryX/fJW3LQVvkUESHlUjuzO4MV+vbyVm2B0wm+I4vFw1n4FXojd91/OePh3cf&#10;OEtZ+l7a4KHjB0j8dvP2zXqMLazCEGwPyIjEp3aMHR9yjq0QSQ3gZFqECJ4OdUAnMy1xJ3qUI7E7&#10;K1ZNcyPGgH3EoCAl2r0/HvJN5dcaVP6qdYLMbMept1wj1rgtUWzWst2hjINRpzbkf3ThpPFUdKa6&#10;l1myX2j+onJGYUhB54UKTgStjYKqgdQsmz/UfB9khKqFzElxtim9Hq36sr/zj0g2jDG1KT5iUTFp&#10;dOVN/bGpmnWYzYIpM0Wb1x/fX9005Kk6n4kLMGLKnyA4Vj46bo0vOmQr959TpmKUek4p29aXmII1&#10;/YOxti5wt72zyPaSbu66KU+5LAI+S6NVgYpL7/UrHywcab+BZqanbq9q+TpWMNP2T8sTp/WUWSCa&#10;ys+g5mXQKbfAoI7aDFy9DJyza8Xg8wx0xgf8FzhP51b1Mf+s+qi1yN6G/lBvstpB81LdOs12Gcjn&#10;6wq//IGb3wAAAP//AwBQSwMEFAAGAAgAAAAhAFE8dofYAAAAAgEAAA8AAABkcnMvZG93bnJldi54&#10;bWxMj8FKw0AQhu+C77CM4M1uUqFozKZYQRB6shbE2yY7TVKzszE7TdO3d+rFXgY+/uGfb/Ll5Ds1&#10;4hDbQAbSWQIKqQqupdrA9uP17gFUZEvOdoHQwAkjLIvrq9xmLhzpHccN10pKKGbWQMPcZ1rHqkFv&#10;4yz0SJLtwuAtCw61doM9Srnv9DxJFtrbluRCY3t8abD63hy8gXZer1dfY0xPq7Tnzx9a79+2pTG3&#10;N9PzEyjGif+X4awv6lCIUxkO5KLqDMgj/Dcle7xfCJZn1EWuL9WLXwAAAP//AwBQSwECLQAUAAYA&#10;CAAAACEAtoM4kv4AAADhAQAAEwAAAAAAAAAAAAAAAAAAAAAAW0NvbnRlbnRfVHlwZXNdLnhtbFBL&#10;AQItABQABgAIAAAAIQA4/SH/1gAAAJQBAAALAAAAAAAAAAAAAAAAAC8BAABfcmVscy8ucmVsc1BL&#10;AQItABQABgAIAAAAIQBOeQahtgEAAMkDAAAOAAAAAAAAAAAAAAAAAC4CAABkcnMvZTJvRG9jLnht&#10;bFBLAQItABQABgAIAAAAIQBRPHaH2AAAAAIBAAAPAAAAAAAAAAAAAAAAABAEAABkcnMvZG93bnJl&#10;di54bWxQSwUGAAAAAAQABADzAAAAFQUAAAAA&#10;" strokecolor="#500000" strokeweight="1.5pt">
                      <v:stroke joinstyle="miter"/>
                      <w10:anchorlock/>
                    </v:line>
                  </w:pict>
                </mc:Fallback>
              </mc:AlternateContent>
            </w:r>
          </w:p>
          <w:p w14:paraId="27FB9CEC" w14:textId="77777777" w:rsidR="00CF27A4" w:rsidRPr="00CF27A4" w:rsidRDefault="00CF27A4" w:rsidP="008927F1">
            <w:pPr>
              <w:pStyle w:val="Footer"/>
              <w:jc w:val="center"/>
              <w:rPr>
                <w:sz w:val="12"/>
                <w:szCs w:val="12"/>
              </w:rPr>
            </w:pPr>
          </w:p>
          <w:p w14:paraId="6FF78A02" w14:textId="5E2D448B" w:rsidR="008927F1" w:rsidRPr="00CF27A4" w:rsidRDefault="008927F1" w:rsidP="00CF27A4">
            <w:pPr>
              <w:pStyle w:val="Footer"/>
              <w:jc w:val="right"/>
              <w:rPr>
                <w:color w:val="500000"/>
                <w:sz w:val="16"/>
                <w:szCs w:val="16"/>
              </w:rPr>
            </w:pPr>
            <w:r w:rsidRPr="00CF27A4">
              <w:rPr>
                <w:color w:val="500000"/>
                <w:sz w:val="16"/>
                <w:szCs w:val="16"/>
              </w:rPr>
              <w:t xml:space="preserve">Page </w:t>
            </w:r>
            <w:r w:rsidRPr="00CF27A4">
              <w:rPr>
                <w:bCs/>
                <w:color w:val="500000"/>
                <w:sz w:val="16"/>
                <w:szCs w:val="16"/>
              </w:rPr>
              <w:fldChar w:fldCharType="begin"/>
            </w:r>
            <w:r w:rsidRPr="00CF27A4">
              <w:rPr>
                <w:bCs/>
                <w:color w:val="500000"/>
                <w:sz w:val="16"/>
                <w:szCs w:val="16"/>
              </w:rPr>
              <w:instrText xml:space="preserve"> PAGE </w:instrText>
            </w:r>
            <w:r w:rsidRPr="00CF27A4">
              <w:rPr>
                <w:bCs/>
                <w:color w:val="500000"/>
                <w:sz w:val="16"/>
                <w:szCs w:val="16"/>
              </w:rPr>
              <w:fldChar w:fldCharType="separate"/>
            </w:r>
            <w:r w:rsidR="000465B0">
              <w:rPr>
                <w:bCs/>
                <w:noProof/>
                <w:color w:val="500000"/>
                <w:sz w:val="16"/>
                <w:szCs w:val="16"/>
              </w:rPr>
              <w:t>2</w:t>
            </w:r>
            <w:r w:rsidRPr="00CF27A4">
              <w:rPr>
                <w:bCs/>
                <w:color w:val="500000"/>
                <w:sz w:val="16"/>
                <w:szCs w:val="16"/>
              </w:rPr>
              <w:fldChar w:fldCharType="end"/>
            </w:r>
            <w:r w:rsidRPr="00CF27A4">
              <w:rPr>
                <w:color w:val="500000"/>
                <w:sz w:val="16"/>
                <w:szCs w:val="16"/>
              </w:rPr>
              <w:t xml:space="preserve"> of </w:t>
            </w:r>
            <w:r w:rsidRPr="00CF27A4">
              <w:rPr>
                <w:bCs/>
                <w:color w:val="500000"/>
                <w:sz w:val="16"/>
                <w:szCs w:val="16"/>
              </w:rPr>
              <w:fldChar w:fldCharType="begin"/>
            </w:r>
            <w:r w:rsidRPr="00CF27A4">
              <w:rPr>
                <w:bCs/>
                <w:color w:val="500000"/>
                <w:sz w:val="16"/>
                <w:szCs w:val="16"/>
              </w:rPr>
              <w:instrText xml:space="preserve"> NUMPAGES  </w:instrText>
            </w:r>
            <w:r w:rsidRPr="00CF27A4">
              <w:rPr>
                <w:bCs/>
                <w:color w:val="500000"/>
                <w:sz w:val="16"/>
                <w:szCs w:val="16"/>
              </w:rPr>
              <w:fldChar w:fldCharType="separate"/>
            </w:r>
            <w:r w:rsidR="000465B0">
              <w:rPr>
                <w:bCs/>
                <w:noProof/>
                <w:color w:val="500000"/>
                <w:sz w:val="16"/>
                <w:szCs w:val="16"/>
              </w:rPr>
              <w:t>6</w:t>
            </w:r>
            <w:r w:rsidRPr="00CF27A4">
              <w:rPr>
                <w:bCs/>
                <w:color w:val="500000"/>
                <w:sz w:val="16"/>
                <w:szCs w:val="16"/>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1FA56" w14:textId="77777777" w:rsidR="00BB388F" w:rsidRDefault="00BB388F" w:rsidP="008927F1">
      <w:r>
        <w:separator/>
      </w:r>
    </w:p>
  </w:footnote>
  <w:footnote w:type="continuationSeparator" w:id="0">
    <w:p w14:paraId="30DE0EB4" w14:textId="77777777" w:rsidR="00BB388F" w:rsidRDefault="00BB388F" w:rsidP="008927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8ACB4" w14:textId="16959FFD" w:rsidR="00AF3B8F" w:rsidRDefault="00631B17" w:rsidP="00631B17">
    <w:pPr>
      <w:pStyle w:val="Header"/>
      <w:rPr>
        <w:rStyle w:val="Heading1Char"/>
      </w:rPr>
    </w:pPr>
    <w:r>
      <w:rPr>
        <w:noProof/>
      </w:rPr>
      <w:drawing>
        <wp:inline distT="0" distB="0" distL="0" distR="0" wp14:anchorId="36D82E47" wp14:editId="2200A091">
          <wp:extent cx="2434721" cy="529287"/>
          <wp:effectExtent l="0" t="0" r="3810" b="0"/>
          <wp:docPr id="1" name="Picture 1" descr="Texas A&amp;M University primary mark brand logo" title="Texas A&amp;M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AM-PrimaryMarkB.png"/>
                  <pic:cNvPicPr/>
                </pic:nvPicPr>
                <pic:blipFill>
                  <a:blip r:embed="rId1">
                    <a:extLst>
                      <a:ext uri="{28A0092B-C50C-407E-A947-70E740481C1C}">
                        <a14:useLocalDpi xmlns:a14="http://schemas.microsoft.com/office/drawing/2010/main" val="0"/>
                      </a:ext>
                    </a:extLst>
                  </a:blip>
                  <a:stretch>
                    <a:fillRect/>
                  </a:stretch>
                </pic:blipFill>
                <pic:spPr>
                  <a:xfrm>
                    <a:off x="0" y="0"/>
                    <a:ext cx="2434721" cy="529287"/>
                  </a:xfrm>
                  <a:prstGeom prst="rect">
                    <a:avLst/>
                  </a:prstGeom>
                </pic:spPr>
              </pic:pic>
            </a:graphicData>
          </a:graphic>
        </wp:inline>
      </w:drawing>
    </w:r>
    <w:r>
      <w:tab/>
    </w:r>
    <w:r>
      <w:tab/>
    </w:r>
    <w:r w:rsidRPr="00631B17">
      <w:rPr>
        <w:rStyle w:val="Heading1Char"/>
      </w:rPr>
      <w:t>Course Syllabus</w:t>
    </w:r>
  </w:p>
  <w:p w14:paraId="710085A4" w14:textId="026FDDAF" w:rsidR="00631B17" w:rsidRPr="00CF27A4" w:rsidRDefault="00CF27A4" w:rsidP="00631B17">
    <w:pPr>
      <w:pStyle w:val="Header"/>
      <w:rPr>
        <w:sz w:val="16"/>
        <w:szCs w:val="16"/>
      </w:rPr>
    </w:pPr>
    <w:r w:rsidRPr="00CF27A4">
      <w:rPr>
        <w:noProof/>
        <w:sz w:val="16"/>
        <w:szCs w:val="16"/>
      </w:rPr>
      <mc:AlternateContent>
        <mc:Choice Requires="wps">
          <w:drawing>
            <wp:inline distT="0" distB="0" distL="0" distR="0" wp14:anchorId="57C769C2" wp14:editId="2A6CFE70">
              <wp:extent cx="5943600" cy="0"/>
              <wp:effectExtent l="0" t="0" r="19050" b="19050"/>
              <wp:docPr id="2" name="Straight Connector 2" descr="decorative maroon border line" title="decorative maroon border line"/>
              <wp:cNvGraphicFramePr/>
              <a:graphic xmlns:a="http://schemas.openxmlformats.org/drawingml/2006/main">
                <a:graphicData uri="http://schemas.microsoft.com/office/word/2010/wordprocessingShape">
                  <wps:wsp>
                    <wps:cNvCnPr/>
                    <wps:spPr>
                      <a:xfrm>
                        <a:off x="0" y="0"/>
                        <a:ext cx="5943600" cy="0"/>
                      </a:xfrm>
                      <a:prstGeom prst="line">
                        <a:avLst/>
                      </a:prstGeom>
                      <a:ln>
                        <a:solidFill>
                          <a:srgbClr val="500000"/>
                        </a:solidFill>
                      </a:ln>
                    </wps:spPr>
                    <wps:style>
                      <a:lnRef idx="3">
                        <a:schemeClr val="dk1"/>
                      </a:lnRef>
                      <a:fillRef idx="0">
                        <a:schemeClr val="dk1"/>
                      </a:fillRef>
                      <a:effectRef idx="2">
                        <a:schemeClr val="dk1"/>
                      </a:effectRef>
                      <a:fontRef idx="minor">
                        <a:schemeClr val="tx1"/>
                      </a:fontRef>
                    </wps:style>
                    <wps:bodyPr/>
                  </wps:wsp>
                </a:graphicData>
              </a:graphic>
            </wp:inline>
          </w:drawing>
        </mc:Choice>
        <mc:Fallback>
          <w:pict>
            <v:line w14:anchorId="33660F8B" id="Straight Connector 2" o:spid="_x0000_s1026" alt="Title: decorative maroon border line - Description: decorative maroon border line"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QahtgEAAMkDAAAOAAAAZHJzL2Uyb0RvYy54bWysU8tu2zAQvBfoPxC815SdJmgFyzkkSC9F&#10;G/TxATS1tIjwhSVryX/fJW3LQVvkUESHlUjuzO4MV+vbyVm2B0wm+I4vFw1n4FXojd91/OePh3cf&#10;OEtZ+l7a4KHjB0j8dvP2zXqMLazCEGwPyIjEp3aMHR9yjq0QSQ3gZFqECJ4OdUAnMy1xJ3qUI7E7&#10;K1ZNcyPGgH3EoCAl2r0/HvJN5dcaVP6qdYLMbMept1wj1rgtUWzWst2hjINRpzbkf3ThpPFUdKa6&#10;l1myX2j+onJGYUhB54UKTgStjYKqgdQsmz/UfB9khKqFzElxtim9Hq36sr/zj0g2jDG1KT5iUTFp&#10;dOVN/bGpmnWYzYIpM0Wb1x/fX9005Kk6n4kLMGLKnyA4Vj46bo0vOmQr959TpmKUek4p29aXmII1&#10;/YOxti5wt72zyPaSbu66KU+5LAI+S6NVgYpL7/UrHywcab+BZqanbq9q+TpWMNP2T8sTp/WUWSCa&#10;ys+g5mXQKbfAoI7aDFy9DJyza8Xg8wx0xgf8FzhP51b1Mf+s+qi1yN6G/lBvstpB81LdOs12Gcjn&#10;6wq//IGb3wAAAP//AwBQSwMEFAAGAAgAAAAhAFE8dofYAAAAAgEAAA8AAABkcnMvZG93bnJldi54&#10;bWxMj8FKw0AQhu+C77CM4M1uUqFozKZYQRB6shbE2yY7TVKzszE7TdO3d+rFXgY+/uGfb/Ll5Ds1&#10;4hDbQAbSWQIKqQqupdrA9uP17gFUZEvOdoHQwAkjLIvrq9xmLhzpHccN10pKKGbWQMPcZ1rHqkFv&#10;4yz0SJLtwuAtCw61doM9Srnv9DxJFtrbluRCY3t8abD63hy8gXZer1dfY0xPq7Tnzx9a79+2pTG3&#10;N9PzEyjGif+X4awv6lCIUxkO5KLqDMgj/Dcle7xfCJZn1EWuL9WLXwAAAP//AwBQSwECLQAUAAYA&#10;CAAAACEAtoM4kv4AAADhAQAAEwAAAAAAAAAAAAAAAAAAAAAAW0NvbnRlbnRfVHlwZXNdLnhtbFBL&#10;AQItABQABgAIAAAAIQA4/SH/1gAAAJQBAAALAAAAAAAAAAAAAAAAAC8BAABfcmVscy8ucmVsc1BL&#10;AQItABQABgAIAAAAIQBOeQahtgEAAMkDAAAOAAAAAAAAAAAAAAAAAC4CAABkcnMvZTJvRG9jLnht&#10;bFBLAQItABQABgAIAAAAIQBRPHaH2AAAAAIBAAAPAAAAAAAAAAAAAAAAABAEAABkcnMvZG93bnJl&#10;di54bWxQSwUGAAAAAAQABADzAAAAFQUAAAAA&#10;" strokecolor="#500000" strokeweight="1.5pt">
              <v:stroke joinstyle="miter"/>
              <w10:anchorlock/>
            </v:line>
          </w:pict>
        </mc:Fallback>
      </mc:AlternateContent>
    </w:r>
  </w:p>
  <w:p w14:paraId="18982CE9" w14:textId="77777777" w:rsidR="00CF27A4" w:rsidRPr="00631B17" w:rsidRDefault="00CF27A4" w:rsidP="00631B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A37E7"/>
    <w:multiLevelType w:val="hybridMultilevel"/>
    <w:tmpl w:val="8E001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9D7B78"/>
    <w:multiLevelType w:val="hybridMultilevel"/>
    <w:tmpl w:val="87681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516235"/>
    <w:multiLevelType w:val="hybridMultilevel"/>
    <w:tmpl w:val="AE78C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7B4243"/>
    <w:multiLevelType w:val="hybridMultilevel"/>
    <w:tmpl w:val="9860107A"/>
    <w:lvl w:ilvl="0" w:tplc="0409000F">
      <w:start w:val="1"/>
      <w:numFmt w:val="decimal"/>
      <w:lvlText w:val="%1."/>
      <w:lvlJc w:val="left"/>
      <w:pPr>
        <w:ind w:left="768" w:hanging="360"/>
      </w:p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4" w15:restartNumberingAfterBreak="0">
    <w:nsid w:val="40FB165E"/>
    <w:multiLevelType w:val="hybridMultilevel"/>
    <w:tmpl w:val="4C5828F0"/>
    <w:lvl w:ilvl="0" w:tplc="EA184B6E">
      <w:start w:val="1"/>
      <w:numFmt w:val="bullet"/>
      <w:pStyle w:val="ListBullet"/>
      <w:lvlText w:val=""/>
      <w:lvlJc w:val="left"/>
      <w:pPr>
        <w:tabs>
          <w:tab w:val="num" w:pos="144"/>
        </w:tabs>
        <w:ind w:left="144" w:hanging="144"/>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534F3692"/>
    <w:multiLevelType w:val="hybridMultilevel"/>
    <w:tmpl w:val="60228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B4418B5"/>
    <w:multiLevelType w:val="hybridMultilevel"/>
    <w:tmpl w:val="083AD86E"/>
    <w:lvl w:ilvl="0" w:tplc="C270EBE4">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F08763F"/>
    <w:multiLevelType w:val="hybridMultilevel"/>
    <w:tmpl w:val="209A0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937CD7"/>
    <w:multiLevelType w:val="hybridMultilevel"/>
    <w:tmpl w:val="1862E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4302075"/>
    <w:multiLevelType w:val="hybridMultilevel"/>
    <w:tmpl w:val="00086E8A"/>
    <w:lvl w:ilvl="0" w:tplc="C270EBE4">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7511300">
    <w:abstractNumId w:val="6"/>
  </w:num>
  <w:num w:numId="2" w16cid:durableId="1039282517">
    <w:abstractNumId w:val="8"/>
  </w:num>
  <w:num w:numId="3" w16cid:durableId="176388294">
    <w:abstractNumId w:val="9"/>
  </w:num>
  <w:num w:numId="4" w16cid:durableId="707532155">
    <w:abstractNumId w:val="7"/>
  </w:num>
  <w:num w:numId="5" w16cid:durableId="861892513">
    <w:abstractNumId w:val="1"/>
  </w:num>
  <w:num w:numId="6" w16cid:durableId="168300785">
    <w:abstractNumId w:val="3"/>
  </w:num>
  <w:num w:numId="7" w16cid:durableId="1831166939">
    <w:abstractNumId w:val="5"/>
  </w:num>
  <w:num w:numId="8" w16cid:durableId="1310136276">
    <w:abstractNumId w:val="2"/>
  </w:num>
  <w:num w:numId="9" w16cid:durableId="994991744">
    <w:abstractNumId w:val="4"/>
  </w:num>
  <w:num w:numId="10" w16cid:durableId="627590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5024"/>
    <w:rsid w:val="0001617B"/>
    <w:rsid w:val="00016F08"/>
    <w:rsid w:val="00033434"/>
    <w:rsid w:val="000420DD"/>
    <w:rsid w:val="00045055"/>
    <w:rsid w:val="000465B0"/>
    <w:rsid w:val="000A6FE9"/>
    <w:rsid w:val="000C302E"/>
    <w:rsid w:val="000D4975"/>
    <w:rsid w:val="00103FEC"/>
    <w:rsid w:val="0012344B"/>
    <w:rsid w:val="00123530"/>
    <w:rsid w:val="00126392"/>
    <w:rsid w:val="00127227"/>
    <w:rsid w:val="001376F7"/>
    <w:rsid w:val="001B2404"/>
    <w:rsid w:val="001C0C3F"/>
    <w:rsid w:val="002616FD"/>
    <w:rsid w:val="00281D66"/>
    <w:rsid w:val="002B6332"/>
    <w:rsid w:val="002C6613"/>
    <w:rsid w:val="002D19A6"/>
    <w:rsid w:val="002E5024"/>
    <w:rsid w:val="003035FE"/>
    <w:rsid w:val="003048A8"/>
    <w:rsid w:val="0031456A"/>
    <w:rsid w:val="00334E93"/>
    <w:rsid w:val="00362AB9"/>
    <w:rsid w:val="00380FF7"/>
    <w:rsid w:val="003B04F2"/>
    <w:rsid w:val="003E4143"/>
    <w:rsid w:val="003F1E34"/>
    <w:rsid w:val="00400847"/>
    <w:rsid w:val="004109D8"/>
    <w:rsid w:val="00441C70"/>
    <w:rsid w:val="0047448B"/>
    <w:rsid w:val="00492818"/>
    <w:rsid w:val="004A0134"/>
    <w:rsid w:val="004B5A48"/>
    <w:rsid w:val="004E41DC"/>
    <w:rsid w:val="004F490C"/>
    <w:rsid w:val="00547729"/>
    <w:rsid w:val="00577949"/>
    <w:rsid w:val="005852A3"/>
    <w:rsid w:val="005955AD"/>
    <w:rsid w:val="005E3C51"/>
    <w:rsid w:val="006036A8"/>
    <w:rsid w:val="00604452"/>
    <w:rsid w:val="006305DD"/>
    <w:rsid w:val="00631B17"/>
    <w:rsid w:val="00652D0A"/>
    <w:rsid w:val="00672821"/>
    <w:rsid w:val="006E6B55"/>
    <w:rsid w:val="00715F90"/>
    <w:rsid w:val="007231DB"/>
    <w:rsid w:val="007240EC"/>
    <w:rsid w:val="0073407F"/>
    <w:rsid w:val="0079574F"/>
    <w:rsid w:val="007B4A38"/>
    <w:rsid w:val="007C5CB8"/>
    <w:rsid w:val="007D69E6"/>
    <w:rsid w:val="007E1151"/>
    <w:rsid w:val="007E6179"/>
    <w:rsid w:val="00805DE2"/>
    <w:rsid w:val="00812308"/>
    <w:rsid w:val="00814FF2"/>
    <w:rsid w:val="00835830"/>
    <w:rsid w:val="008414C1"/>
    <w:rsid w:val="00887A8E"/>
    <w:rsid w:val="008927F1"/>
    <w:rsid w:val="008978E5"/>
    <w:rsid w:val="008A5C9F"/>
    <w:rsid w:val="008B3562"/>
    <w:rsid w:val="008D7BA8"/>
    <w:rsid w:val="00900C23"/>
    <w:rsid w:val="009021E5"/>
    <w:rsid w:val="00906AAC"/>
    <w:rsid w:val="00980040"/>
    <w:rsid w:val="009A45F1"/>
    <w:rsid w:val="009B7FE5"/>
    <w:rsid w:val="009C0DCC"/>
    <w:rsid w:val="009E1A4F"/>
    <w:rsid w:val="009F2157"/>
    <w:rsid w:val="00A41C3D"/>
    <w:rsid w:val="00A60155"/>
    <w:rsid w:val="00A6433F"/>
    <w:rsid w:val="00A93C02"/>
    <w:rsid w:val="00AD2CD7"/>
    <w:rsid w:val="00AD4F09"/>
    <w:rsid w:val="00AF3B8F"/>
    <w:rsid w:val="00B11A32"/>
    <w:rsid w:val="00B23E26"/>
    <w:rsid w:val="00B43E1D"/>
    <w:rsid w:val="00B81AAC"/>
    <w:rsid w:val="00B95296"/>
    <w:rsid w:val="00BB388F"/>
    <w:rsid w:val="00BC479A"/>
    <w:rsid w:val="00BC62F9"/>
    <w:rsid w:val="00BC7B25"/>
    <w:rsid w:val="00BD0F7E"/>
    <w:rsid w:val="00BE397C"/>
    <w:rsid w:val="00BF4B92"/>
    <w:rsid w:val="00BF4E51"/>
    <w:rsid w:val="00C37313"/>
    <w:rsid w:val="00C446C4"/>
    <w:rsid w:val="00C77DF3"/>
    <w:rsid w:val="00CC53B3"/>
    <w:rsid w:val="00CD06B6"/>
    <w:rsid w:val="00CD12A6"/>
    <w:rsid w:val="00CE58AC"/>
    <w:rsid w:val="00CF087E"/>
    <w:rsid w:val="00CF27A4"/>
    <w:rsid w:val="00D8586C"/>
    <w:rsid w:val="00D923AD"/>
    <w:rsid w:val="00DA5CF3"/>
    <w:rsid w:val="00DB05DE"/>
    <w:rsid w:val="00DB6F93"/>
    <w:rsid w:val="00DC3CEE"/>
    <w:rsid w:val="00DC5D6C"/>
    <w:rsid w:val="00DD0C83"/>
    <w:rsid w:val="00DE63B6"/>
    <w:rsid w:val="00DF082E"/>
    <w:rsid w:val="00E11D5A"/>
    <w:rsid w:val="00E161DF"/>
    <w:rsid w:val="00E91669"/>
    <w:rsid w:val="00E93673"/>
    <w:rsid w:val="00EA1445"/>
    <w:rsid w:val="00EA74BC"/>
    <w:rsid w:val="00EB3BC0"/>
    <w:rsid w:val="00EC0AEC"/>
    <w:rsid w:val="00EC270D"/>
    <w:rsid w:val="00EF1ABC"/>
    <w:rsid w:val="00EF603F"/>
    <w:rsid w:val="00F25DAF"/>
    <w:rsid w:val="00F63C1E"/>
    <w:rsid w:val="00FB385D"/>
    <w:rsid w:val="00FC44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FF32A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397C"/>
    <w:pPr>
      <w:spacing w:after="0" w:line="240" w:lineRule="auto"/>
    </w:pPr>
  </w:style>
  <w:style w:type="paragraph" w:styleId="Heading1">
    <w:name w:val="heading 1"/>
    <w:basedOn w:val="Normal"/>
    <w:next w:val="Normal"/>
    <w:link w:val="Heading1Char"/>
    <w:uiPriority w:val="9"/>
    <w:qFormat/>
    <w:rsid w:val="005E3C51"/>
    <w:pPr>
      <w:keepNext/>
      <w:keepLines/>
      <w:outlineLvl w:val="0"/>
    </w:pPr>
    <w:rPr>
      <w:rFonts w:ascii="Cambria" w:eastAsiaTheme="majorEastAsia" w:hAnsi="Cambria" w:cstheme="majorBidi"/>
      <w:color w:val="500000"/>
      <w:sz w:val="30"/>
      <w:szCs w:val="32"/>
    </w:rPr>
  </w:style>
  <w:style w:type="paragraph" w:styleId="Heading2">
    <w:name w:val="heading 2"/>
    <w:basedOn w:val="Normal"/>
    <w:next w:val="Normal"/>
    <w:link w:val="Heading2Char"/>
    <w:uiPriority w:val="9"/>
    <w:unhideWhenUsed/>
    <w:qFormat/>
    <w:rsid w:val="005E3C51"/>
    <w:pPr>
      <w:keepNext/>
      <w:keepLines/>
      <w:outlineLvl w:val="1"/>
    </w:pPr>
    <w:rPr>
      <w:rFonts w:ascii="Cambria" w:eastAsiaTheme="majorEastAsia" w:hAnsi="Cambria" w:cstheme="majorBidi"/>
      <w:color w:val="500000"/>
      <w:sz w:val="28"/>
      <w:szCs w:val="26"/>
    </w:rPr>
  </w:style>
  <w:style w:type="paragraph" w:styleId="Heading3">
    <w:name w:val="heading 3"/>
    <w:basedOn w:val="Normal"/>
    <w:next w:val="Normal"/>
    <w:link w:val="Heading3Char"/>
    <w:uiPriority w:val="9"/>
    <w:unhideWhenUsed/>
    <w:qFormat/>
    <w:rsid w:val="005E3C51"/>
    <w:pPr>
      <w:keepNext/>
      <w:keepLines/>
      <w:outlineLvl w:val="2"/>
    </w:pPr>
    <w:rPr>
      <w:rFonts w:ascii="Cambria" w:eastAsiaTheme="majorEastAsia" w:hAnsi="Cambria" w:cstheme="majorBidi"/>
      <w:color w:val="500000"/>
      <w:sz w:val="26"/>
      <w:szCs w:val="24"/>
    </w:rPr>
  </w:style>
  <w:style w:type="paragraph" w:styleId="Heading4">
    <w:name w:val="heading 4"/>
    <w:basedOn w:val="Normal"/>
    <w:next w:val="Normal"/>
    <w:link w:val="Heading4Char"/>
    <w:uiPriority w:val="9"/>
    <w:unhideWhenUsed/>
    <w:qFormat/>
    <w:rsid w:val="00CD12A6"/>
    <w:pPr>
      <w:keepNext/>
      <w:keepLines/>
      <w:outlineLvl w:val="3"/>
    </w:pPr>
    <w:rPr>
      <w:rFonts w:ascii="Cambria" w:eastAsiaTheme="majorEastAsia" w:hAnsi="Cambria" w:cstheme="majorBidi"/>
      <w:i/>
      <w:iCs/>
      <w:color w:val="500000"/>
      <w:sz w:val="24"/>
    </w:rPr>
  </w:style>
  <w:style w:type="paragraph" w:styleId="Heading5">
    <w:name w:val="heading 5"/>
    <w:basedOn w:val="Normal"/>
    <w:next w:val="Normal"/>
    <w:link w:val="Heading5Char"/>
    <w:uiPriority w:val="9"/>
    <w:unhideWhenUsed/>
    <w:qFormat/>
    <w:rsid w:val="0012344B"/>
    <w:pPr>
      <w:keepNext/>
      <w:keepLines/>
      <w:ind w:left="720"/>
      <w:outlineLvl w:val="4"/>
    </w:pPr>
    <w:rPr>
      <w:rFonts w:asciiTheme="majorHAnsi" w:eastAsiaTheme="majorEastAsia" w:hAnsiTheme="majorHAnsi" w:cstheme="majorBidi"/>
      <w:color w:val="5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3C51"/>
    <w:rPr>
      <w:rFonts w:ascii="Cambria" w:eastAsiaTheme="majorEastAsia" w:hAnsi="Cambria" w:cstheme="majorBidi"/>
      <w:color w:val="500000"/>
      <w:sz w:val="30"/>
      <w:szCs w:val="32"/>
    </w:rPr>
  </w:style>
  <w:style w:type="character" w:customStyle="1" w:styleId="Heading2Char">
    <w:name w:val="Heading 2 Char"/>
    <w:basedOn w:val="DefaultParagraphFont"/>
    <w:link w:val="Heading2"/>
    <w:uiPriority w:val="9"/>
    <w:rsid w:val="005E3C51"/>
    <w:rPr>
      <w:rFonts w:ascii="Cambria" w:eastAsiaTheme="majorEastAsia" w:hAnsi="Cambria" w:cstheme="majorBidi"/>
      <w:color w:val="500000"/>
      <w:sz w:val="28"/>
      <w:szCs w:val="26"/>
    </w:rPr>
  </w:style>
  <w:style w:type="character" w:customStyle="1" w:styleId="Heading3Char">
    <w:name w:val="Heading 3 Char"/>
    <w:basedOn w:val="DefaultParagraphFont"/>
    <w:link w:val="Heading3"/>
    <w:uiPriority w:val="9"/>
    <w:rsid w:val="005E3C51"/>
    <w:rPr>
      <w:rFonts w:ascii="Cambria" w:eastAsiaTheme="majorEastAsia" w:hAnsi="Cambria" w:cstheme="majorBidi"/>
      <w:color w:val="500000"/>
      <w:sz w:val="26"/>
      <w:szCs w:val="24"/>
    </w:rPr>
  </w:style>
  <w:style w:type="character" w:customStyle="1" w:styleId="Heading4Char">
    <w:name w:val="Heading 4 Char"/>
    <w:basedOn w:val="DefaultParagraphFont"/>
    <w:link w:val="Heading4"/>
    <w:uiPriority w:val="9"/>
    <w:rsid w:val="00CD12A6"/>
    <w:rPr>
      <w:rFonts w:ascii="Cambria" w:eastAsiaTheme="majorEastAsia" w:hAnsi="Cambria" w:cstheme="majorBidi"/>
      <w:i/>
      <w:iCs/>
      <w:color w:val="500000"/>
      <w:sz w:val="24"/>
    </w:rPr>
  </w:style>
  <w:style w:type="paragraph" w:styleId="Title">
    <w:name w:val="Title"/>
    <w:basedOn w:val="Normal"/>
    <w:next w:val="Normal"/>
    <w:link w:val="TitleChar"/>
    <w:uiPriority w:val="10"/>
    <w:qFormat/>
    <w:rsid w:val="00BC62F9"/>
    <w:pPr>
      <w:contextualSpacing/>
    </w:pPr>
    <w:rPr>
      <w:rFonts w:asciiTheme="majorHAnsi" w:eastAsiaTheme="majorEastAsia" w:hAnsiTheme="majorHAnsi" w:cstheme="majorBidi"/>
      <w:color w:val="500000"/>
      <w:spacing w:val="-10"/>
      <w:kern w:val="28"/>
      <w:sz w:val="40"/>
      <w:szCs w:val="56"/>
    </w:rPr>
  </w:style>
  <w:style w:type="character" w:customStyle="1" w:styleId="TitleChar">
    <w:name w:val="Title Char"/>
    <w:basedOn w:val="DefaultParagraphFont"/>
    <w:link w:val="Title"/>
    <w:uiPriority w:val="10"/>
    <w:rsid w:val="00BC62F9"/>
    <w:rPr>
      <w:rFonts w:asciiTheme="majorHAnsi" w:eastAsiaTheme="majorEastAsia" w:hAnsiTheme="majorHAnsi" w:cstheme="majorBidi"/>
      <w:color w:val="500000"/>
      <w:spacing w:val="-10"/>
      <w:kern w:val="28"/>
      <w:sz w:val="40"/>
      <w:szCs w:val="56"/>
    </w:rPr>
  </w:style>
  <w:style w:type="paragraph" w:styleId="Caption">
    <w:name w:val="caption"/>
    <w:basedOn w:val="Normal"/>
    <w:next w:val="Normal"/>
    <w:uiPriority w:val="35"/>
    <w:unhideWhenUsed/>
    <w:qFormat/>
    <w:rsid w:val="008D7BA8"/>
    <w:rPr>
      <w:i/>
      <w:iCs/>
      <w:color w:val="44546A" w:themeColor="text2"/>
      <w:sz w:val="18"/>
      <w:szCs w:val="18"/>
    </w:rPr>
  </w:style>
  <w:style w:type="character" w:customStyle="1" w:styleId="Heading5Char">
    <w:name w:val="Heading 5 Char"/>
    <w:basedOn w:val="DefaultParagraphFont"/>
    <w:link w:val="Heading5"/>
    <w:uiPriority w:val="9"/>
    <w:rsid w:val="0012344B"/>
    <w:rPr>
      <w:rFonts w:asciiTheme="majorHAnsi" w:eastAsiaTheme="majorEastAsia" w:hAnsiTheme="majorHAnsi" w:cstheme="majorBidi"/>
      <w:color w:val="500000"/>
    </w:rPr>
  </w:style>
  <w:style w:type="character" w:styleId="Hyperlink">
    <w:name w:val="Hyperlink"/>
    <w:basedOn w:val="DefaultParagraphFont"/>
    <w:uiPriority w:val="99"/>
    <w:unhideWhenUsed/>
    <w:rsid w:val="00281D66"/>
    <w:rPr>
      <w:color w:val="0563C1" w:themeColor="hyperlink"/>
      <w:u w:val="single"/>
    </w:rPr>
  </w:style>
  <w:style w:type="paragraph" w:styleId="ListParagraph">
    <w:name w:val="List Paragraph"/>
    <w:basedOn w:val="Normal"/>
    <w:uiPriority w:val="34"/>
    <w:qFormat/>
    <w:rsid w:val="00281D66"/>
    <w:pPr>
      <w:ind w:left="720"/>
      <w:contextualSpacing/>
    </w:pPr>
  </w:style>
  <w:style w:type="paragraph" w:styleId="Header">
    <w:name w:val="header"/>
    <w:basedOn w:val="Normal"/>
    <w:link w:val="HeaderChar"/>
    <w:uiPriority w:val="99"/>
    <w:unhideWhenUsed/>
    <w:rsid w:val="008927F1"/>
    <w:pPr>
      <w:tabs>
        <w:tab w:val="center" w:pos="4680"/>
        <w:tab w:val="right" w:pos="9360"/>
      </w:tabs>
    </w:pPr>
  </w:style>
  <w:style w:type="character" w:customStyle="1" w:styleId="HeaderChar">
    <w:name w:val="Header Char"/>
    <w:basedOn w:val="DefaultParagraphFont"/>
    <w:link w:val="Header"/>
    <w:uiPriority w:val="99"/>
    <w:rsid w:val="008927F1"/>
  </w:style>
  <w:style w:type="paragraph" w:styleId="Footer">
    <w:name w:val="footer"/>
    <w:basedOn w:val="Normal"/>
    <w:link w:val="FooterChar"/>
    <w:uiPriority w:val="99"/>
    <w:unhideWhenUsed/>
    <w:rsid w:val="008927F1"/>
    <w:pPr>
      <w:tabs>
        <w:tab w:val="center" w:pos="4680"/>
        <w:tab w:val="right" w:pos="9360"/>
      </w:tabs>
    </w:pPr>
  </w:style>
  <w:style w:type="character" w:customStyle="1" w:styleId="FooterChar">
    <w:name w:val="Footer Char"/>
    <w:basedOn w:val="DefaultParagraphFont"/>
    <w:link w:val="Footer"/>
    <w:uiPriority w:val="99"/>
    <w:rsid w:val="008927F1"/>
  </w:style>
  <w:style w:type="character" w:styleId="CommentReference">
    <w:name w:val="annotation reference"/>
    <w:basedOn w:val="DefaultParagraphFont"/>
    <w:uiPriority w:val="99"/>
    <w:semiHidden/>
    <w:unhideWhenUsed/>
    <w:rsid w:val="00400847"/>
    <w:rPr>
      <w:sz w:val="16"/>
      <w:szCs w:val="16"/>
    </w:rPr>
  </w:style>
  <w:style w:type="paragraph" w:styleId="CommentText">
    <w:name w:val="annotation text"/>
    <w:basedOn w:val="Normal"/>
    <w:link w:val="CommentTextChar"/>
    <w:uiPriority w:val="99"/>
    <w:semiHidden/>
    <w:unhideWhenUsed/>
    <w:rsid w:val="00400847"/>
    <w:rPr>
      <w:sz w:val="20"/>
      <w:szCs w:val="20"/>
    </w:rPr>
  </w:style>
  <w:style w:type="character" w:customStyle="1" w:styleId="CommentTextChar">
    <w:name w:val="Comment Text Char"/>
    <w:basedOn w:val="DefaultParagraphFont"/>
    <w:link w:val="CommentText"/>
    <w:uiPriority w:val="99"/>
    <w:semiHidden/>
    <w:rsid w:val="00400847"/>
    <w:rPr>
      <w:sz w:val="20"/>
      <w:szCs w:val="20"/>
    </w:rPr>
  </w:style>
  <w:style w:type="paragraph" w:styleId="CommentSubject">
    <w:name w:val="annotation subject"/>
    <w:basedOn w:val="CommentText"/>
    <w:next w:val="CommentText"/>
    <w:link w:val="CommentSubjectChar"/>
    <w:uiPriority w:val="99"/>
    <w:semiHidden/>
    <w:unhideWhenUsed/>
    <w:rsid w:val="00400847"/>
    <w:rPr>
      <w:b/>
      <w:bCs/>
    </w:rPr>
  </w:style>
  <w:style w:type="character" w:customStyle="1" w:styleId="CommentSubjectChar">
    <w:name w:val="Comment Subject Char"/>
    <w:basedOn w:val="CommentTextChar"/>
    <w:link w:val="CommentSubject"/>
    <w:uiPriority w:val="99"/>
    <w:semiHidden/>
    <w:rsid w:val="00400847"/>
    <w:rPr>
      <w:b/>
      <w:bCs/>
      <w:sz w:val="20"/>
      <w:szCs w:val="20"/>
    </w:rPr>
  </w:style>
  <w:style w:type="paragraph" w:styleId="BalloonText">
    <w:name w:val="Balloon Text"/>
    <w:basedOn w:val="Normal"/>
    <w:link w:val="BalloonTextChar"/>
    <w:uiPriority w:val="99"/>
    <w:semiHidden/>
    <w:unhideWhenUsed/>
    <w:rsid w:val="0040084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00847"/>
    <w:rPr>
      <w:rFonts w:ascii="Segoe UI" w:hAnsi="Segoe UI" w:cs="Segoe UI"/>
      <w:sz w:val="18"/>
      <w:szCs w:val="18"/>
    </w:rPr>
  </w:style>
  <w:style w:type="paragraph" w:styleId="ListBullet">
    <w:name w:val="List Bullet"/>
    <w:basedOn w:val="Normal"/>
    <w:uiPriority w:val="1"/>
    <w:unhideWhenUsed/>
    <w:qFormat/>
    <w:rsid w:val="00FC447F"/>
    <w:pPr>
      <w:numPr>
        <w:numId w:val="9"/>
      </w:numPr>
      <w:spacing w:after="120"/>
    </w:pPr>
    <w:rPr>
      <w:rFonts w:ascii="Calibri" w:hAnsi="Calibri"/>
      <w:lang w:eastAsia="ja-JP"/>
    </w:rPr>
  </w:style>
  <w:style w:type="character" w:styleId="FollowedHyperlink">
    <w:name w:val="FollowedHyperlink"/>
    <w:basedOn w:val="DefaultParagraphFont"/>
    <w:uiPriority w:val="99"/>
    <w:semiHidden/>
    <w:unhideWhenUsed/>
    <w:rsid w:val="00812308"/>
    <w:rPr>
      <w:color w:val="954F72" w:themeColor="followedHyperlink"/>
      <w:u w:val="single"/>
    </w:rPr>
  </w:style>
  <w:style w:type="character" w:customStyle="1" w:styleId="UnresolvedMention1">
    <w:name w:val="Unresolved Mention1"/>
    <w:basedOn w:val="DefaultParagraphFont"/>
    <w:uiPriority w:val="99"/>
    <w:semiHidden/>
    <w:unhideWhenUsed/>
    <w:rsid w:val="004A0134"/>
    <w:rPr>
      <w:color w:val="605E5C"/>
      <w:shd w:val="clear" w:color="auto" w:fill="E1DFDD"/>
    </w:rPr>
  </w:style>
  <w:style w:type="table" w:styleId="TableGrid">
    <w:name w:val="Table Grid"/>
    <w:basedOn w:val="TableNormal"/>
    <w:uiPriority w:val="39"/>
    <w:rsid w:val="00CD06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243327">
      <w:bodyDiv w:val="1"/>
      <w:marLeft w:val="0"/>
      <w:marRight w:val="0"/>
      <w:marTop w:val="0"/>
      <w:marBottom w:val="0"/>
      <w:divBdr>
        <w:top w:val="none" w:sz="0" w:space="0" w:color="auto"/>
        <w:left w:val="none" w:sz="0" w:space="0" w:color="auto"/>
        <w:bottom w:val="none" w:sz="0" w:space="0" w:color="auto"/>
        <w:right w:val="none" w:sz="0" w:space="0" w:color="auto"/>
      </w:divBdr>
    </w:div>
    <w:div w:id="329530468">
      <w:bodyDiv w:val="1"/>
      <w:marLeft w:val="0"/>
      <w:marRight w:val="0"/>
      <w:marTop w:val="0"/>
      <w:marBottom w:val="0"/>
      <w:divBdr>
        <w:top w:val="none" w:sz="0" w:space="0" w:color="auto"/>
        <w:left w:val="none" w:sz="0" w:space="0" w:color="auto"/>
        <w:bottom w:val="none" w:sz="0" w:space="0" w:color="auto"/>
        <w:right w:val="none" w:sz="0" w:space="0" w:color="auto"/>
      </w:divBdr>
    </w:div>
    <w:div w:id="1334917696">
      <w:bodyDiv w:val="1"/>
      <w:marLeft w:val="0"/>
      <w:marRight w:val="0"/>
      <w:marTop w:val="0"/>
      <w:marBottom w:val="0"/>
      <w:divBdr>
        <w:top w:val="none" w:sz="0" w:space="0" w:color="auto"/>
        <w:left w:val="none" w:sz="0" w:space="0" w:color="auto"/>
        <w:bottom w:val="none" w:sz="0" w:space="0" w:color="auto"/>
        <w:right w:val="none" w:sz="0" w:space="0" w:color="auto"/>
      </w:divBdr>
    </w:div>
    <w:div w:id="1341858558">
      <w:bodyDiv w:val="1"/>
      <w:marLeft w:val="0"/>
      <w:marRight w:val="0"/>
      <w:marTop w:val="0"/>
      <w:marBottom w:val="0"/>
      <w:divBdr>
        <w:top w:val="none" w:sz="0" w:space="0" w:color="auto"/>
        <w:left w:val="none" w:sz="0" w:space="0" w:color="auto"/>
        <w:bottom w:val="none" w:sz="0" w:space="0" w:color="auto"/>
        <w:right w:val="none" w:sz="0" w:space="0" w:color="auto"/>
      </w:divBdr>
    </w:div>
    <w:div w:id="1814367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tudent-rules.tamu.edu/rule07" TargetMode="External"/><Relationship Id="rId18" Type="http://schemas.openxmlformats.org/officeDocument/2006/relationships/hyperlink" Target="https://www.tamug.edu/HonorSystem/" TargetMode="External"/><Relationship Id="rId26" Type="http://schemas.openxmlformats.org/officeDocument/2006/relationships/hyperlink" Target="https://suicidepreventionlifeline.org/" TargetMode="External"/><Relationship Id="rId3" Type="http://schemas.openxmlformats.org/officeDocument/2006/relationships/settings" Target="settings.xml"/><Relationship Id="rId21" Type="http://schemas.openxmlformats.org/officeDocument/2006/relationships/hyperlink" Target="https://rules-saps.tamu.edu/PDFs/08.01.01.M1.pdf" TargetMode="External"/><Relationship Id="rId34" Type="http://schemas.openxmlformats.org/officeDocument/2006/relationships/glossaryDocument" Target="glossary/document.xml"/><Relationship Id="rId7" Type="http://schemas.openxmlformats.org/officeDocument/2006/relationships/hyperlink" Target="https://aggiemap.tamu.edu/?ref=howdy&amp;BldgAbbrv=HRBB" TargetMode="External"/><Relationship Id="rId12" Type="http://schemas.openxmlformats.org/officeDocument/2006/relationships/hyperlink" Target="https://student-rules.tamu.edu/rule07" TargetMode="External"/><Relationship Id="rId17" Type="http://schemas.openxmlformats.org/officeDocument/2006/relationships/hyperlink" Target="https://www.tamug.edu/HonorSystem/" TargetMode="External"/><Relationship Id="rId25" Type="http://schemas.openxmlformats.org/officeDocument/2006/relationships/hyperlink" Target="https://www.tamug.edu/hrd/Title%20IX.html"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aggiehonor.tamu.edu/" TargetMode="External"/><Relationship Id="rId20" Type="http://schemas.openxmlformats.org/officeDocument/2006/relationships/hyperlink" Target="https://www.tamug.edu/counsel/Disabilities.html" TargetMode="External"/><Relationship Id="rId29" Type="http://schemas.openxmlformats.org/officeDocument/2006/relationships/hyperlink" Target="https://rules-saps.tamu.edu/PDFs/12.01.99.M2.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tudent-rules.tamu.edu/rule07/" TargetMode="External"/><Relationship Id="rId24" Type="http://schemas.openxmlformats.org/officeDocument/2006/relationships/hyperlink" Target="http://www.tamug.edu/counsel" TargetMode="External"/><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aggiehonor.tamu.edu/Rules-and-Procedures/Rules/Honor-System-Rules" TargetMode="External"/><Relationship Id="rId23" Type="http://schemas.openxmlformats.org/officeDocument/2006/relationships/hyperlink" Target="https://titleix.tamu.edu/" TargetMode="External"/><Relationship Id="rId28" Type="http://schemas.openxmlformats.org/officeDocument/2006/relationships/hyperlink" Target="https://suicidepreventionlifeline.org/" TargetMode="External"/><Relationship Id="rId10" Type="http://schemas.openxmlformats.org/officeDocument/2006/relationships/hyperlink" Target="https://student-rules.tamu.edu/rule07/" TargetMode="External"/><Relationship Id="rId19" Type="http://schemas.openxmlformats.org/officeDocument/2006/relationships/hyperlink" Target="https://disability.tamu.edu/" TargetMode="External"/><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tamug.edu/commons" TargetMode="External"/><Relationship Id="rId14" Type="http://schemas.openxmlformats.org/officeDocument/2006/relationships/hyperlink" Target="https://student-rules.tamu.edu/rule24/" TargetMode="External"/><Relationship Id="rId22" Type="http://schemas.openxmlformats.org/officeDocument/2006/relationships/hyperlink" Target="https://caps.tamu.edu/" TargetMode="External"/><Relationship Id="rId27" Type="http://schemas.openxmlformats.org/officeDocument/2006/relationships/hyperlink" Target="https://www.tamug.edu/counsel/Disabilities.html" TargetMode="External"/><Relationship Id="rId30" Type="http://schemas.openxmlformats.org/officeDocument/2006/relationships/hyperlink" Target="https://www.tamug.edu/studentrules/Students_Rights_Responsibilities.html" TargetMode="External"/><Relationship Id="rId35" Type="http://schemas.openxmlformats.org/officeDocument/2006/relationships/theme" Target="theme/theme1.xml"/><Relationship Id="rId8" Type="http://schemas.openxmlformats.org/officeDocument/2006/relationships/hyperlink" Target="https://student-rules.tamu.edu/rule07/"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42AFA4757F541088F0878B1C5C64CCB"/>
        <w:category>
          <w:name w:val="General"/>
          <w:gallery w:val="placeholder"/>
        </w:category>
        <w:types>
          <w:type w:val="bbPlcHdr"/>
        </w:types>
        <w:behaviors>
          <w:behavior w:val="content"/>
        </w:behaviors>
        <w:guid w:val="{7C355A76-F03E-4346-BF85-FBDB8B55C033}"/>
      </w:docPartPr>
      <w:docPartBody>
        <w:p w:rsidR="009F5952" w:rsidRDefault="00357B2F" w:rsidP="00357B2F">
          <w:pPr>
            <w:pStyle w:val="A42AFA4757F541088F0878B1C5C64CCB"/>
          </w:pPr>
          <w:r>
            <w:t xml:space="preserve">Classroom Access and </w:t>
          </w:r>
          <w:r>
            <w:rPr>
              <w:rStyle w:val="heading2char"/>
              <w:color w:val="003C71"/>
              <w:sz w:val="26"/>
            </w:rPr>
            <w:t>Inclusion Statement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7B2F"/>
    <w:rsid w:val="000436CC"/>
    <w:rsid w:val="000E3FF0"/>
    <w:rsid w:val="002B5F10"/>
    <w:rsid w:val="002E6809"/>
    <w:rsid w:val="00357B2F"/>
    <w:rsid w:val="004132C7"/>
    <w:rsid w:val="00467FAB"/>
    <w:rsid w:val="004E4523"/>
    <w:rsid w:val="004F6D31"/>
    <w:rsid w:val="006A5923"/>
    <w:rsid w:val="0086281E"/>
    <w:rsid w:val="008728BC"/>
    <w:rsid w:val="009F5952"/>
    <w:rsid w:val="009F63FF"/>
    <w:rsid w:val="00A539E6"/>
    <w:rsid w:val="00B4537B"/>
    <w:rsid w:val="00B56196"/>
    <w:rsid w:val="00B6207D"/>
    <w:rsid w:val="00BA20B6"/>
    <w:rsid w:val="00CE58AC"/>
    <w:rsid w:val="00CF087E"/>
    <w:rsid w:val="00EA349B"/>
    <w:rsid w:val="00F85A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357B2F"/>
    <w:rPr>
      <w:color w:val="434928"/>
      <w:u w:val="single"/>
    </w:rPr>
  </w:style>
  <w:style w:type="character" w:customStyle="1" w:styleId="heading2char">
    <w:name w:val="heading2char"/>
    <w:basedOn w:val="DefaultParagraphFont"/>
    <w:rsid w:val="00357B2F"/>
  </w:style>
  <w:style w:type="paragraph" w:customStyle="1" w:styleId="A42AFA4757F541088F0878B1C5C64CCB">
    <w:name w:val="A42AFA4757F541088F0878B1C5C64CCB"/>
    <w:rsid w:val="00357B2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1792</Words>
  <Characters>10219</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2026-08-15T15:49:00Z</dcterms:created>
  <dcterms:modified xsi:type="dcterms:W3CDTF">2026-08-15T15:51:00Z</dcterms:modified>
</cp:coreProperties>
</file>