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94" w:rsidRDefault="00204619" w:rsidP="00204619">
      <w:pPr>
        <w:pStyle w:val="Heading1"/>
      </w:pPr>
      <w:r>
        <w:t>Overview</w:t>
      </w:r>
    </w:p>
    <w:p w:rsidR="00204619" w:rsidRDefault="007943DC" w:rsidP="00204619">
      <w:pPr>
        <w:pStyle w:val="Heading2"/>
      </w:pPr>
      <w:r>
        <w:rPr>
          <w:noProof/>
        </w:rPr>
        <w:drawing>
          <wp:anchor distT="0" distB="0" distL="114300" distR="114300" simplePos="0" relativeHeight="251658240" behindDoc="0" locked="0" layoutInCell="1" allowOverlap="1">
            <wp:simplePos x="0" y="0"/>
            <wp:positionH relativeFrom="column">
              <wp:posOffset>3600450</wp:posOffset>
            </wp:positionH>
            <wp:positionV relativeFrom="paragraph">
              <wp:posOffset>4445</wp:posOffset>
            </wp:positionV>
            <wp:extent cx="2438400" cy="2028825"/>
            <wp:effectExtent l="19050" t="0" r="0" b="0"/>
            <wp:wrapSquare wrapText="bothSides"/>
            <wp:docPr id="1" name="Picture 0" descr="Base.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small.jpg"/>
                    <pic:cNvPicPr/>
                  </pic:nvPicPr>
                  <pic:blipFill>
                    <a:blip r:embed="rId8"/>
                    <a:stretch>
                      <a:fillRect/>
                    </a:stretch>
                  </pic:blipFill>
                  <pic:spPr>
                    <a:xfrm>
                      <a:off x="0" y="0"/>
                      <a:ext cx="2438400" cy="2028825"/>
                    </a:xfrm>
                    <a:prstGeom prst="rect">
                      <a:avLst/>
                    </a:prstGeom>
                  </pic:spPr>
                </pic:pic>
              </a:graphicData>
            </a:graphic>
          </wp:anchor>
        </w:drawing>
      </w:r>
      <w:r w:rsidR="00204619">
        <w:t>Goal of this document</w:t>
      </w:r>
    </w:p>
    <w:p w:rsidR="00225B8D" w:rsidRPr="00225B8D" w:rsidRDefault="00225B8D" w:rsidP="00225B8D">
      <w:r>
        <w:t>This specification will outline the user interface of Visualize History at the conceptual level, one level above the actual code.  Implementation details will be included only when relevant to the structure of the interface.</w:t>
      </w:r>
    </w:p>
    <w:p w:rsidR="00204619" w:rsidRDefault="00CC3A91" w:rsidP="00204619">
      <w:pPr>
        <w:pStyle w:val="Heading2"/>
      </w:pPr>
      <w:r>
        <w:t>User Interface</w:t>
      </w:r>
      <w:r w:rsidR="00204619">
        <w:t xml:space="preserve"> Pieces </w:t>
      </w:r>
    </w:p>
    <w:p w:rsidR="009C0EB9" w:rsidRPr="009C0EB9" w:rsidRDefault="009C0EB9" w:rsidP="009C0EB9">
      <w:r>
        <w:t>The user interface will consist of two main panels, each of which will be broken up into several different logical (but not graphical) pieces.  The rest of this spec will be easier to understand after looking at the breakdown in the image to the right.</w:t>
      </w:r>
    </w:p>
    <w:p w:rsidR="00CC3A91" w:rsidRDefault="003F7466" w:rsidP="003F7466">
      <w:pPr>
        <w:pStyle w:val="Heading1"/>
      </w:pPr>
      <w:r>
        <w:t>Navigation Panel</w:t>
      </w:r>
    </w:p>
    <w:p w:rsidR="003F7466" w:rsidRDefault="003F7466" w:rsidP="003F7466">
      <w:pPr>
        <w:pStyle w:val="Heading2"/>
      </w:pPr>
      <w:r>
        <w:t>New Session</w:t>
      </w:r>
    </w:p>
    <w:p w:rsidR="0075286D" w:rsidRDefault="0075286D" w:rsidP="0075286D">
      <w:r>
        <w:t xml:space="preserve">When a user first arrives at the site, she will see the </w:t>
      </w:r>
      <w:r w:rsidR="00A92A83">
        <w:t>N</w:t>
      </w:r>
      <w:r>
        <w:t xml:space="preserve">ew </w:t>
      </w:r>
      <w:r w:rsidR="00A92A83">
        <w:t>S</w:t>
      </w:r>
      <w:r>
        <w:t xml:space="preserve">ession </w:t>
      </w:r>
      <w:r w:rsidR="00A92A83">
        <w:t>mode, which will serve as the starting point for a user already familiar with the site as well as provide more detailed information for a first-time user.</w:t>
      </w:r>
      <w:r w:rsidR="00611D9D">
        <w:t xml:space="preserve">  In the Navigation Panel, the New Session mode will include</w:t>
      </w:r>
      <w:r w:rsidR="00D418AA">
        <w:t>:</w:t>
      </w:r>
    </w:p>
    <w:p w:rsidR="00A92A83" w:rsidRDefault="00D418AA" w:rsidP="00D418AA">
      <w:pPr>
        <w:pStyle w:val="ListParagraph"/>
        <w:numPr>
          <w:ilvl w:val="0"/>
          <w:numId w:val="6"/>
        </w:numPr>
      </w:pPr>
      <w:r w:rsidRPr="003172B3">
        <w:rPr>
          <w:b/>
        </w:rPr>
        <w:t>Popular examples</w:t>
      </w:r>
      <w:r>
        <w:t>:</w:t>
      </w:r>
      <w:r w:rsidR="002D3A5A">
        <w:t xml:space="preserve"> A list of examples that best demonstrate Visualize History</w:t>
      </w:r>
    </w:p>
    <w:p w:rsidR="002D3A5A" w:rsidRDefault="002D3A5A" w:rsidP="00D418AA">
      <w:pPr>
        <w:pStyle w:val="ListParagraph"/>
        <w:numPr>
          <w:ilvl w:val="0"/>
          <w:numId w:val="6"/>
        </w:numPr>
      </w:pPr>
      <w:r w:rsidRPr="003172B3">
        <w:rPr>
          <w:b/>
        </w:rPr>
        <w:t>Recently Studied</w:t>
      </w:r>
      <w:r>
        <w:t>: A list of examples that this particular user has recently looked at</w:t>
      </w:r>
    </w:p>
    <w:p w:rsidR="00681497" w:rsidRPr="0075286D" w:rsidRDefault="00681497" w:rsidP="00D418AA">
      <w:pPr>
        <w:pStyle w:val="ListParagraph"/>
        <w:numPr>
          <w:ilvl w:val="0"/>
          <w:numId w:val="6"/>
        </w:numPr>
      </w:pPr>
      <w:r w:rsidRPr="003172B3">
        <w:rPr>
          <w:b/>
        </w:rPr>
        <w:t>Take a tour</w:t>
      </w:r>
      <w:r>
        <w:t>: A static link to a step-by-step tour, for first-time users</w:t>
      </w:r>
    </w:p>
    <w:p w:rsidR="0075286D" w:rsidRDefault="0075286D" w:rsidP="0075286D">
      <w:pPr>
        <w:pStyle w:val="Heading2"/>
      </w:pPr>
      <w:r>
        <w:t>Browse</w:t>
      </w:r>
    </w:p>
    <w:p w:rsidR="008432A5" w:rsidRDefault="003172B3" w:rsidP="0075286D">
      <w:r>
        <w:t xml:space="preserve">A user will be able to browse </w:t>
      </w:r>
      <w:r w:rsidR="00635CA6">
        <w:t>history by topic.  The topics will be presented as a tree.  Only one or two sub-levels will be shown, and the rest will be downloaded from the server as needed (asynchronously).  Here is an example of the topic tree</w:t>
      </w:r>
      <w:r w:rsidR="009B42D8">
        <w:t xml:space="preserve"> a user might see</w:t>
      </w:r>
      <w:r w:rsidR="00635CA6">
        <w:t>:</w:t>
      </w:r>
    </w:p>
    <w:p w:rsidR="008432A5" w:rsidRDefault="008432A5" w:rsidP="00D87220">
      <w:pPr>
        <w:pStyle w:val="NormalWeb"/>
        <w:numPr>
          <w:ilvl w:val="0"/>
          <w:numId w:val="12"/>
        </w:numPr>
        <w:spacing w:before="0" w:beforeAutospacing="0" w:after="0" w:afterAutospacing="0"/>
        <w:rPr>
          <w:rFonts w:ascii="Calibri" w:hAnsi="Calibri"/>
          <w:sz w:val="22"/>
          <w:szCs w:val="22"/>
        </w:rPr>
      </w:pPr>
      <w:r>
        <w:rPr>
          <w:rFonts w:ascii="Calibri" w:hAnsi="Calibri"/>
          <w:sz w:val="22"/>
          <w:szCs w:val="22"/>
        </w:rPr>
        <w:t>Wars involving the United States</w:t>
      </w:r>
    </w:p>
    <w:p w:rsidR="008432A5" w:rsidRDefault="008432A5" w:rsidP="00D87220">
      <w:pPr>
        <w:pStyle w:val="NormalWeb"/>
        <w:numPr>
          <w:ilvl w:val="1"/>
          <w:numId w:val="12"/>
        </w:numPr>
        <w:spacing w:before="0" w:beforeAutospacing="0" w:after="0" w:afterAutospacing="0"/>
        <w:rPr>
          <w:rFonts w:ascii="Calibri" w:hAnsi="Calibri"/>
          <w:sz w:val="22"/>
          <w:szCs w:val="22"/>
        </w:rPr>
      </w:pPr>
      <w:r>
        <w:rPr>
          <w:rFonts w:ascii="Calibri" w:hAnsi="Calibri"/>
          <w:sz w:val="22"/>
          <w:szCs w:val="22"/>
        </w:rPr>
        <w:t>U.S. Revolutionary War</w:t>
      </w:r>
    </w:p>
    <w:p w:rsidR="008432A5" w:rsidRDefault="008432A5" w:rsidP="00D87220">
      <w:pPr>
        <w:pStyle w:val="NormalWeb"/>
        <w:numPr>
          <w:ilvl w:val="1"/>
          <w:numId w:val="12"/>
        </w:numPr>
        <w:spacing w:before="0" w:beforeAutospacing="0" w:after="0" w:afterAutospacing="0"/>
        <w:rPr>
          <w:rFonts w:ascii="Calibri" w:hAnsi="Calibri"/>
          <w:sz w:val="22"/>
          <w:szCs w:val="22"/>
        </w:rPr>
      </w:pPr>
      <w:r>
        <w:rPr>
          <w:rFonts w:ascii="Calibri" w:hAnsi="Calibri"/>
          <w:sz w:val="22"/>
          <w:szCs w:val="22"/>
        </w:rPr>
        <w:t>U.S. Civil War</w:t>
      </w:r>
    </w:p>
    <w:p w:rsidR="008432A5" w:rsidRDefault="008432A5" w:rsidP="00D87220">
      <w:pPr>
        <w:pStyle w:val="NormalWeb"/>
        <w:numPr>
          <w:ilvl w:val="2"/>
          <w:numId w:val="12"/>
        </w:numPr>
        <w:spacing w:before="0" w:beforeAutospacing="0" w:after="0" w:afterAutospacing="0"/>
        <w:rPr>
          <w:rFonts w:ascii="Calibri" w:hAnsi="Calibri"/>
          <w:sz w:val="22"/>
          <w:szCs w:val="22"/>
        </w:rPr>
      </w:pPr>
      <w:r>
        <w:rPr>
          <w:rFonts w:ascii="Calibri" w:hAnsi="Calibri"/>
          <w:sz w:val="22"/>
          <w:szCs w:val="22"/>
        </w:rPr>
        <w:t>U.S. Civil War battles</w:t>
      </w:r>
    </w:p>
    <w:p w:rsidR="008432A5" w:rsidRDefault="008432A5" w:rsidP="00D87220">
      <w:pPr>
        <w:pStyle w:val="NormalWeb"/>
        <w:numPr>
          <w:ilvl w:val="1"/>
          <w:numId w:val="12"/>
        </w:numPr>
        <w:spacing w:before="0" w:beforeAutospacing="0" w:after="0" w:afterAutospacing="0"/>
        <w:rPr>
          <w:rFonts w:ascii="Calibri" w:hAnsi="Calibri"/>
          <w:sz w:val="22"/>
          <w:szCs w:val="22"/>
        </w:rPr>
      </w:pPr>
      <w:r>
        <w:rPr>
          <w:rFonts w:ascii="Calibri" w:hAnsi="Calibri"/>
          <w:sz w:val="22"/>
          <w:szCs w:val="22"/>
        </w:rPr>
        <w:t>World War I</w:t>
      </w:r>
    </w:p>
    <w:p w:rsidR="008432A5" w:rsidRDefault="008432A5" w:rsidP="00D87220">
      <w:pPr>
        <w:pStyle w:val="NormalWeb"/>
        <w:numPr>
          <w:ilvl w:val="1"/>
          <w:numId w:val="12"/>
        </w:numPr>
        <w:spacing w:before="0" w:beforeAutospacing="0" w:after="0" w:afterAutospacing="0"/>
        <w:rPr>
          <w:rFonts w:ascii="Calibri" w:hAnsi="Calibri"/>
          <w:sz w:val="22"/>
          <w:szCs w:val="22"/>
        </w:rPr>
      </w:pPr>
      <w:r>
        <w:rPr>
          <w:rFonts w:ascii="Calibri" w:hAnsi="Calibri"/>
          <w:sz w:val="22"/>
          <w:szCs w:val="22"/>
        </w:rPr>
        <w:t>World War II</w:t>
      </w:r>
    </w:p>
    <w:p w:rsidR="0075286D" w:rsidRPr="009B42D8" w:rsidRDefault="008432A5" w:rsidP="00D87220">
      <w:pPr>
        <w:pStyle w:val="NormalWeb"/>
        <w:numPr>
          <w:ilvl w:val="1"/>
          <w:numId w:val="12"/>
        </w:numPr>
        <w:spacing w:before="0" w:beforeAutospacing="0" w:after="0" w:afterAutospacing="0"/>
        <w:rPr>
          <w:rFonts w:ascii="Calibri" w:hAnsi="Calibri"/>
          <w:sz w:val="22"/>
          <w:szCs w:val="22"/>
        </w:rPr>
      </w:pPr>
      <w:r>
        <w:rPr>
          <w:rFonts w:ascii="Calibri" w:hAnsi="Calibri"/>
          <w:sz w:val="22"/>
          <w:szCs w:val="22"/>
        </w:rPr>
        <w:t>Vietnam War</w:t>
      </w:r>
    </w:p>
    <w:p w:rsidR="003F7466" w:rsidRDefault="003F7466" w:rsidP="003F7466">
      <w:pPr>
        <w:pStyle w:val="Heading2"/>
      </w:pPr>
      <w:r>
        <w:t>Visualizing</w:t>
      </w:r>
    </w:p>
    <w:p w:rsidR="00E52FC7" w:rsidRDefault="00E34173" w:rsidP="00E34173">
      <w:r>
        <w:t>The last possible mode, Visualizing Mode, occurs when the user has already started interacting with the application.</w:t>
      </w:r>
      <w:r w:rsidR="00E52FC7">
        <w:t xml:space="preserve">  During Visualizing Mode, the navigation panel will show:</w:t>
      </w:r>
    </w:p>
    <w:p w:rsidR="00E34173" w:rsidRDefault="00126363" w:rsidP="00E52FC7">
      <w:pPr>
        <w:pStyle w:val="ListParagraph"/>
        <w:numPr>
          <w:ilvl w:val="0"/>
          <w:numId w:val="12"/>
        </w:numPr>
      </w:pPr>
      <w:r>
        <w:t>T</w:t>
      </w:r>
      <w:r w:rsidR="00E52FC7">
        <w:t xml:space="preserve">he topic that the user is currently viewing, including its </w:t>
      </w:r>
      <w:r>
        <w:t xml:space="preserve">name, </w:t>
      </w:r>
      <w:r w:rsidR="00E52FC7">
        <w:t>blurb</w:t>
      </w:r>
      <w:r>
        <w:t>,</w:t>
      </w:r>
      <w:r w:rsidR="00E52FC7">
        <w:t xml:space="preserve"> start</w:t>
      </w:r>
      <w:r>
        <w:t>-</w:t>
      </w:r>
      <w:r w:rsidR="00E52FC7">
        <w:t xml:space="preserve"> and end</w:t>
      </w:r>
      <w:r>
        <w:t>-</w:t>
      </w:r>
      <w:r w:rsidR="00E52FC7">
        <w:t>date.</w:t>
      </w:r>
    </w:p>
    <w:p w:rsidR="00126363" w:rsidRDefault="001C5B47" w:rsidP="00E52FC7">
      <w:pPr>
        <w:pStyle w:val="ListParagraph"/>
        <w:numPr>
          <w:ilvl w:val="0"/>
          <w:numId w:val="12"/>
        </w:numPr>
      </w:pPr>
      <w:r>
        <w:t>Topics related to the current topic, which, when clicked, will switch focus to the new topic</w:t>
      </w:r>
    </w:p>
    <w:p w:rsidR="00C122EE" w:rsidRDefault="00C122EE" w:rsidP="00C122EE">
      <w:pPr>
        <w:pStyle w:val="ListParagraph"/>
        <w:numPr>
          <w:ilvl w:val="1"/>
          <w:numId w:val="12"/>
        </w:numPr>
      </w:pPr>
      <w:r>
        <w:t>The UI for this piece will mimic Browse mode closely, using the topic-tree again</w:t>
      </w:r>
    </w:p>
    <w:p w:rsidR="003F7466" w:rsidRDefault="003F7466" w:rsidP="003F7466">
      <w:pPr>
        <w:pStyle w:val="Heading1"/>
      </w:pPr>
      <w:r>
        <w:lastRenderedPageBreak/>
        <w:t>Viewing Panel</w:t>
      </w:r>
    </w:p>
    <w:p w:rsidR="003F7466" w:rsidRDefault="003F7466" w:rsidP="003F7466">
      <w:pPr>
        <w:pStyle w:val="Heading2"/>
      </w:pPr>
      <w:r>
        <w:t>New Session</w:t>
      </w:r>
    </w:p>
    <w:p w:rsidR="00D25156" w:rsidRDefault="00D25156" w:rsidP="00D25156">
      <w:r>
        <w:t xml:space="preserve">When a first-time user first visits the site, her attention will be on the Viewing Panel </w:t>
      </w:r>
      <w:r w:rsidR="00BE35AB">
        <w:t xml:space="preserve">as the biggest and centered item, </w:t>
      </w:r>
      <w:r>
        <w:t>and not on the Navigation Panel.  For a New Session, the Viewing Panel will show:</w:t>
      </w:r>
    </w:p>
    <w:p w:rsidR="00D25156" w:rsidRDefault="00D25156" w:rsidP="00D25156">
      <w:pPr>
        <w:pStyle w:val="ListParagraph"/>
        <w:numPr>
          <w:ilvl w:val="0"/>
          <w:numId w:val="13"/>
        </w:numPr>
      </w:pPr>
      <w:r w:rsidRPr="00ED04A4">
        <w:rPr>
          <w:b/>
        </w:rPr>
        <w:t>Intro paragraph</w:t>
      </w:r>
      <w:r w:rsidR="00ED04A4">
        <w:t>: describing what Visualize History is and what it is for</w:t>
      </w:r>
    </w:p>
    <w:p w:rsidR="00D25156" w:rsidRDefault="00D25156" w:rsidP="00D25156">
      <w:pPr>
        <w:pStyle w:val="ListParagraph"/>
        <w:numPr>
          <w:ilvl w:val="0"/>
          <w:numId w:val="13"/>
        </w:numPr>
      </w:pPr>
      <w:r w:rsidRPr="00ED04A4">
        <w:rPr>
          <w:b/>
        </w:rPr>
        <w:t>Getting Started</w:t>
      </w:r>
      <w:r w:rsidR="00ED04A4">
        <w:t xml:space="preserve">: A few bullet points saying how to start using the application </w:t>
      </w:r>
    </w:p>
    <w:p w:rsidR="00D25156" w:rsidRPr="00ED04A4" w:rsidRDefault="00D25156" w:rsidP="00D25156">
      <w:pPr>
        <w:pStyle w:val="ListParagraph"/>
        <w:numPr>
          <w:ilvl w:val="0"/>
          <w:numId w:val="13"/>
        </w:numPr>
        <w:rPr>
          <w:b/>
        </w:rPr>
      </w:pPr>
      <w:r w:rsidRPr="00ED04A4">
        <w:rPr>
          <w:b/>
        </w:rPr>
        <w:t>FAQ</w:t>
      </w:r>
    </w:p>
    <w:p w:rsidR="00D25156" w:rsidRPr="00D25156" w:rsidRDefault="00D25156" w:rsidP="00D25156">
      <w:pPr>
        <w:pStyle w:val="ListParagraph"/>
        <w:numPr>
          <w:ilvl w:val="0"/>
          <w:numId w:val="13"/>
        </w:numPr>
      </w:pPr>
      <w:r w:rsidRPr="00ED04A4">
        <w:rPr>
          <w:b/>
        </w:rPr>
        <w:t>Popular examples</w:t>
      </w:r>
      <w:r w:rsidR="00ED04A4">
        <w:t>: the same as previously mentioned</w:t>
      </w:r>
    </w:p>
    <w:p w:rsidR="003F7466" w:rsidRDefault="003F7466" w:rsidP="003F7466">
      <w:pPr>
        <w:pStyle w:val="Heading2"/>
      </w:pPr>
      <w:r>
        <w:t>Visualizing</w:t>
      </w:r>
    </w:p>
    <w:p w:rsidR="003F7466" w:rsidRDefault="003F7466" w:rsidP="003F7466">
      <w:pPr>
        <w:pStyle w:val="Heading3"/>
      </w:pPr>
      <w:r>
        <w:t>Map</w:t>
      </w:r>
    </w:p>
    <w:p w:rsidR="001104DA" w:rsidRDefault="004917BD" w:rsidP="002B261C">
      <w:r>
        <w:t xml:space="preserve">The Viewing Panel is the core of the application.  Once the user starts a topic, she will mostly be interacting with the Viewing Panel and not the Navigation Panel.  The Viewing Panel will primarily be a </w:t>
      </w:r>
      <w:r w:rsidR="003B1CD2">
        <w:t xml:space="preserve">geographic </w:t>
      </w:r>
      <w:r>
        <w:t>map,</w:t>
      </w:r>
      <w:r w:rsidR="002B261C">
        <w:t xml:space="preserve"> loaded at some initial location (say, the United States).  It will be draggable in both directions, and you will be able to zoom in and out.</w:t>
      </w:r>
    </w:p>
    <w:p w:rsidR="001104DA" w:rsidRDefault="002B261C" w:rsidP="001104DA">
      <w:r>
        <w:t xml:space="preserve">I </w:t>
      </w:r>
      <w:r w:rsidR="00353A4D">
        <w:t xml:space="preserve">plan to delegate the entirety of that implementation to the </w:t>
      </w:r>
      <w:hyperlink r:id="rId9" w:history="1">
        <w:r w:rsidRPr="00553481">
          <w:rPr>
            <w:rStyle w:val="Hyperlink"/>
          </w:rPr>
          <w:t>Google Maps API</w:t>
        </w:r>
      </w:hyperlink>
      <w:r w:rsidR="00353A4D">
        <w:t xml:space="preserve">.  </w:t>
      </w:r>
      <w:r w:rsidR="009275E4">
        <w:t>The API allows for all of the necessary actions through a seemingly simple to use interface.</w:t>
      </w:r>
    </w:p>
    <w:p w:rsidR="005151FF" w:rsidRDefault="005151FF" w:rsidP="005151FF">
      <w:pPr>
        <w:pStyle w:val="Heading3"/>
      </w:pPr>
      <w:r>
        <w:t>Nodes</w:t>
      </w:r>
    </w:p>
    <w:p w:rsidR="00C01164" w:rsidRDefault="00EB650D" w:rsidP="005151FF">
      <w:r>
        <w:rPr>
          <w:noProof/>
        </w:rPr>
        <w:drawing>
          <wp:anchor distT="0" distB="0" distL="114300" distR="114300" simplePos="0" relativeHeight="251659264" behindDoc="0" locked="0" layoutInCell="1" allowOverlap="1">
            <wp:simplePos x="0" y="0"/>
            <wp:positionH relativeFrom="column">
              <wp:align>right</wp:align>
            </wp:positionH>
            <wp:positionV relativeFrom="line">
              <wp:align>top</wp:align>
            </wp:positionV>
            <wp:extent cx="2857500" cy="2095500"/>
            <wp:effectExtent l="19050" t="0" r="0" b="0"/>
            <wp:wrapSquare wrapText="bothSides"/>
            <wp:docPr id="5" name="Picture 1" descr="Nod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creenshot.jpg"/>
                    <pic:cNvPicPr/>
                  </pic:nvPicPr>
                  <pic:blipFill>
                    <a:blip r:embed="rId10"/>
                    <a:stretch>
                      <a:fillRect/>
                    </a:stretch>
                  </pic:blipFill>
                  <pic:spPr>
                    <a:xfrm>
                      <a:off x="0" y="0"/>
                      <a:ext cx="2857500" cy="2095500"/>
                    </a:xfrm>
                    <a:prstGeom prst="rect">
                      <a:avLst/>
                    </a:prstGeom>
                  </pic:spPr>
                </pic:pic>
              </a:graphicData>
            </a:graphic>
          </wp:anchor>
        </w:drawing>
      </w:r>
      <w:r w:rsidR="00C01164">
        <w:t>The Nodes will be one of two types of historical data.  The first, an event, is what you might think of as history; battles, deaths and proclamations are all events.  The other type of node, a region, is again logically named; the area that a proclamation applies to would be a region.</w:t>
      </w:r>
      <w:r w:rsidRPr="00EB650D">
        <w:rPr>
          <w:noProof/>
        </w:rPr>
        <w:t xml:space="preserve"> </w:t>
      </w:r>
    </w:p>
    <w:p w:rsidR="00C01164" w:rsidRDefault="00C01164" w:rsidP="005151FF">
      <w:r>
        <w:t xml:space="preserve">For version 0.1, only one topic will be shown at one time.  That topic will be reached by clicking a link, either in the browse window or in the popular examples.  When a topic is being shown, all of its children will be loaded into memory.  Then, when the topic is changed, the new nodes will be asynchronously loaded into memory.  </w:t>
      </w:r>
    </w:p>
    <w:p w:rsidR="00A829F0" w:rsidRDefault="00A829F0" w:rsidP="005151FF">
      <w:r>
        <w:t xml:space="preserve">A node will be displayed as a small icon.  That icon will have a text label next to it.  When </w:t>
      </w:r>
      <w:r w:rsidR="00FC5F90">
        <w:t>the user mouses over the text, a box will appear, which will include the title of the node, and more detailed information about the node.  Clicking on the node will make that node into the topic of focus, in effect “zooming in” on that event.</w:t>
      </w:r>
    </w:p>
    <w:p w:rsidR="00FC5F90" w:rsidRDefault="00FC5F90" w:rsidP="005151FF">
      <w:r>
        <w:t>Eventually, nodes may be differentiated.  For example, if 10 nodes belong to three categories, each category might have nodes of a different shape or color.  Again, that is easily done through the Google maps API.</w:t>
      </w:r>
    </w:p>
    <w:p w:rsidR="005151FF" w:rsidRPr="001104DA" w:rsidRDefault="00FC5F90" w:rsidP="001104DA">
      <w:r>
        <w:t>Regions will be represented similarly so nodes, except they will be assigned a background color and will be lower on an imaginary z-axis (below in depth) of the event nodes, to allow events to be shown on top of regions.</w:t>
      </w:r>
    </w:p>
    <w:p w:rsidR="003F7466" w:rsidRDefault="005F01AB" w:rsidP="003F7466">
      <w:pPr>
        <w:pStyle w:val="Heading3"/>
      </w:pPr>
      <w:r>
        <w:rPr>
          <w:noProof/>
        </w:rPr>
        <w:lastRenderedPageBreak/>
        <w:drawing>
          <wp:anchor distT="0" distB="0" distL="114300" distR="114300" simplePos="0" relativeHeight="251660288" behindDoc="0" locked="0" layoutInCell="1" allowOverlap="1">
            <wp:simplePos x="0" y="0"/>
            <wp:positionH relativeFrom="column">
              <wp:posOffset>3152775</wp:posOffset>
            </wp:positionH>
            <wp:positionV relativeFrom="paragraph">
              <wp:posOffset>59690</wp:posOffset>
            </wp:positionV>
            <wp:extent cx="2857500" cy="1714500"/>
            <wp:effectExtent l="19050" t="0" r="0" b="0"/>
            <wp:wrapSquare wrapText="bothSides"/>
            <wp:docPr id="2" name="Picture 1" descr="Time-Sl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lider.jpg"/>
                    <pic:cNvPicPr/>
                  </pic:nvPicPr>
                  <pic:blipFill>
                    <a:blip r:embed="rId11"/>
                    <a:stretch>
                      <a:fillRect/>
                    </a:stretch>
                  </pic:blipFill>
                  <pic:spPr>
                    <a:xfrm>
                      <a:off x="0" y="0"/>
                      <a:ext cx="2857500" cy="1714500"/>
                    </a:xfrm>
                    <a:prstGeom prst="rect">
                      <a:avLst/>
                    </a:prstGeom>
                  </pic:spPr>
                </pic:pic>
              </a:graphicData>
            </a:graphic>
          </wp:anchor>
        </w:drawing>
      </w:r>
      <w:r w:rsidR="003F7466">
        <w:t>Time Slider</w:t>
      </w:r>
    </w:p>
    <w:p w:rsidR="004A37E0" w:rsidRDefault="004A37E0" w:rsidP="001104DA">
      <w:r>
        <w:t>The crucial piece of the Visualize History user interface will be the piece that controls navigation through time.  The dimension of time separated Visualize History from other applications and needs to invent the interface required.</w:t>
      </w:r>
    </w:p>
    <w:p w:rsidR="004A37E0" w:rsidRDefault="004A37E0" w:rsidP="001104DA">
      <w:r>
        <w:t xml:space="preserve">There will be a time slider, as shown in the picture.  In the middle of the bar, a smaller bar shows “now”.  This </w:t>
      </w:r>
      <w:r w:rsidR="0094731F">
        <w:t>now-</w:t>
      </w:r>
      <w:r>
        <w:t>bar determines which nodes are currently being shown.  It can be dragged, stretched or shrunk to change which events are being shown.</w:t>
      </w:r>
    </w:p>
    <w:p w:rsidR="0094731F" w:rsidRDefault="0094731F" w:rsidP="001104DA">
      <w:r>
        <w:t>The now-bar will have text labels, much like the labels for nodes.  When moused over, the labels will show a border, and when clicked they will become editable.  A label will show all the relevant parts of the now-bar.  For instance, if it has been stretched, the endpoints will each have a label.  If it has not been stretched, then only one label will be shown.</w:t>
      </w:r>
    </w:p>
    <w:p w:rsidR="004A37E0" w:rsidRPr="001104DA" w:rsidRDefault="004A37E0" w:rsidP="001104DA">
      <w:r>
        <w:t xml:space="preserve">The endpoints of the time slider will be fixed for a given topic at the earliest and latest relevant date.  They will not be draggable, but to accommodate future UI goals, they will be changeable.  </w:t>
      </w:r>
    </w:p>
    <w:p w:rsidR="001104DA" w:rsidRPr="001104DA" w:rsidRDefault="0094731F" w:rsidP="001104DA">
      <w:r>
        <w:t>There will also be a small button to “play” time.  This will be deemphasized, to emphasize the ability to drag time at any speed and in direction desired.  The now-bar will also move by 1/2s to allow for a decelerating effect.</w:t>
      </w:r>
    </w:p>
    <w:sectPr w:rsidR="001104DA" w:rsidRPr="001104DA" w:rsidSect="00C746DA">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A48" w:rsidRDefault="00847A48" w:rsidP="008A1394">
      <w:pPr>
        <w:spacing w:after="0"/>
      </w:pPr>
      <w:r>
        <w:separator/>
      </w:r>
    </w:p>
  </w:endnote>
  <w:endnote w:type="continuationSeparator" w:id="1">
    <w:p w:rsidR="00847A48" w:rsidRDefault="00847A48" w:rsidP="008A139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A48" w:rsidRDefault="00847A48" w:rsidP="008A1394">
      <w:pPr>
        <w:spacing w:after="0"/>
      </w:pPr>
      <w:r>
        <w:separator/>
      </w:r>
    </w:p>
  </w:footnote>
  <w:footnote w:type="continuationSeparator" w:id="1">
    <w:p w:rsidR="00847A48" w:rsidRDefault="00847A48" w:rsidP="008A139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8631F6">
      <w:tc>
        <w:tcPr>
          <w:tcW w:w="0" w:type="auto"/>
          <w:tcBorders>
            <w:right w:val="single" w:sz="6" w:space="0" w:color="000000" w:themeColor="text1"/>
          </w:tcBorders>
        </w:tcPr>
        <w:p w:rsidR="008631F6" w:rsidRDefault="008631F6">
          <w:pPr>
            <w:pStyle w:val="Header"/>
            <w:jc w:val="right"/>
          </w:pPr>
          <w:r>
            <w:t>Visualize History</w:t>
          </w:r>
          <w:sdt>
            <w:sdtPr>
              <w:alias w:val="Company"/>
              <w:id w:val="78735422"/>
              <w:placeholder>
                <w:docPart w:val="86E2E4F56464443C9961EB1503DA6F11"/>
              </w:placeholder>
              <w:dataBinding w:prefixMappings="xmlns:ns0='http://schemas.openxmlformats.org/officeDocument/2006/extended-properties'" w:xpath="/ns0:Properties[1]/ns0:Company[1]" w:storeItemID="{6668398D-A668-4E3E-A5EB-62B293D839F1}"/>
              <w:text/>
            </w:sdtPr>
            <w:sdtContent>
              <w:r>
                <w:t xml:space="preserve"> </w:t>
              </w:r>
            </w:sdtContent>
          </w:sdt>
        </w:p>
        <w:sdt>
          <w:sdtPr>
            <w:rPr>
              <w:b/>
              <w:bCs/>
            </w:rPr>
            <w:alias w:val="Title"/>
            <w:id w:val="78735415"/>
            <w:placeholder>
              <w:docPart w:val="E1EEC9E2A760458FB3B79451FA124831"/>
            </w:placeholder>
            <w:dataBinding w:prefixMappings="xmlns:ns0='http://schemas.openxmlformats.org/package/2006/metadata/core-properties' xmlns:ns1='http://purl.org/dc/elements/1.1/'" w:xpath="/ns0:coreProperties[1]/ns1:title[1]" w:storeItemID="{6C3C8BC8-F283-45AE-878A-BAB7291924A1}"/>
            <w:text/>
          </w:sdtPr>
          <w:sdtContent>
            <w:p w:rsidR="008631F6" w:rsidRDefault="008631F6">
              <w:pPr>
                <w:pStyle w:val="Header"/>
                <w:jc w:val="right"/>
                <w:rPr>
                  <w:b/>
                  <w:bCs/>
                </w:rPr>
              </w:pPr>
              <w:r>
                <w:rPr>
                  <w:b/>
                  <w:bCs/>
                </w:rPr>
                <w:t>Feature Specification</w:t>
              </w:r>
            </w:p>
          </w:sdtContent>
        </w:sdt>
      </w:tc>
      <w:tc>
        <w:tcPr>
          <w:tcW w:w="1152" w:type="dxa"/>
          <w:tcBorders>
            <w:left w:val="single" w:sz="6" w:space="0" w:color="000000" w:themeColor="text1"/>
          </w:tcBorders>
        </w:tcPr>
        <w:p w:rsidR="008631F6" w:rsidRDefault="00401E15">
          <w:pPr>
            <w:pStyle w:val="Header"/>
            <w:rPr>
              <w:b/>
            </w:rPr>
          </w:pPr>
          <w:fldSimple w:instr=" PAGE   \* MERGEFORMAT ">
            <w:r w:rsidR="005F01AB">
              <w:rPr>
                <w:noProof/>
              </w:rPr>
              <w:t>3</w:t>
            </w:r>
          </w:fldSimple>
        </w:p>
      </w:tc>
    </w:tr>
  </w:tbl>
  <w:p w:rsidR="008A1394" w:rsidRDefault="008A13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4F89"/>
    <w:multiLevelType w:val="multilevel"/>
    <w:tmpl w:val="11CAF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1285A"/>
    <w:multiLevelType w:val="hybridMultilevel"/>
    <w:tmpl w:val="65B0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0378F"/>
    <w:multiLevelType w:val="multilevel"/>
    <w:tmpl w:val="535C5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232C6"/>
    <w:multiLevelType w:val="multilevel"/>
    <w:tmpl w:val="11CAF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FE76B9"/>
    <w:multiLevelType w:val="multilevel"/>
    <w:tmpl w:val="535C5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CE3946"/>
    <w:multiLevelType w:val="hybridMultilevel"/>
    <w:tmpl w:val="8726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0B468C"/>
    <w:multiLevelType w:val="multilevel"/>
    <w:tmpl w:val="36607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9D0736"/>
    <w:multiLevelType w:val="hybridMultilevel"/>
    <w:tmpl w:val="9B3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07D08"/>
    <w:multiLevelType w:val="multilevel"/>
    <w:tmpl w:val="47781B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188"/>
        </w:tabs>
        <w:ind w:left="118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7"/>
  </w:num>
  <w:num w:numId="7">
    <w:abstractNumId w:val="3"/>
    <w:lvlOverride w:ilvl="0">
      <w:lvl w:ilvl="0">
        <w:numFmt w:val="bullet"/>
        <w:lvlText w:val=""/>
        <w:lvlJc w:val="left"/>
        <w:pPr>
          <w:tabs>
            <w:tab w:val="num" w:pos="720"/>
          </w:tabs>
          <w:ind w:left="720" w:hanging="360"/>
        </w:pPr>
        <w:rPr>
          <w:rFonts w:ascii="Symbol" w:hAnsi="Symbol" w:hint="default"/>
          <w:sz w:val="20"/>
        </w:rPr>
      </w:lvl>
    </w:lvlOverride>
  </w:num>
  <w:num w:numId="8">
    <w:abstractNumId w:val="0"/>
  </w:num>
  <w:num w:numId="9">
    <w:abstractNumId w:val="2"/>
    <w:lvlOverride w:ilvl="0">
      <w:lvl w:ilvl="0">
        <w:numFmt w:val="bullet"/>
        <w:lvlText w:val=""/>
        <w:lvlJc w:val="left"/>
        <w:pPr>
          <w:tabs>
            <w:tab w:val="num" w:pos="720"/>
          </w:tabs>
          <w:ind w:left="720" w:hanging="360"/>
        </w:pPr>
        <w:rPr>
          <w:rFonts w:ascii="Symbol" w:hAnsi="Symbol" w:hint="default"/>
          <w:sz w:val="20"/>
        </w:rPr>
      </w:lvl>
    </w:lvlOverride>
  </w:num>
  <w:num w:numId="10">
    <w:abstractNumId w:val="4"/>
  </w:num>
  <w:num w:numId="11">
    <w:abstractNumId w:val="6"/>
    <w:lvlOverride w:ilvl="0">
      <w:lvl w:ilvl="0">
        <w:numFmt w:val="bullet"/>
        <w:lvlText w:val=""/>
        <w:lvlJc w:val="left"/>
        <w:pPr>
          <w:tabs>
            <w:tab w:val="num" w:pos="720"/>
          </w:tabs>
          <w:ind w:left="720" w:hanging="360"/>
        </w:pPr>
        <w:rPr>
          <w:rFonts w:ascii="Symbol" w:hAnsi="Symbol" w:hint="default"/>
          <w:sz w:val="20"/>
        </w:rPr>
      </w:lvl>
    </w:lvlOverride>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1394"/>
    <w:rsid w:val="00013A48"/>
    <w:rsid w:val="00037BF8"/>
    <w:rsid w:val="0005177E"/>
    <w:rsid w:val="0006154A"/>
    <w:rsid w:val="00067405"/>
    <w:rsid w:val="00071DCB"/>
    <w:rsid w:val="0008256C"/>
    <w:rsid w:val="000F601C"/>
    <w:rsid w:val="001104DA"/>
    <w:rsid w:val="00123AA4"/>
    <w:rsid w:val="00126363"/>
    <w:rsid w:val="001C5B47"/>
    <w:rsid w:val="001F053B"/>
    <w:rsid w:val="00200C28"/>
    <w:rsid w:val="00204619"/>
    <w:rsid w:val="00225B8D"/>
    <w:rsid w:val="00270A60"/>
    <w:rsid w:val="00274670"/>
    <w:rsid w:val="00293995"/>
    <w:rsid w:val="002B261C"/>
    <w:rsid w:val="002B2F51"/>
    <w:rsid w:val="002C3195"/>
    <w:rsid w:val="002D3A5A"/>
    <w:rsid w:val="003028FE"/>
    <w:rsid w:val="003172B3"/>
    <w:rsid w:val="00353A4D"/>
    <w:rsid w:val="003B1CD2"/>
    <w:rsid w:val="003F6A1B"/>
    <w:rsid w:val="003F7466"/>
    <w:rsid w:val="00401E15"/>
    <w:rsid w:val="00460A00"/>
    <w:rsid w:val="004917BD"/>
    <w:rsid w:val="004A37E0"/>
    <w:rsid w:val="004B098C"/>
    <w:rsid w:val="004E6EAB"/>
    <w:rsid w:val="005151FF"/>
    <w:rsid w:val="00523CE1"/>
    <w:rsid w:val="00524680"/>
    <w:rsid w:val="00534659"/>
    <w:rsid w:val="00553481"/>
    <w:rsid w:val="00565468"/>
    <w:rsid w:val="00570648"/>
    <w:rsid w:val="005730C3"/>
    <w:rsid w:val="005D4933"/>
    <w:rsid w:val="005F01AB"/>
    <w:rsid w:val="00611D9D"/>
    <w:rsid w:val="00635CA6"/>
    <w:rsid w:val="006501F8"/>
    <w:rsid w:val="00681497"/>
    <w:rsid w:val="006D5EA3"/>
    <w:rsid w:val="006E061A"/>
    <w:rsid w:val="006E0D06"/>
    <w:rsid w:val="00711A05"/>
    <w:rsid w:val="0075286D"/>
    <w:rsid w:val="00761078"/>
    <w:rsid w:val="007943DC"/>
    <w:rsid w:val="007D2EDB"/>
    <w:rsid w:val="007F6304"/>
    <w:rsid w:val="008432A5"/>
    <w:rsid w:val="00847A48"/>
    <w:rsid w:val="0085696C"/>
    <w:rsid w:val="008631F6"/>
    <w:rsid w:val="008A1394"/>
    <w:rsid w:val="009275E4"/>
    <w:rsid w:val="0094731F"/>
    <w:rsid w:val="00957DDD"/>
    <w:rsid w:val="00965FE7"/>
    <w:rsid w:val="0099490D"/>
    <w:rsid w:val="009B42D8"/>
    <w:rsid w:val="009C0EB9"/>
    <w:rsid w:val="009D6D71"/>
    <w:rsid w:val="00A65C3E"/>
    <w:rsid w:val="00A66C0C"/>
    <w:rsid w:val="00A829F0"/>
    <w:rsid w:val="00A92A83"/>
    <w:rsid w:val="00A93345"/>
    <w:rsid w:val="00AA5676"/>
    <w:rsid w:val="00AE5AF6"/>
    <w:rsid w:val="00AF27C3"/>
    <w:rsid w:val="00B0331D"/>
    <w:rsid w:val="00B93443"/>
    <w:rsid w:val="00BB352F"/>
    <w:rsid w:val="00BC03B7"/>
    <w:rsid w:val="00BE35AB"/>
    <w:rsid w:val="00C01164"/>
    <w:rsid w:val="00C122EE"/>
    <w:rsid w:val="00C21A47"/>
    <w:rsid w:val="00C301BB"/>
    <w:rsid w:val="00C51598"/>
    <w:rsid w:val="00C67A70"/>
    <w:rsid w:val="00C746DA"/>
    <w:rsid w:val="00CC3A91"/>
    <w:rsid w:val="00CE4C2B"/>
    <w:rsid w:val="00D25156"/>
    <w:rsid w:val="00D262BE"/>
    <w:rsid w:val="00D418AA"/>
    <w:rsid w:val="00D74D34"/>
    <w:rsid w:val="00D87220"/>
    <w:rsid w:val="00DA5C24"/>
    <w:rsid w:val="00DB479A"/>
    <w:rsid w:val="00DC2961"/>
    <w:rsid w:val="00E34173"/>
    <w:rsid w:val="00E52FC7"/>
    <w:rsid w:val="00E81890"/>
    <w:rsid w:val="00EA02DC"/>
    <w:rsid w:val="00EA14CD"/>
    <w:rsid w:val="00EB650D"/>
    <w:rsid w:val="00ED04A4"/>
    <w:rsid w:val="00F13B1F"/>
    <w:rsid w:val="00F6659A"/>
    <w:rsid w:val="00F85A98"/>
    <w:rsid w:val="00F9180E"/>
    <w:rsid w:val="00FA2AF1"/>
    <w:rsid w:val="00FA5CF7"/>
    <w:rsid w:val="00FC5F90"/>
    <w:rsid w:val="00FE052C"/>
    <w:rsid w:val="00FE4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lock Text"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394"/>
    <w:pPr>
      <w:spacing w:after="120"/>
    </w:pPr>
    <w:rPr>
      <w:rFonts w:asciiTheme="minorHAnsi" w:hAnsiTheme="minorHAnsi"/>
      <w:sz w:val="22"/>
    </w:rPr>
  </w:style>
  <w:style w:type="paragraph" w:styleId="Heading1">
    <w:name w:val="heading 1"/>
    <w:basedOn w:val="Normal"/>
    <w:next w:val="Normal"/>
    <w:link w:val="Heading1Char"/>
    <w:autoRedefine/>
    <w:qFormat/>
    <w:rsid w:val="008A1394"/>
    <w:pPr>
      <w:keepNext/>
      <w:numPr>
        <w:numId w:val="5"/>
      </w:numPr>
      <w:pBdr>
        <w:bottom w:val="single" w:sz="4" w:space="1" w:color="404040" w:themeColor="text1" w:themeTint="BF"/>
      </w:pBdr>
      <w:spacing w:before="100" w:beforeAutospacing="1"/>
      <w:outlineLvl w:val="0"/>
    </w:pPr>
    <w:rPr>
      <w:rFonts w:ascii="Segoe UI" w:hAnsi="Segoe UI"/>
      <w:b/>
      <w:bCs/>
      <w:color w:val="404040" w:themeColor="text1" w:themeTint="BF"/>
      <w:spacing w:val="-20"/>
      <w:kern w:val="36"/>
      <w:sz w:val="28"/>
      <w:szCs w:val="28"/>
    </w:rPr>
  </w:style>
  <w:style w:type="paragraph" w:styleId="Heading2">
    <w:name w:val="heading 2"/>
    <w:basedOn w:val="Normal"/>
    <w:next w:val="Normal"/>
    <w:link w:val="Heading2Char"/>
    <w:autoRedefine/>
    <w:qFormat/>
    <w:rsid w:val="008A1394"/>
    <w:pPr>
      <w:keepNext/>
      <w:numPr>
        <w:ilvl w:val="1"/>
        <w:numId w:val="5"/>
      </w:numPr>
      <w:tabs>
        <w:tab w:val="left" w:pos="10845"/>
      </w:tabs>
      <w:spacing w:before="100" w:beforeAutospacing="1" w:after="0"/>
      <w:outlineLvl w:val="1"/>
    </w:pPr>
    <w:rPr>
      <w:rFonts w:ascii="Segoe UI" w:hAnsi="Segoe UI"/>
      <w:b/>
      <w:bCs/>
      <w:color w:val="595959" w:themeColor="text1" w:themeTint="A6"/>
      <w:sz w:val="24"/>
      <w:szCs w:val="24"/>
    </w:rPr>
  </w:style>
  <w:style w:type="paragraph" w:styleId="Heading3">
    <w:name w:val="heading 3"/>
    <w:basedOn w:val="Normal"/>
    <w:next w:val="Normal"/>
    <w:link w:val="Heading3Char"/>
    <w:autoRedefine/>
    <w:qFormat/>
    <w:rsid w:val="008A1394"/>
    <w:pPr>
      <w:keepNext/>
      <w:numPr>
        <w:ilvl w:val="2"/>
        <w:numId w:val="5"/>
      </w:numPr>
      <w:spacing w:before="100" w:beforeAutospacing="1"/>
      <w:outlineLvl w:val="2"/>
    </w:pPr>
    <w:rPr>
      <w:rFonts w:ascii="Segoe UI" w:hAnsi="Segoe UI"/>
      <w:b/>
      <w:bCs/>
      <w:color w:val="595959" w:themeColor="text1" w:themeTint="A6"/>
      <w:sz w:val="20"/>
      <w:szCs w:val="22"/>
    </w:rPr>
  </w:style>
  <w:style w:type="paragraph" w:styleId="Heading4">
    <w:name w:val="heading 4"/>
    <w:basedOn w:val="Normal"/>
    <w:next w:val="Normal"/>
    <w:link w:val="Heading4Char"/>
    <w:qFormat/>
    <w:rsid w:val="008A1394"/>
    <w:pPr>
      <w:numPr>
        <w:ilvl w:val="3"/>
        <w:numId w:val="5"/>
      </w:numPr>
      <w:spacing w:before="100" w:beforeAutospacing="1"/>
      <w:outlineLvl w:val="3"/>
    </w:pPr>
    <w:rPr>
      <w:rFonts w:ascii="Segoe UI" w:hAnsi="Segoe UI"/>
      <w:b/>
      <w:bCs/>
      <w:color w:val="7F7F7F" w:themeColor="text1" w:themeTint="80"/>
      <w:sz w:val="20"/>
    </w:rPr>
  </w:style>
  <w:style w:type="paragraph" w:styleId="Heading5">
    <w:name w:val="heading 5"/>
    <w:basedOn w:val="Normal"/>
    <w:next w:val="Normal"/>
    <w:link w:val="Heading5Char"/>
    <w:qFormat/>
    <w:rsid w:val="008A1394"/>
    <w:pPr>
      <w:numPr>
        <w:ilvl w:val="4"/>
        <w:numId w:val="5"/>
      </w:numPr>
      <w:spacing w:before="100" w:beforeAutospacing="1"/>
      <w:outlineLvl w:val="4"/>
    </w:pPr>
    <w:rPr>
      <w:b/>
      <w:bCs/>
      <w:color w:val="7F7F7F" w:themeColor="text1" w:themeTint="80"/>
    </w:rPr>
  </w:style>
  <w:style w:type="paragraph" w:styleId="Heading6">
    <w:name w:val="heading 6"/>
    <w:basedOn w:val="Normal"/>
    <w:next w:val="Normal"/>
    <w:link w:val="Heading6Char"/>
    <w:qFormat/>
    <w:rsid w:val="008A1394"/>
    <w:pPr>
      <w:spacing w:before="120"/>
      <w:outlineLvl w:val="5"/>
    </w:pPr>
    <w:rPr>
      <w:b/>
      <w:bCs/>
      <w: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394"/>
    <w:rPr>
      <w:rFonts w:ascii="Segoe UI" w:hAnsi="Segoe UI"/>
      <w:b/>
      <w:bCs/>
      <w:color w:val="404040" w:themeColor="text1" w:themeTint="BF"/>
      <w:spacing w:val="-20"/>
      <w:kern w:val="36"/>
      <w:sz w:val="28"/>
      <w:szCs w:val="28"/>
    </w:rPr>
  </w:style>
  <w:style w:type="character" w:customStyle="1" w:styleId="Heading2Char">
    <w:name w:val="Heading 2 Char"/>
    <w:basedOn w:val="DefaultParagraphFont"/>
    <w:link w:val="Heading2"/>
    <w:rsid w:val="008A1394"/>
    <w:rPr>
      <w:rFonts w:ascii="Segoe UI" w:hAnsi="Segoe UI"/>
      <w:b/>
      <w:bCs/>
      <w:color w:val="595959" w:themeColor="text1" w:themeTint="A6"/>
      <w:sz w:val="24"/>
      <w:szCs w:val="24"/>
    </w:rPr>
  </w:style>
  <w:style w:type="character" w:customStyle="1" w:styleId="Heading3Char">
    <w:name w:val="Heading 3 Char"/>
    <w:basedOn w:val="DefaultParagraphFont"/>
    <w:link w:val="Heading3"/>
    <w:rsid w:val="008A1394"/>
    <w:rPr>
      <w:rFonts w:ascii="Segoe UI" w:hAnsi="Segoe UI"/>
      <w:b/>
      <w:bCs/>
      <w:color w:val="595959" w:themeColor="text1" w:themeTint="A6"/>
      <w:szCs w:val="22"/>
    </w:rPr>
  </w:style>
  <w:style w:type="character" w:customStyle="1" w:styleId="Heading4Char">
    <w:name w:val="Heading 4 Char"/>
    <w:basedOn w:val="DefaultParagraphFont"/>
    <w:link w:val="Heading4"/>
    <w:rsid w:val="008A1394"/>
    <w:rPr>
      <w:rFonts w:ascii="Segoe UI" w:hAnsi="Segoe UI"/>
      <w:b/>
      <w:bCs/>
      <w:color w:val="7F7F7F" w:themeColor="text1" w:themeTint="80"/>
    </w:rPr>
  </w:style>
  <w:style w:type="character" w:customStyle="1" w:styleId="Heading5Char">
    <w:name w:val="Heading 5 Char"/>
    <w:basedOn w:val="DefaultParagraphFont"/>
    <w:link w:val="Heading5"/>
    <w:rsid w:val="008A1394"/>
    <w:rPr>
      <w:rFonts w:asciiTheme="minorHAnsi" w:hAnsiTheme="minorHAnsi"/>
      <w:b/>
      <w:bCs/>
      <w:color w:val="7F7F7F" w:themeColor="text1" w:themeTint="80"/>
      <w:sz w:val="22"/>
    </w:rPr>
  </w:style>
  <w:style w:type="character" w:customStyle="1" w:styleId="Heading6Char">
    <w:name w:val="Heading 6 Char"/>
    <w:basedOn w:val="DefaultParagraphFont"/>
    <w:link w:val="Heading6"/>
    <w:rsid w:val="008A1394"/>
    <w:rPr>
      <w:rFonts w:asciiTheme="minorHAnsi" w:hAnsiTheme="minorHAnsi"/>
      <w:b/>
      <w:bCs/>
      <w:i/>
      <w:color w:val="7F7F7F" w:themeColor="text1" w:themeTint="80"/>
      <w:sz w:val="22"/>
    </w:rPr>
  </w:style>
  <w:style w:type="paragraph" w:styleId="TOC1">
    <w:name w:val="toc 1"/>
    <w:basedOn w:val="Normal"/>
    <w:next w:val="Normal"/>
    <w:autoRedefine/>
    <w:uiPriority w:val="39"/>
    <w:qFormat/>
    <w:rsid w:val="008A1394"/>
    <w:pPr>
      <w:tabs>
        <w:tab w:val="left" w:pos="360"/>
        <w:tab w:val="left" w:pos="1260"/>
        <w:tab w:val="right" w:leader="dot" w:pos="9350"/>
      </w:tabs>
    </w:pPr>
    <w:rPr>
      <w:sz w:val="20"/>
    </w:rPr>
  </w:style>
  <w:style w:type="paragraph" w:styleId="TOC2">
    <w:name w:val="toc 2"/>
    <w:basedOn w:val="TOC1"/>
    <w:next w:val="Normal"/>
    <w:autoRedefine/>
    <w:uiPriority w:val="39"/>
    <w:qFormat/>
    <w:rsid w:val="008A1394"/>
    <w:pPr>
      <w:tabs>
        <w:tab w:val="right" w:leader="dot" w:pos="8630"/>
      </w:tabs>
      <w:ind w:left="1440" w:hanging="720"/>
    </w:pPr>
  </w:style>
  <w:style w:type="paragraph" w:styleId="TOC3">
    <w:name w:val="toc 3"/>
    <w:basedOn w:val="Normal"/>
    <w:next w:val="Normal"/>
    <w:autoRedefine/>
    <w:uiPriority w:val="39"/>
    <w:qFormat/>
    <w:rsid w:val="008A1394"/>
    <w:pPr>
      <w:ind w:left="400"/>
    </w:pPr>
  </w:style>
  <w:style w:type="paragraph" w:styleId="TOC9">
    <w:name w:val="toc 9"/>
    <w:basedOn w:val="Normal"/>
    <w:next w:val="Normal"/>
    <w:autoRedefine/>
    <w:qFormat/>
    <w:rsid w:val="008A1394"/>
    <w:pPr>
      <w:ind w:left="1600"/>
    </w:pPr>
  </w:style>
  <w:style w:type="paragraph" w:styleId="Caption">
    <w:name w:val="caption"/>
    <w:basedOn w:val="Normal"/>
    <w:next w:val="Normal"/>
    <w:semiHidden/>
    <w:unhideWhenUsed/>
    <w:qFormat/>
    <w:rsid w:val="008A1394"/>
    <w:pPr>
      <w:spacing w:after="200"/>
    </w:pPr>
    <w:rPr>
      <w:b/>
      <w:bCs/>
      <w:color w:val="4F81BD" w:themeColor="accent1"/>
      <w:sz w:val="18"/>
      <w:szCs w:val="18"/>
    </w:rPr>
  </w:style>
  <w:style w:type="paragraph" w:styleId="Title">
    <w:name w:val="Title"/>
    <w:next w:val="Normal"/>
    <w:link w:val="TitleChar"/>
    <w:autoRedefine/>
    <w:qFormat/>
    <w:rsid w:val="008A1394"/>
    <w:pPr>
      <w:jc w:val="center"/>
    </w:pPr>
    <w:rPr>
      <w:rFonts w:asciiTheme="majorHAnsi" w:hAnsiTheme="majorHAnsi" w:cs="Tahoma"/>
      <w:bCs/>
      <w:color w:val="FFFFFF"/>
      <w:spacing w:val="-20"/>
      <w:kern w:val="36"/>
      <w:sz w:val="44"/>
      <w:szCs w:val="40"/>
    </w:rPr>
  </w:style>
  <w:style w:type="character" w:customStyle="1" w:styleId="TitleChar">
    <w:name w:val="Title Char"/>
    <w:basedOn w:val="DefaultParagraphFont"/>
    <w:link w:val="Title"/>
    <w:rsid w:val="008A1394"/>
    <w:rPr>
      <w:rFonts w:asciiTheme="majorHAnsi" w:hAnsiTheme="majorHAnsi" w:cs="Tahoma"/>
      <w:bCs/>
      <w:color w:val="FFFFFF"/>
      <w:spacing w:val="-20"/>
      <w:kern w:val="36"/>
      <w:sz w:val="44"/>
      <w:szCs w:val="40"/>
    </w:rPr>
  </w:style>
  <w:style w:type="character" w:styleId="Strong">
    <w:name w:val="Strong"/>
    <w:basedOn w:val="DefaultParagraphFont"/>
    <w:qFormat/>
    <w:rsid w:val="008A1394"/>
    <w:rPr>
      <w:b/>
      <w:bCs/>
    </w:rPr>
  </w:style>
  <w:style w:type="character" w:styleId="Emphasis">
    <w:name w:val="Emphasis"/>
    <w:basedOn w:val="DefaultParagraphFont"/>
    <w:qFormat/>
    <w:rsid w:val="008A1394"/>
    <w:rPr>
      <w:i/>
      <w:iCs/>
    </w:rPr>
  </w:style>
  <w:style w:type="character" w:styleId="SubtleEmphasis">
    <w:name w:val="Subtle Emphasis"/>
    <w:basedOn w:val="DefaultParagraphFont"/>
    <w:uiPriority w:val="19"/>
    <w:qFormat/>
    <w:rsid w:val="008A1394"/>
    <w:rPr>
      <w:i/>
      <w:iCs/>
      <w:color w:val="808080" w:themeColor="text1" w:themeTint="7F"/>
    </w:rPr>
  </w:style>
  <w:style w:type="character" w:styleId="IntenseEmphasis">
    <w:name w:val="Intense Emphasis"/>
    <w:basedOn w:val="DefaultParagraphFont"/>
    <w:uiPriority w:val="21"/>
    <w:qFormat/>
    <w:rsid w:val="008A1394"/>
    <w:rPr>
      <w:b/>
      <w:bCs/>
      <w:i/>
      <w:iCs/>
      <w:color w:val="4F81BD" w:themeColor="accent1"/>
    </w:rPr>
  </w:style>
  <w:style w:type="character" w:styleId="SubtleReference">
    <w:name w:val="Subtle Reference"/>
    <w:basedOn w:val="DefaultParagraphFont"/>
    <w:uiPriority w:val="31"/>
    <w:qFormat/>
    <w:rsid w:val="008A1394"/>
    <w:rPr>
      <w:smallCaps/>
      <w:color w:val="4F81BD" w:themeColor="accent1"/>
      <w:u w:val="single"/>
    </w:rPr>
  </w:style>
  <w:style w:type="character" w:styleId="IntenseReference">
    <w:name w:val="Intense Reference"/>
    <w:basedOn w:val="DefaultParagraphFont"/>
    <w:uiPriority w:val="32"/>
    <w:qFormat/>
    <w:rsid w:val="008A1394"/>
    <w:rPr>
      <w:b/>
      <w:bCs/>
      <w:smallCaps/>
      <w:color w:val="4F81BD" w:themeColor="accent1"/>
      <w:spacing w:val="5"/>
      <w:u w:val="single"/>
    </w:rPr>
  </w:style>
  <w:style w:type="paragraph" w:styleId="TOCHeading">
    <w:name w:val="TOC Heading"/>
    <w:basedOn w:val="Heading1"/>
    <w:next w:val="Normal"/>
    <w:uiPriority w:val="39"/>
    <w:semiHidden/>
    <w:unhideWhenUsed/>
    <w:qFormat/>
    <w:rsid w:val="008A1394"/>
    <w:pPr>
      <w:keepLines/>
      <w:numPr>
        <w:numId w:val="0"/>
      </w:numPr>
      <w:pBdr>
        <w:bottom w:val="none" w:sz="0" w:space="0" w:color="auto"/>
      </w:pBdr>
      <w:spacing w:before="480" w:beforeAutospacing="0" w:after="0" w:line="276" w:lineRule="auto"/>
      <w:outlineLvl w:val="9"/>
    </w:pPr>
    <w:rPr>
      <w:rFonts w:asciiTheme="majorHAnsi" w:eastAsiaTheme="majorEastAsia" w:hAnsiTheme="majorHAnsi" w:cstheme="majorBidi"/>
      <w:color w:val="365F91" w:themeColor="accent1" w:themeShade="BF"/>
      <w:spacing w:val="0"/>
      <w:kern w:val="0"/>
    </w:rPr>
  </w:style>
  <w:style w:type="paragraph" w:styleId="BlockText">
    <w:name w:val="Block Text"/>
    <w:basedOn w:val="Normal"/>
    <w:qFormat/>
    <w:rsid w:val="008A139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Header">
    <w:name w:val="header"/>
    <w:basedOn w:val="Normal"/>
    <w:link w:val="HeaderChar"/>
    <w:uiPriority w:val="99"/>
    <w:unhideWhenUsed/>
    <w:rsid w:val="008A1394"/>
    <w:pPr>
      <w:tabs>
        <w:tab w:val="center" w:pos="4680"/>
        <w:tab w:val="right" w:pos="9360"/>
      </w:tabs>
      <w:spacing w:after="0"/>
    </w:pPr>
  </w:style>
  <w:style w:type="character" w:customStyle="1" w:styleId="HeaderChar">
    <w:name w:val="Header Char"/>
    <w:basedOn w:val="DefaultParagraphFont"/>
    <w:link w:val="Header"/>
    <w:uiPriority w:val="99"/>
    <w:rsid w:val="008A1394"/>
    <w:rPr>
      <w:rFonts w:asciiTheme="minorHAnsi" w:hAnsiTheme="minorHAnsi"/>
      <w:sz w:val="22"/>
    </w:rPr>
  </w:style>
  <w:style w:type="paragraph" w:styleId="Footer">
    <w:name w:val="footer"/>
    <w:basedOn w:val="Normal"/>
    <w:link w:val="FooterChar"/>
    <w:uiPriority w:val="99"/>
    <w:semiHidden/>
    <w:unhideWhenUsed/>
    <w:rsid w:val="008A1394"/>
    <w:pPr>
      <w:tabs>
        <w:tab w:val="center" w:pos="4680"/>
        <w:tab w:val="right" w:pos="9360"/>
      </w:tabs>
      <w:spacing w:after="0"/>
    </w:pPr>
  </w:style>
  <w:style w:type="character" w:customStyle="1" w:styleId="FooterChar">
    <w:name w:val="Footer Char"/>
    <w:basedOn w:val="DefaultParagraphFont"/>
    <w:link w:val="Footer"/>
    <w:uiPriority w:val="99"/>
    <w:semiHidden/>
    <w:rsid w:val="008A1394"/>
    <w:rPr>
      <w:rFonts w:asciiTheme="minorHAnsi" w:hAnsiTheme="minorHAnsi"/>
      <w:sz w:val="22"/>
    </w:rPr>
  </w:style>
  <w:style w:type="paragraph" w:styleId="BalloonText">
    <w:name w:val="Balloon Text"/>
    <w:basedOn w:val="Normal"/>
    <w:link w:val="BalloonTextChar"/>
    <w:uiPriority w:val="99"/>
    <w:semiHidden/>
    <w:unhideWhenUsed/>
    <w:rsid w:val="008A13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394"/>
    <w:rPr>
      <w:rFonts w:ascii="Tahoma" w:hAnsi="Tahoma" w:cs="Tahoma"/>
      <w:sz w:val="16"/>
      <w:szCs w:val="16"/>
    </w:rPr>
  </w:style>
  <w:style w:type="table" w:styleId="TableGrid">
    <w:name w:val="Table Grid"/>
    <w:basedOn w:val="TableNormal"/>
    <w:uiPriority w:val="1"/>
    <w:rsid w:val="008631F6"/>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104DA"/>
    <w:pPr>
      <w:ind w:left="720"/>
      <w:contextualSpacing/>
    </w:pPr>
  </w:style>
  <w:style w:type="paragraph" w:styleId="NormalWeb">
    <w:name w:val="Normal (Web)"/>
    <w:basedOn w:val="Normal"/>
    <w:link w:val="NormalWebChar"/>
    <w:uiPriority w:val="99"/>
    <w:unhideWhenUsed/>
    <w:rsid w:val="008432A5"/>
    <w:pPr>
      <w:spacing w:before="100" w:beforeAutospacing="1" w:after="100" w:afterAutospacing="1"/>
    </w:pPr>
    <w:rPr>
      <w:rFonts w:ascii="Times New Roman" w:hAnsi="Times New Roman"/>
      <w:sz w:val="24"/>
      <w:szCs w:val="24"/>
    </w:rPr>
  </w:style>
  <w:style w:type="paragraph" w:customStyle="1" w:styleId="Boxed">
    <w:name w:val="Boxed"/>
    <w:basedOn w:val="NormalWeb"/>
    <w:link w:val="BoxedChar"/>
    <w:qFormat/>
    <w:rsid w:val="008432A5"/>
    <w:pPr>
      <w:pBdr>
        <w:top w:val="single" w:sz="4" w:space="4" w:color="auto"/>
        <w:left w:val="single" w:sz="4" w:space="4" w:color="auto"/>
        <w:bottom w:val="single" w:sz="4" w:space="4" w:color="auto"/>
        <w:right w:val="single" w:sz="4" w:space="4" w:color="auto"/>
      </w:pBdr>
      <w:spacing w:before="0" w:beforeAutospacing="0" w:after="0" w:afterAutospacing="0"/>
      <w:ind w:left="5040"/>
    </w:pPr>
    <w:rPr>
      <w:rFonts w:ascii="Calibri" w:hAnsi="Calibri"/>
      <w:sz w:val="22"/>
      <w:szCs w:val="22"/>
    </w:rPr>
  </w:style>
  <w:style w:type="character" w:customStyle="1" w:styleId="NormalWebChar">
    <w:name w:val="Normal (Web) Char"/>
    <w:basedOn w:val="DefaultParagraphFont"/>
    <w:link w:val="NormalWeb"/>
    <w:uiPriority w:val="99"/>
    <w:rsid w:val="008432A5"/>
    <w:rPr>
      <w:sz w:val="24"/>
      <w:szCs w:val="24"/>
    </w:rPr>
  </w:style>
  <w:style w:type="character" w:customStyle="1" w:styleId="BoxedChar">
    <w:name w:val="Boxed Char"/>
    <w:basedOn w:val="NormalWebChar"/>
    <w:link w:val="Boxed"/>
    <w:rsid w:val="008432A5"/>
    <w:rPr>
      <w:rFonts w:ascii="Calibri" w:hAnsi="Calibri"/>
      <w:sz w:val="22"/>
      <w:szCs w:val="22"/>
    </w:rPr>
  </w:style>
  <w:style w:type="character" w:styleId="Hyperlink">
    <w:name w:val="Hyperlink"/>
    <w:basedOn w:val="DefaultParagraphFont"/>
    <w:uiPriority w:val="99"/>
    <w:unhideWhenUsed/>
    <w:rsid w:val="005534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453303">
      <w:bodyDiv w:val="1"/>
      <w:marLeft w:val="0"/>
      <w:marRight w:val="0"/>
      <w:marTop w:val="0"/>
      <w:marBottom w:val="0"/>
      <w:divBdr>
        <w:top w:val="none" w:sz="0" w:space="0" w:color="auto"/>
        <w:left w:val="none" w:sz="0" w:space="0" w:color="auto"/>
        <w:bottom w:val="none" w:sz="0" w:space="0" w:color="auto"/>
        <w:right w:val="none" w:sz="0" w:space="0" w:color="auto"/>
      </w:divBdr>
    </w:div>
    <w:div w:id="923957590">
      <w:bodyDiv w:val="1"/>
      <w:marLeft w:val="0"/>
      <w:marRight w:val="0"/>
      <w:marTop w:val="0"/>
      <w:marBottom w:val="0"/>
      <w:divBdr>
        <w:top w:val="none" w:sz="0" w:space="0" w:color="auto"/>
        <w:left w:val="none" w:sz="0" w:space="0" w:color="auto"/>
        <w:bottom w:val="none" w:sz="0" w:space="0" w:color="auto"/>
        <w:right w:val="none" w:sz="0" w:space="0" w:color="auto"/>
      </w:divBdr>
    </w:div>
    <w:div w:id="1006522300">
      <w:bodyDiv w:val="1"/>
      <w:marLeft w:val="0"/>
      <w:marRight w:val="0"/>
      <w:marTop w:val="0"/>
      <w:marBottom w:val="0"/>
      <w:divBdr>
        <w:top w:val="none" w:sz="0" w:space="0" w:color="auto"/>
        <w:left w:val="none" w:sz="0" w:space="0" w:color="auto"/>
        <w:bottom w:val="none" w:sz="0" w:space="0" w:color="auto"/>
        <w:right w:val="none" w:sz="0" w:space="0" w:color="auto"/>
      </w:divBdr>
    </w:div>
    <w:div w:id="1942227403">
      <w:bodyDiv w:val="1"/>
      <w:marLeft w:val="0"/>
      <w:marRight w:val="0"/>
      <w:marTop w:val="0"/>
      <w:marBottom w:val="0"/>
      <w:divBdr>
        <w:top w:val="none" w:sz="0" w:space="0" w:color="auto"/>
        <w:left w:val="none" w:sz="0" w:space="0" w:color="auto"/>
        <w:bottom w:val="none" w:sz="0" w:space="0" w:color="auto"/>
        <w:right w:val="none" w:sz="0" w:space="0" w:color="auto"/>
      </w:divBdr>
    </w:div>
    <w:div w:id="2052653058">
      <w:bodyDiv w:val="1"/>
      <w:marLeft w:val="0"/>
      <w:marRight w:val="0"/>
      <w:marTop w:val="0"/>
      <w:marBottom w:val="0"/>
      <w:divBdr>
        <w:top w:val="none" w:sz="0" w:space="0" w:color="auto"/>
        <w:left w:val="none" w:sz="0" w:space="0" w:color="auto"/>
        <w:bottom w:val="none" w:sz="0" w:space="0" w:color="auto"/>
        <w:right w:val="none" w:sz="0" w:space="0" w:color="auto"/>
      </w:divBdr>
    </w:div>
    <w:div w:id="21467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oogle.com/apis/map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2E4F56464443C9961EB1503DA6F11"/>
        <w:category>
          <w:name w:val="General"/>
          <w:gallery w:val="placeholder"/>
        </w:category>
        <w:types>
          <w:type w:val="bbPlcHdr"/>
        </w:types>
        <w:behaviors>
          <w:behavior w:val="content"/>
        </w:behaviors>
        <w:guid w:val="{B9398581-44C6-4387-9236-9937C412A79B}"/>
      </w:docPartPr>
      <w:docPartBody>
        <w:p w:rsidR="00D46FD3" w:rsidRDefault="00550314" w:rsidP="00550314">
          <w:pPr>
            <w:pStyle w:val="86E2E4F56464443C9961EB1503DA6F11"/>
          </w:pPr>
          <w:r>
            <w:t>[Type the company name]</w:t>
          </w:r>
        </w:p>
      </w:docPartBody>
    </w:docPart>
    <w:docPart>
      <w:docPartPr>
        <w:name w:val="E1EEC9E2A760458FB3B79451FA124831"/>
        <w:category>
          <w:name w:val="General"/>
          <w:gallery w:val="placeholder"/>
        </w:category>
        <w:types>
          <w:type w:val="bbPlcHdr"/>
        </w:types>
        <w:behaviors>
          <w:behavior w:val="content"/>
        </w:behaviors>
        <w:guid w:val="{764B155C-11C1-4B1C-AB1C-8F5E0D51AD94}"/>
      </w:docPartPr>
      <w:docPartBody>
        <w:p w:rsidR="00D46FD3" w:rsidRDefault="00550314" w:rsidP="00550314">
          <w:pPr>
            <w:pStyle w:val="E1EEC9E2A760458FB3B79451FA12483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0314"/>
    <w:rsid w:val="00550314"/>
    <w:rsid w:val="00D3253F"/>
    <w:rsid w:val="00D46FD3"/>
    <w:rsid w:val="00ED4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26CA163FB94EA5A30F608194B069EE">
    <w:name w:val="CD26CA163FB94EA5A30F608194B069EE"/>
    <w:rsid w:val="00550314"/>
  </w:style>
  <w:style w:type="paragraph" w:customStyle="1" w:styleId="86E2E4F56464443C9961EB1503DA6F11">
    <w:name w:val="86E2E4F56464443C9961EB1503DA6F11"/>
    <w:rsid w:val="00550314"/>
  </w:style>
  <w:style w:type="paragraph" w:customStyle="1" w:styleId="E1EEC9E2A760458FB3B79451FA124831">
    <w:name w:val="E1EEC9E2A760458FB3B79451FA124831"/>
    <w:rsid w:val="005503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7B8F-764F-4F1F-98B6-19CCBEB0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Feature Specification</vt:lpstr>
    </vt:vector>
  </TitlesOfParts>
  <Company>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Specification</dc:title>
  <dc:subject/>
  <dc:creator>Sam Strasser</dc:creator>
  <cp:keywords/>
  <dc:description/>
  <cp:lastModifiedBy>Sam Strasser</cp:lastModifiedBy>
  <cp:revision>52</cp:revision>
  <cp:lastPrinted>2007-10-25T15:13:00Z</cp:lastPrinted>
  <dcterms:created xsi:type="dcterms:W3CDTF">2007-10-24T23:47:00Z</dcterms:created>
  <dcterms:modified xsi:type="dcterms:W3CDTF">2007-10-29T20:55:00Z</dcterms:modified>
</cp:coreProperties>
</file>