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0F400" w14:textId="06ED433A" w:rsidR="00BB03EA" w:rsidRPr="001D0063" w:rsidRDefault="00297A31" w:rsidP="008D7788">
      <w:pPr>
        <w:spacing w:after="0" w:line="300" w:lineRule="auto"/>
        <w:rPr>
          <w:rFonts w:eastAsia="Times New Roman" w:cs="Times New Roman"/>
          <w:color w:val="000000"/>
          <w:sz w:val="24"/>
          <w:szCs w:val="24"/>
        </w:rPr>
      </w:pPr>
      <w:r w:rsidRPr="00F12064">
        <w:rPr>
          <w:rFonts w:eastAsia="Times New Roman" w:cs="Times New Roman"/>
          <w:b/>
          <w:bCs/>
          <w:color w:val="000000"/>
          <w:sz w:val="28"/>
          <w:szCs w:val="28"/>
        </w:rPr>
        <w:t>Instructor</w:t>
      </w:r>
      <w:r w:rsidR="00F64CE9">
        <w:rPr>
          <w:rFonts w:eastAsia="Times New Roman" w:cs="Times New Roman"/>
          <w:b/>
          <w:bCs/>
          <w:color w:val="000000"/>
          <w:sz w:val="28"/>
          <w:szCs w:val="28"/>
        </w:rPr>
        <w:t>:</w:t>
      </w:r>
      <w:r w:rsidR="00847DF1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847DF1" w:rsidRPr="00847DF1">
        <w:rPr>
          <w:rFonts w:eastAsia="Times New Roman" w:cs="Times New Roman"/>
          <w:color w:val="000000"/>
          <w:sz w:val="28"/>
          <w:szCs w:val="28"/>
        </w:rPr>
        <w:t>Dr. Ben Mackey</w:t>
      </w:r>
    </w:p>
    <w:p w14:paraId="655721E3" w14:textId="47169CEC" w:rsidR="006B74D4" w:rsidRPr="001D0063" w:rsidRDefault="00BB03EA" w:rsidP="00920E11">
      <w:pPr>
        <w:spacing w:after="0" w:line="300" w:lineRule="auto"/>
        <w:rPr>
          <w:rFonts w:eastAsia="Times New Roman" w:cs="Times New Roman"/>
          <w:color w:val="000000"/>
          <w:sz w:val="24"/>
          <w:szCs w:val="24"/>
        </w:rPr>
      </w:pPr>
      <w:r w:rsidRPr="00F12064">
        <w:rPr>
          <w:rFonts w:eastAsia="Times New Roman" w:cs="Times New Roman"/>
          <w:b/>
          <w:bCs/>
          <w:color w:val="000000"/>
          <w:sz w:val="28"/>
          <w:szCs w:val="28"/>
        </w:rPr>
        <w:t>Office</w:t>
      </w:r>
      <w:r w:rsidR="00F64CE9">
        <w:rPr>
          <w:rFonts w:eastAsia="Times New Roman" w:cs="Times New Roman"/>
          <w:b/>
          <w:bCs/>
          <w:color w:val="000000"/>
          <w:sz w:val="28"/>
          <w:szCs w:val="28"/>
        </w:rPr>
        <w:t>:</w:t>
      </w:r>
      <w:r w:rsidR="005A532D" w:rsidRPr="001D0063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47DF1">
        <w:rPr>
          <w:rFonts w:eastAsia="Times New Roman" w:cs="Times New Roman"/>
          <w:color w:val="000000"/>
          <w:sz w:val="24"/>
          <w:szCs w:val="24"/>
        </w:rPr>
        <w:t>CAS 257</w:t>
      </w:r>
      <w:r w:rsidRPr="001D0063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0B85EA95" w14:textId="500D3B96" w:rsidR="00297A31" w:rsidRPr="001D0063" w:rsidRDefault="006B74D4" w:rsidP="008D7788">
      <w:pPr>
        <w:spacing w:after="0" w:line="300" w:lineRule="auto"/>
        <w:rPr>
          <w:rFonts w:eastAsia="Times New Roman" w:cs="Times New Roman"/>
          <w:color w:val="000000"/>
          <w:sz w:val="24"/>
          <w:szCs w:val="24"/>
        </w:rPr>
      </w:pPr>
      <w:r w:rsidRPr="00F12064">
        <w:rPr>
          <w:rFonts w:eastAsia="Times New Roman" w:cs="Times New Roman"/>
          <w:b/>
          <w:bCs/>
          <w:color w:val="000000"/>
          <w:sz w:val="28"/>
          <w:szCs w:val="28"/>
        </w:rPr>
        <w:t>E</w:t>
      </w:r>
      <w:r w:rsidR="00297A31" w:rsidRPr="00F12064">
        <w:rPr>
          <w:rFonts w:eastAsia="Times New Roman" w:cs="Times New Roman"/>
          <w:b/>
          <w:bCs/>
          <w:color w:val="000000"/>
          <w:sz w:val="28"/>
          <w:szCs w:val="28"/>
        </w:rPr>
        <w:t>mail</w:t>
      </w:r>
      <w:r w:rsidRPr="00F12064">
        <w:rPr>
          <w:rFonts w:eastAsia="Times New Roman" w:cs="Times New Roman"/>
          <w:b/>
          <w:bCs/>
          <w:color w:val="000000"/>
          <w:sz w:val="28"/>
          <w:szCs w:val="28"/>
        </w:rPr>
        <w:t>:</w:t>
      </w:r>
      <w:r w:rsidRPr="001D0063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297A31" w:rsidRPr="001D0063">
        <w:rPr>
          <w:rFonts w:eastAsia="Times New Roman" w:cs="Times New Roman"/>
          <w:color w:val="000000"/>
          <w:sz w:val="24"/>
          <w:szCs w:val="24"/>
        </w:rPr>
        <w:t> </w:t>
      </w:r>
      <w:r w:rsidR="00F64CE9" w:rsidRPr="001D0063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47DF1">
        <w:rPr>
          <w:rFonts w:eastAsia="Times New Roman" w:cs="Times New Roman"/>
          <w:color w:val="000000"/>
          <w:sz w:val="24"/>
          <w:szCs w:val="24"/>
        </w:rPr>
        <w:t>bmackey@uakron.edu</w:t>
      </w:r>
    </w:p>
    <w:p w14:paraId="2774EA4C" w14:textId="7501390E" w:rsidR="00A65046" w:rsidRPr="005A73AC" w:rsidRDefault="008737D0" w:rsidP="008A6FF9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DD403B">
        <w:rPr>
          <w:rFonts w:eastAsia="Times New Roman" w:cs="Times New Roman"/>
          <w:b/>
          <w:bCs/>
          <w:color w:val="000000"/>
          <w:sz w:val="28"/>
          <w:szCs w:val="28"/>
        </w:rPr>
        <w:t>Office Hours:</w:t>
      </w:r>
      <w:r w:rsidR="00DD403B">
        <w:rPr>
          <w:rFonts w:eastAsia="Times New Roman" w:cs="Times New Roman"/>
          <w:b/>
          <w:bCs/>
          <w:color w:val="000000"/>
          <w:sz w:val="28"/>
          <w:szCs w:val="28"/>
        </w:rPr>
        <w:t xml:space="preserve">  </w:t>
      </w:r>
      <w:r w:rsidR="00847DF1">
        <w:rPr>
          <w:rFonts w:eastAsia="Times New Roman" w:cs="Times New Roman"/>
          <w:b/>
          <w:bCs/>
          <w:color w:val="000000"/>
          <w:sz w:val="28"/>
          <w:szCs w:val="28"/>
        </w:rPr>
        <w:t>MWF 1</w:t>
      </w:r>
      <w:r w:rsidR="00B776FB">
        <w:rPr>
          <w:rFonts w:eastAsia="Times New Roman" w:cs="Times New Roman"/>
          <w:b/>
          <w:bCs/>
          <w:color w:val="000000"/>
          <w:sz w:val="28"/>
          <w:szCs w:val="28"/>
        </w:rPr>
        <w:t>0</w:t>
      </w:r>
      <w:r w:rsidR="00847DF1">
        <w:rPr>
          <w:rFonts w:eastAsia="Times New Roman" w:cs="Times New Roman"/>
          <w:b/>
          <w:bCs/>
          <w:color w:val="000000"/>
          <w:sz w:val="28"/>
          <w:szCs w:val="28"/>
        </w:rPr>
        <w:t>:</w:t>
      </w:r>
      <w:r w:rsidR="00B776FB">
        <w:rPr>
          <w:rFonts w:eastAsia="Times New Roman" w:cs="Times New Roman"/>
          <w:b/>
          <w:bCs/>
          <w:color w:val="000000"/>
          <w:sz w:val="28"/>
          <w:szCs w:val="28"/>
        </w:rPr>
        <w:t>4</w:t>
      </w:r>
      <w:r w:rsidR="00E05199">
        <w:rPr>
          <w:rFonts w:eastAsia="Times New Roman" w:cs="Times New Roman"/>
          <w:b/>
          <w:bCs/>
          <w:color w:val="000000"/>
          <w:sz w:val="28"/>
          <w:szCs w:val="28"/>
        </w:rPr>
        <w:t>5</w:t>
      </w:r>
      <w:r w:rsidR="00847DF1">
        <w:rPr>
          <w:rFonts w:eastAsia="Times New Roman" w:cs="Times New Roman"/>
          <w:b/>
          <w:bCs/>
          <w:color w:val="000000"/>
          <w:sz w:val="28"/>
          <w:szCs w:val="28"/>
        </w:rPr>
        <w:t>-1</w:t>
      </w:r>
      <w:r w:rsidR="00B776FB">
        <w:rPr>
          <w:rFonts w:eastAsia="Times New Roman" w:cs="Times New Roman"/>
          <w:b/>
          <w:bCs/>
          <w:color w:val="000000"/>
          <w:sz w:val="28"/>
          <w:szCs w:val="28"/>
        </w:rPr>
        <w:t>1</w:t>
      </w:r>
      <w:r w:rsidR="00847DF1">
        <w:rPr>
          <w:rFonts w:eastAsia="Times New Roman" w:cs="Times New Roman"/>
          <w:b/>
          <w:bCs/>
          <w:color w:val="000000"/>
          <w:sz w:val="28"/>
          <w:szCs w:val="28"/>
        </w:rPr>
        <w:t>:</w:t>
      </w:r>
      <w:r w:rsidR="00E05199">
        <w:rPr>
          <w:rFonts w:eastAsia="Times New Roman" w:cs="Times New Roman"/>
          <w:b/>
          <w:bCs/>
          <w:color w:val="000000"/>
          <w:sz w:val="28"/>
          <w:szCs w:val="28"/>
        </w:rPr>
        <w:t>45</w:t>
      </w:r>
    </w:p>
    <w:p w14:paraId="4420BCBA" w14:textId="11CEAA60" w:rsidR="00542074" w:rsidRPr="004B19A0" w:rsidRDefault="00542074" w:rsidP="00542074">
      <w:pPr>
        <w:rPr>
          <w:rFonts w:cstheme="minorHAnsi"/>
        </w:rPr>
      </w:pPr>
      <w:bookmarkStart w:id="0" w:name="_Toc496709382"/>
      <w:r w:rsidRPr="00B12AA5">
        <w:rPr>
          <w:b/>
          <w:bCs/>
          <w:sz w:val="28"/>
          <w:szCs w:val="28"/>
        </w:rPr>
        <w:t>Course description</w:t>
      </w:r>
      <w:bookmarkEnd w:id="0"/>
      <w:r w:rsidR="00B12AA5">
        <w:rPr>
          <w:b/>
          <w:bCs/>
          <w:sz w:val="28"/>
          <w:szCs w:val="28"/>
        </w:rPr>
        <w:t xml:space="preserve">:  </w:t>
      </w:r>
      <w:r w:rsidRPr="004B19A0">
        <w:rPr>
          <w:rFonts w:cstheme="minorHAnsi"/>
        </w:rPr>
        <w:t>This course provides students a practical introduction to the field of Data Science and familiarizes them with the essential facets of the data scientist profession. This includes a grounding on data-based reasoning, problem formulation, data collection, data pre-processing, data analytics, visualization, and use of data analysis for decision-making.</w:t>
      </w:r>
    </w:p>
    <w:p w14:paraId="179EAF6F" w14:textId="77777777" w:rsidR="00B12AA5" w:rsidRDefault="00542074" w:rsidP="00542074">
      <w:pPr>
        <w:rPr>
          <w:b/>
          <w:bCs/>
          <w:sz w:val="28"/>
          <w:szCs w:val="28"/>
        </w:rPr>
      </w:pPr>
      <w:bookmarkStart w:id="1" w:name="_Toc496709383"/>
      <w:r w:rsidRPr="00B12AA5">
        <w:rPr>
          <w:b/>
          <w:bCs/>
          <w:sz w:val="28"/>
          <w:szCs w:val="28"/>
        </w:rPr>
        <w:t>Learning objectives</w:t>
      </w:r>
      <w:bookmarkEnd w:id="1"/>
      <w:r w:rsidR="00B12AA5">
        <w:rPr>
          <w:b/>
          <w:bCs/>
          <w:sz w:val="28"/>
          <w:szCs w:val="28"/>
        </w:rPr>
        <w:t>:</w:t>
      </w:r>
    </w:p>
    <w:p w14:paraId="6EB85784" w14:textId="39233B17" w:rsidR="00542074" w:rsidRPr="004B19A0" w:rsidRDefault="00542074" w:rsidP="00542074">
      <w:pPr>
        <w:rPr>
          <w:rFonts w:cstheme="minorHAnsi"/>
        </w:rPr>
      </w:pPr>
      <w:r w:rsidRPr="004B19A0">
        <w:rPr>
          <w:rFonts w:cstheme="minorHAnsi"/>
        </w:rPr>
        <w:t>By the end of the course, students will be able to:</w:t>
      </w:r>
    </w:p>
    <w:p w14:paraId="31025033" w14:textId="77777777" w:rsidR="00542074" w:rsidRPr="004B19A0" w:rsidRDefault="00542074" w:rsidP="00542074">
      <w:pPr>
        <w:pStyle w:val="ListParagraph"/>
        <w:numPr>
          <w:ilvl w:val="0"/>
          <w:numId w:val="20"/>
        </w:numPr>
        <w:spacing w:after="0" w:line="300" w:lineRule="auto"/>
        <w:jc w:val="both"/>
        <w:rPr>
          <w:rFonts w:cstheme="minorHAnsi"/>
        </w:rPr>
      </w:pPr>
      <w:r w:rsidRPr="004B19A0">
        <w:rPr>
          <w:rFonts w:cstheme="minorHAnsi"/>
        </w:rPr>
        <w:t xml:space="preserve">Assess and articulate the relevance of data for a particular business or societal problem. </w:t>
      </w:r>
      <w:r w:rsidRPr="004B19A0">
        <w:rPr>
          <w:rFonts w:ascii="MS Gothic" w:eastAsia="MS Gothic" w:hAnsi="MS Gothic" w:cs="MS Gothic" w:hint="eastAsia"/>
        </w:rPr>
        <w:t> </w:t>
      </w:r>
    </w:p>
    <w:p w14:paraId="40CB8813" w14:textId="77777777" w:rsidR="00542074" w:rsidRPr="004B19A0" w:rsidRDefault="00542074" w:rsidP="00542074">
      <w:pPr>
        <w:pStyle w:val="ListParagraph"/>
        <w:numPr>
          <w:ilvl w:val="0"/>
          <w:numId w:val="20"/>
        </w:numPr>
        <w:spacing w:after="0" w:line="300" w:lineRule="auto"/>
        <w:jc w:val="both"/>
        <w:rPr>
          <w:rFonts w:cstheme="minorHAnsi"/>
        </w:rPr>
      </w:pPr>
      <w:r w:rsidRPr="004B19A0">
        <w:rPr>
          <w:rFonts w:cstheme="minorHAnsi"/>
        </w:rPr>
        <w:t xml:space="preserve">Collect, store, and retrieve data originating from multiple sources. </w:t>
      </w:r>
      <w:r w:rsidRPr="004B19A0">
        <w:rPr>
          <w:rFonts w:ascii="MS Gothic" w:eastAsia="MS Gothic" w:hAnsi="MS Gothic" w:cs="MS Gothic" w:hint="eastAsia"/>
        </w:rPr>
        <w:t> </w:t>
      </w:r>
    </w:p>
    <w:p w14:paraId="5B3008AF" w14:textId="77777777" w:rsidR="00542074" w:rsidRPr="004B19A0" w:rsidRDefault="00542074" w:rsidP="00542074">
      <w:pPr>
        <w:pStyle w:val="ListParagraph"/>
        <w:numPr>
          <w:ilvl w:val="0"/>
          <w:numId w:val="20"/>
        </w:numPr>
        <w:spacing w:after="0" w:line="300" w:lineRule="auto"/>
        <w:jc w:val="both"/>
        <w:rPr>
          <w:rFonts w:cstheme="minorHAnsi"/>
        </w:rPr>
      </w:pPr>
      <w:r w:rsidRPr="004B19A0">
        <w:rPr>
          <w:rFonts w:cstheme="minorHAnsi"/>
        </w:rPr>
        <w:t xml:space="preserve">Preprocess diverse data into standardized formats </w:t>
      </w:r>
      <w:r w:rsidRPr="004B19A0">
        <w:rPr>
          <w:rFonts w:ascii="MS Gothic" w:eastAsia="MS Gothic" w:hAnsi="MS Gothic" w:cs="MS Gothic" w:hint="eastAsia"/>
        </w:rPr>
        <w:t> </w:t>
      </w:r>
    </w:p>
    <w:p w14:paraId="5CC9FBDD" w14:textId="77777777" w:rsidR="00542074" w:rsidRPr="004B19A0" w:rsidRDefault="00542074" w:rsidP="00542074">
      <w:pPr>
        <w:pStyle w:val="ListParagraph"/>
        <w:numPr>
          <w:ilvl w:val="0"/>
          <w:numId w:val="20"/>
        </w:numPr>
        <w:spacing w:after="0" w:line="300" w:lineRule="auto"/>
        <w:jc w:val="both"/>
        <w:rPr>
          <w:rFonts w:cstheme="minorHAnsi"/>
        </w:rPr>
      </w:pPr>
      <w:r w:rsidRPr="004B19A0">
        <w:rPr>
          <w:rFonts w:cstheme="minorHAnsi"/>
        </w:rPr>
        <w:t xml:space="preserve">Undertake exploratory data analysis to generate insights from the data. </w:t>
      </w:r>
      <w:r w:rsidRPr="004B19A0">
        <w:rPr>
          <w:rFonts w:ascii="MS Gothic" w:eastAsia="MS Gothic" w:hAnsi="MS Gothic" w:cs="MS Gothic" w:hint="eastAsia"/>
        </w:rPr>
        <w:t> </w:t>
      </w:r>
    </w:p>
    <w:p w14:paraId="4BD02267" w14:textId="2364CD7D" w:rsidR="00542074" w:rsidRPr="004B752A" w:rsidRDefault="00542074" w:rsidP="00542074">
      <w:pPr>
        <w:pStyle w:val="ListParagraph"/>
        <w:numPr>
          <w:ilvl w:val="0"/>
          <w:numId w:val="20"/>
        </w:numPr>
        <w:spacing w:after="0" w:line="300" w:lineRule="auto"/>
        <w:jc w:val="both"/>
        <w:rPr>
          <w:rFonts w:cstheme="minorHAnsi"/>
        </w:rPr>
      </w:pPr>
      <w:r w:rsidRPr="004B19A0">
        <w:rPr>
          <w:rFonts w:cstheme="minorHAnsi"/>
        </w:rPr>
        <w:t xml:space="preserve">Visualize data into charts and other visual representations for generating insights and supporting decision making. </w:t>
      </w:r>
      <w:r w:rsidRPr="004B19A0">
        <w:rPr>
          <w:rFonts w:ascii="MS Gothic" w:eastAsia="MS Gothic" w:hAnsi="MS Gothic" w:cs="MS Gothic" w:hint="eastAsia"/>
        </w:rPr>
        <w:t> </w:t>
      </w:r>
    </w:p>
    <w:p w14:paraId="6D2C08C7" w14:textId="77777777" w:rsidR="004B752A" w:rsidRPr="00B12AA5" w:rsidRDefault="004B752A" w:rsidP="00390F28">
      <w:pPr>
        <w:pStyle w:val="ListParagraph"/>
        <w:spacing w:after="0" w:line="300" w:lineRule="auto"/>
        <w:ind w:left="1008"/>
        <w:jc w:val="both"/>
        <w:rPr>
          <w:rFonts w:cstheme="minorHAnsi"/>
        </w:rPr>
      </w:pPr>
    </w:p>
    <w:p w14:paraId="143E2B6A" w14:textId="6C6AA525" w:rsidR="00B12AA5" w:rsidRDefault="00B12AA5" w:rsidP="00B12AA5">
      <w:pPr>
        <w:spacing w:after="0" w:line="300" w:lineRule="auto"/>
        <w:jc w:val="both"/>
        <w:rPr>
          <w:rFonts w:cstheme="minorHAnsi"/>
        </w:rPr>
      </w:pPr>
      <w:r w:rsidRPr="003F43E0">
        <w:rPr>
          <w:rFonts w:cstheme="minorHAnsi"/>
          <w:b/>
          <w:bCs/>
          <w:sz w:val="28"/>
          <w:szCs w:val="28"/>
        </w:rPr>
        <w:t>Textbook:</w:t>
      </w:r>
      <w:r>
        <w:rPr>
          <w:rFonts w:cstheme="minorHAnsi"/>
        </w:rPr>
        <w:t xml:space="preserve"> </w:t>
      </w:r>
      <w:r w:rsidR="00A2734C">
        <w:rPr>
          <w:rFonts w:cstheme="minorHAnsi"/>
        </w:rPr>
        <w:t>A Hands-on Introduction to Data Science, by Chirag Shah</w:t>
      </w:r>
      <w:r w:rsidR="003F43E0">
        <w:rPr>
          <w:rFonts w:cstheme="minorHAnsi"/>
        </w:rPr>
        <w:t>, published by Cambridge University Press.</w:t>
      </w:r>
    </w:p>
    <w:p w14:paraId="524E5D79" w14:textId="77777777" w:rsidR="004B752A" w:rsidRPr="00B12AA5" w:rsidRDefault="004B752A" w:rsidP="00B12AA5">
      <w:pPr>
        <w:spacing w:after="0" w:line="300" w:lineRule="auto"/>
        <w:jc w:val="both"/>
        <w:rPr>
          <w:rFonts w:cstheme="minorHAnsi"/>
        </w:rPr>
      </w:pPr>
    </w:p>
    <w:p w14:paraId="0AC4B073" w14:textId="4305DD16" w:rsidR="00542074" w:rsidRPr="00B12AA5" w:rsidRDefault="00AA0274" w:rsidP="00B12AA5">
      <w:pPr>
        <w:rPr>
          <w:b/>
          <w:bCs/>
          <w:sz w:val="28"/>
          <w:szCs w:val="28"/>
        </w:rPr>
      </w:pPr>
      <w:bookmarkStart w:id="2" w:name="_Toc496709384"/>
      <w:r w:rsidRPr="00B12AA5">
        <w:rPr>
          <w:b/>
          <w:bCs/>
          <w:sz w:val="28"/>
          <w:szCs w:val="28"/>
        </w:rPr>
        <w:t>Tentative</w:t>
      </w:r>
      <w:r w:rsidR="00542074" w:rsidRPr="00B12AA5">
        <w:rPr>
          <w:b/>
          <w:bCs/>
          <w:sz w:val="28"/>
          <w:szCs w:val="28"/>
        </w:rPr>
        <w:t xml:space="preserve"> outline</w:t>
      </w:r>
      <w:bookmarkEnd w:id="2"/>
      <w:r w:rsidR="00542074" w:rsidRPr="00B12AA5">
        <w:rPr>
          <w:b/>
          <w:bCs/>
          <w:sz w:val="28"/>
          <w:szCs w:val="28"/>
        </w:rPr>
        <w:t xml:space="preserve"> for </w:t>
      </w:r>
      <w:r w:rsidRPr="00B12AA5">
        <w:rPr>
          <w:b/>
          <w:bCs/>
          <w:sz w:val="28"/>
          <w:szCs w:val="28"/>
        </w:rPr>
        <w:t>the</w:t>
      </w:r>
      <w:r w:rsidR="00542074" w:rsidRPr="00B12AA5">
        <w:rPr>
          <w:b/>
          <w:bCs/>
          <w:sz w:val="28"/>
          <w:szCs w:val="28"/>
        </w:rPr>
        <w:t xml:space="preserve"> semester</w:t>
      </w:r>
    </w:p>
    <w:tbl>
      <w:tblPr>
        <w:tblStyle w:val="PlainTable1"/>
        <w:tblpPr w:leftFromText="180" w:rightFromText="180" w:vertAnchor="text" w:tblpX="312" w:tblpY="1"/>
        <w:tblW w:w="5000" w:type="pct"/>
        <w:tblLook w:val="04A0" w:firstRow="1" w:lastRow="0" w:firstColumn="1" w:lastColumn="0" w:noHBand="0" w:noVBand="1"/>
      </w:tblPr>
      <w:tblGrid>
        <w:gridCol w:w="743"/>
        <w:gridCol w:w="4921"/>
        <w:gridCol w:w="3912"/>
      </w:tblGrid>
      <w:tr w:rsidR="00542074" w:rsidRPr="004B19A0" w14:paraId="50613686" w14:textId="77777777" w:rsidTr="00F84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</w:tcPr>
          <w:p w14:paraId="36B1D5E3" w14:textId="77777777" w:rsidR="00542074" w:rsidRPr="004B19A0" w:rsidRDefault="00542074" w:rsidP="00F84E1A">
            <w:pPr>
              <w:jc w:val="center"/>
              <w:rPr>
                <w:rFonts w:cstheme="minorHAnsi"/>
              </w:rPr>
            </w:pPr>
            <w:r w:rsidRPr="004B19A0">
              <w:rPr>
                <w:rFonts w:cstheme="minorHAnsi"/>
              </w:rPr>
              <w:t>Week</w:t>
            </w:r>
          </w:p>
        </w:tc>
        <w:tc>
          <w:tcPr>
            <w:tcW w:w="2570" w:type="pct"/>
          </w:tcPr>
          <w:p w14:paraId="5F674273" w14:textId="77777777" w:rsidR="00542074" w:rsidRPr="004B19A0" w:rsidRDefault="00542074" w:rsidP="00F84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Title/Topic(s)</w:t>
            </w:r>
          </w:p>
        </w:tc>
        <w:tc>
          <w:tcPr>
            <w:tcW w:w="2043" w:type="pct"/>
          </w:tcPr>
          <w:p w14:paraId="176D1F94" w14:textId="77777777" w:rsidR="00542074" w:rsidRPr="004B19A0" w:rsidRDefault="00542074" w:rsidP="00F84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Sections/chapters in the book</w:t>
            </w:r>
          </w:p>
        </w:tc>
      </w:tr>
      <w:tr w:rsidR="00542074" w:rsidRPr="004B19A0" w14:paraId="7EBF17FC" w14:textId="77777777" w:rsidTr="00F84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</w:tcPr>
          <w:p w14:paraId="3C7590A4" w14:textId="77777777" w:rsidR="00542074" w:rsidRPr="004B19A0" w:rsidRDefault="00542074" w:rsidP="00F84E1A">
            <w:pPr>
              <w:rPr>
                <w:rFonts w:cstheme="minorHAnsi"/>
                <w:b w:val="0"/>
              </w:rPr>
            </w:pPr>
            <w:r w:rsidRPr="004B19A0">
              <w:rPr>
                <w:rFonts w:cstheme="minorHAnsi"/>
                <w:b w:val="0"/>
              </w:rPr>
              <w:t>1</w:t>
            </w:r>
          </w:p>
        </w:tc>
        <w:tc>
          <w:tcPr>
            <w:tcW w:w="2570" w:type="pct"/>
          </w:tcPr>
          <w:p w14:paraId="053AB4E1" w14:textId="77777777" w:rsidR="00542074" w:rsidRPr="004B19A0" w:rsidRDefault="00542074" w:rsidP="00542074">
            <w:pPr>
              <w:pStyle w:val="ListParagraph"/>
              <w:numPr>
                <w:ilvl w:val="0"/>
                <w:numId w:val="19"/>
              </w:numPr>
              <w:spacing w:line="30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Introduction to the course</w:t>
            </w:r>
          </w:p>
          <w:p w14:paraId="3839D249" w14:textId="77777777" w:rsidR="00542074" w:rsidRPr="004B19A0" w:rsidRDefault="00542074" w:rsidP="00542074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What is Data Science?</w:t>
            </w:r>
          </w:p>
        </w:tc>
        <w:tc>
          <w:tcPr>
            <w:tcW w:w="2043" w:type="pct"/>
          </w:tcPr>
          <w:p w14:paraId="1D451D5A" w14:textId="77777777" w:rsidR="00542074" w:rsidRPr="004B19A0" w:rsidRDefault="00542074" w:rsidP="00542074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Sections 1.1-1.5</w:t>
            </w:r>
          </w:p>
          <w:p w14:paraId="7F83CF92" w14:textId="77777777" w:rsidR="00542074" w:rsidRPr="004B19A0" w:rsidRDefault="00542074" w:rsidP="00F84E1A">
            <w:pPr>
              <w:tabs>
                <w:tab w:val="left" w:pos="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074" w:rsidRPr="004B19A0" w14:paraId="2F3591DC" w14:textId="77777777" w:rsidTr="00F84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</w:tcPr>
          <w:p w14:paraId="040819CF" w14:textId="77777777" w:rsidR="00542074" w:rsidRPr="004B19A0" w:rsidRDefault="00542074" w:rsidP="00F84E1A">
            <w:pPr>
              <w:rPr>
                <w:rFonts w:cstheme="minorHAnsi"/>
                <w:b w:val="0"/>
              </w:rPr>
            </w:pPr>
            <w:r w:rsidRPr="004B19A0">
              <w:rPr>
                <w:rFonts w:cstheme="minorHAnsi"/>
                <w:b w:val="0"/>
              </w:rPr>
              <w:t>2</w:t>
            </w:r>
          </w:p>
        </w:tc>
        <w:tc>
          <w:tcPr>
            <w:tcW w:w="2570" w:type="pct"/>
          </w:tcPr>
          <w:p w14:paraId="45D2C608" w14:textId="77777777" w:rsidR="00542074" w:rsidRPr="004B19A0" w:rsidRDefault="00542074" w:rsidP="00542074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Hands-on with Data Science problems</w:t>
            </w:r>
          </w:p>
        </w:tc>
        <w:tc>
          <w:tcPr>
            <w:tcW w:w="2043" w:type="pct"/>
          </w:tcPr>
          <w:p w14:paraId="420404B6" w14:textId="77777777" w:rsidR="00542074" w:rsidRPr="004B19A0" w:rsidRDefault="00542074" w:rsidP="00542074">
            <w:pPr>
              <w:pStyle w:val="ListParagraph"/>
              <w:numPr>
                <w:ilvl w:val="0"/>
                <w:numId w:val="7"/>
              </w:numPr>
              <w:tabs>
                <w:tab w:val="left" w:pos="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Section 1.7</w:t>
            </w:r>
          </w:p>
        </w:tc>
      </w:tr>
      <w:tr w:rsidR="00542074" w:rsidRPr="004B19A0" w14:paraId="44F48971" w14:textId="77777777" w:rsidTr="00F84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</w:tcPr>
          <w:p w14:paraId="3529734C" w14:textId="77777777" w:rsidR="00542074" w:rsidRPr="004B19A0" w:rsidRDefault="00542074" w:rsidP="00F84E1A">
            <w:pPr>
              <w:rPr>
                <w:rFonts w:cstheme="minorHAnsi"/>
                <w:b w:val="0"/>
              </w:rPr>
            </w:pPr>
            <w:r w:rsidRPr="004B19A0">
              <w:rPr>
                <w:rFonts w:cstheme="minorHAnsi"/>
                <w:b w:val="0"/>
              </w:rPr>
              <w:t>3</w:t>
            </w:r>
          </w:p>
        </w:tc>
        <w:tc>
          <w:tcPr>
            <w:tcW w:w="2570" w:type="pct"/>
          </w:tcPr>
          <w:p w14:paraId="1239044D" w14:textId="77777777" w:rsidR="00542074" w:rsidRPr="004B19A0" w:rsidRDefault="00542074" w:rsidP="00542074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Data types</w:t>
            </w:r>
          </w:p>
          <w:p w14:paraId="3066C1B6" w14:textId="77777777" w:rsidR="00542074" w:rsidRPr="004B19A0" w:rsidRDefault="00542074" w:rsidP="00542074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Data collections and storage</w:t>
            </w:r>
          </w:p>
        </w:tc>
        <w:tc>
          <w:tcPr>
            <w:tcW w:w="2043" w:type="pct"/>
          </w:tcPr>
          <w:p w14:paraId="71221E62" w14:textId="77777777" w:rsidR="00542074" w:rsidRPr="004B19A0" w:rsidRDefault="00542074" w:rsidP="00542074">
            <w:pPr>
              <w:pStyle w:val="ListParagraph"/>
              <w:numPr>
                <w:ilvl w:val="0"/>
                <w:numId w:val="7"/>
              </w:numPr>
              <w:tabs>
                <w:tab w:val="left" w:pos="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Sections 2.1-2.3</w:t>
            </w:r>
          </w:p>
        </w:tc>
      </w:tr>
      <w:tr w:rsidR="00542074" w:rsidRPr="004B19A0" w14:paraId="60785618" w14:textId="77777777" w:rsidTr="00F84E1A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</w:tcPr>
          <w:p w14:paraId="744986FE" w14:textId="77777777" w:rsidR="00542074" w:rsidRPr="004B19A0" w:rsidRDefault="00542074" w:rsidP="00F84E1A">
            <w:pPr>
              <w:rPr>
                <w:rFonts w:cstheme="minorHAnsi"/>
                <w:b w:val="0"/>
              </w:rPr>
            </w:pPr>
            <w:r w:rsidRPr="004B19A0">
              <w:rPr>
                <w:rFonts w:cstheme="minorHAnsi"/>
                <w:b w:val="0"/>
              </w:rPr>
              <w:t>4</w:t>
            </w:r>
          </w:p>
        </w:tc>
        <w:tc>
          <w:tcPr>
            <w:tcW w:w="2570" w:type="pct"/>
          </w:tcPr>
          <w:p w14:paraId="43CCC166" w14:textId="77777777" w:rsidR="00542074" w:rsidRPr="004B19A0" w:rsidRDefault="00542074" w:rsidP="00542074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Computational thinking</w:t>
            </w:r>
          </w:p>
          <w:p w14:paraId="21243B1A" w14:textId="77777777" w:rsidR="00542074" w:rsidRPr="004B19A0" w:rsidRDefault="00542074" w:rsidP="00542074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Introduction to Python</w:t>
            </w:r>
          </w:p>
        </w:tc>
        <w:tc>
          <w:tcPr>
            <w:tcW w:w="2043" w:type="pct"/>
          </w:tcPr>
          <w:p w14:paraId="05FC0E25" w14:textId="77777777" w:rsidR="00542074" w:rsidRPr="004B19A0" w:rsidRDefault="00542074" w:rsidP="00542074">
            <w:pPr>
              <w:pStyle w:val="ListParagraph"/>
              <w:numPr>
                <w:ilvl w:val="0"/>
                <w:numId w:val="7"/>
              </w:numPr>
              <w:tabs>
                <w:tab w:val="left" w:pos="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Section 1.6</w:t>
            </w:r>
          </w:p>
          <w:p w14:paraId="31B74FAC" w14:textId="77777777" w:rsidR="00542074" w:rsidRPr="004B19A0" w:rsidRDefault="00542074" w:rsidP="00542074">
            <w:pPr>
              <w:pStyle w:val="ListParagraph"/>
              <w:numPr>
                <w:ilvl w:val="0"/>
                <w:numId w:val="7"/>
              </w:numPr>
              <w:tabs>
                <w:tab w:val="left" w:pos="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Sections 5.1-5.3</w:t>
            </w:r>
          </w:p>
        </w:tc>
      </w:tr>
      <w:tr w:rsidR="00542074" w:rsidRPr="004B19A0" w14:paraId="13656112" w14:textId="77777777" w:rsidTr="00F84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</w:tcPr>
          <w:p w14:paraId="038BC40B" w14:textId="77777777" w:rsidR="00542074" w:rsidRPr="004B19A0" w:rsidRDefault="00542074" w:rsidP="00F84E1A">
            <w:pPr>
              <w:rPr>
                <w:rFonts w:cstheme="minorHAnsi"/>
                <w:b w:val="0"/>
              </w:rPr>
            </w:pPr>
            <w:r w:rsidRPr="004B19A0">
              <w:rPr>
                <w:rFonts w:cstheme="minorHAnsi"/>
                <w:b w:val="0"/>
              </w:rPr>
              <w:t>5</w:t>
            </w:r>
          </w:p>
        </w:tc>
        <w:tc>
          <w:tcPr>
            <w:tcW w:w="2570" w:type="pct"/>
          </w:tcPr>
          <w:p w14:paraId="23EC8E00" w14:textId="77777777" w:rsidR="00542074" w:rsidRPr="004B19A0" w:rsidRDefault="00542074" w:rsidP="00542074">
            <w:pPr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Data pre-processing</w:t>
            </w:r>
          </w:p>
          <w:p w14:paraId="45104BB9" w14:textId="77777777" w:rsidR="00542074" w:rsidRPr="004B19A0" w:rsidRDefault="00542074" w:rsidP="00542074">
            <w:pPr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Data cleaning</w:t>
            </w:r>
          </w:p>
        </w:tc>
        <w:tc>
          <w:tcPr>
            <w:tcW w:w="2043" w:type="pct"/>
          </w:tcPr>
          <w:p w14:paraId="1D35DB1D" w14:textId="77777777" w:rsidR="00542074" w:rsidRPr="004B19A0" w:rsidRDefault="00542074" w:rsidP="00542074">
            <w:pPr>
              <w:pStyle w:val="ListParagraph"/>
              <w:numPr>
                <w:ilvl w:val="0"/>
                <w:numId w:val="7"/>
              </w:numPr>
              <w:tabs>
                <w:tab w:val="left" w:pos="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Section 2.4</w:t>
            </w:r>
          </w:p>
          <w:p w14:paraId="3623B862" w14:textId="77777777" w:rsidR="00542074" w:rsidRPr="004B19A0" w:rsidRDefault="00542074" w:rsidP="00F84E1A">
            <w:pPr>
              <w:pStyle w:val="ListParagraph"/>
              <w:tabs>
                <w:tab w:val="left" w:pos="252"/>
              </w:tabs>
              <w:spacing w:after="200"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074" w:rsidRPr="004B19A0" w14:paraId="1DC91E1C" w14:textId="77777777" w:rsidTr="00F84E1A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</w:tcPr>
          <w:p w14:paraId="33499E5F" w14:textId="77777777" w:rsidR="00542074" w:rsidRPr="004B19A0" w:rsidRDefault="00542074" w:rsidP="00F84E1A">
            <w:pPr>
              <w:rPr>
                <w:rFonts w:cstheme="minorHAnsi"/>
                <w:b w:val="0"/>
              </w:rPr>
            </w:pPr>
            <w:r w:rsidRPr="004B19A0">
              <w:rPr>
                <w:rFonts w:cstheme="minorHAnsi"/>
                <w:b w:val="0"/>
              </w:rPr>
              <w:t>6</w:t>
            </w:r>
          </w:p>
        </w:tc>
        <w:tc>
          <w:tcPr>
            <w:tcW w:w="2570" w:type="pct"/>
          </w:tcPr>
          <w:p w14:paraId="2A4D6A25" w14:textId="77777777" w:rsidR="00542074" w:rsidRPr="004B19A0" w:rsidRDefault="00542074" w:rsidP="00542074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Basics of statistics</w:t>
            </w:r>
          </w:p>
        </w:tc>
        <w:tc>
          <w:tcPr>
            <w:tcW w:w="2043" w:type="pct"/>
          </w:tcPr>
          <w:p w14:paraId="76EDD9CA" w14:textId="77777777" w:rsidR="00542074" w:rsidRPr="004B19A0" w:rsidRDefault="00542074" w:rsidP="00542074">
            <w:pPr>
              <w:pStyle w:val="ListParagraph"/>
              <w:numPr>
                <w:ilvl w:val="0"/>
                <w:numId w:val="7"/>
              </w:numPr>
              <w:tabs>
                <w:tab w:val="left" w:pos="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Section 3.1-3.2</w:t>
            </w:r>
          </w:p>
        </w:tc>
      </w:tr>
      <w:tr w:rsidR="00542074" w:rsidRPr="004B19A0" w14:paraId="471587E8" w14:textId="77777777" w:rsidTr="00F84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</w:tcPr>
          <w:p w14:paraId="4794D83C" w14:textId="77777777" w:rsidR="00542074" w:rsidRPr="004B19A0" w:rsidRDefault="00542074" w:rsidP="00F84E1A">
            <w:pPr>
              <w:rPr>
                <w:rFonts w:cstheme="minorHAnsi"/>
                <w:b w:val="0"/>
              </w:rPr>
            </w:pPr>
            <w:r w:rsidRPr="004B19A0">
              <w:rPr>
                <w:rFonts w:cstheme="minorHAnsi"/>
                <w:b w:val="0"/>
              </w:rPr>
              <w:t>7</w:t>
            </w:r>
          </w:p>
        </w:tc>
        <w:tc>
          <w:tcPr>
            <w:tcW w:w="2570" w:type="pct"/>
          </w:tcPr>
          <w:p w14:paraId="34385B40" w14:textId="77777777" w:rsidR="00542074" w:rsidRPr="004B19A0" w:rsidRDefault="00542074" w:rsidP="00F84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Midterm</w:t>
            </w:r>
          </w:p>
        </w:tc>
        <w:tc>
          <w:tcPr>
            <w:tcW w:w="2043" w:type="pct"/>
          </w:tcPr>
          <w:p w14:paraId="71117DD7" w14:textId="77777777" w:rsidR="00542074" w:rsidRPr="004B19A0" w:rsidRDefault="00542074" w:rsidP="00F84E1A">
            <w:pPr>
              <w:pStyle w:val="ListParagraph"/>
              <w:tabs>
                <w:tab w:val="left" w:pos="252"/>
              </w:tabs>
              <w:spacing w:after="200"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074" w:rsidRPr="004B19A0" w14:paraId="622295BA" w14:textId="77777777" w:rsidTr="00F84E1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</w:tcPr>
          <w:p w14:paraId="200BB137" w14:textId="77777777" w:rsidR="00542074" w:rsidRPr="004B19A0" w:rsidRDefault="00542074" w:rsidP="00F84E1A">
            <w:pPr>
              <w:rPr>
                <w:rFonts w:cstheme="minorHAnsi"/>
                <w:b w:val="0"/>
              </w:rPr>
            </w:pPr>
            <w:r w:rsidRPr="004B19A0">
              <w:rPr>
                <w:rFonts w:cstheme="minorHAnsi"/>
                <w:b w:val="0"/>
              </w:rPr>
              <w:t>8</w:t>
            </w:r>
          </w:p>
        </w:tc>
        <w:tc>
          <w:tcPr>
            <w:tcW w:w="2570" w:type="pct"/>
          </w:tcPr>
          <w:p w14:paraId="7B9A4DF7" w14:textId="77777777" w:rsidR="00542074" w:rsidRPr="004B19A0" w:rsidRDefault="00542074" w:rsidP="00542074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Project management for Data Science</w:t>
            </w:r>
          </w:p>
          <w:p w14:paraId="69ADE567" w14:textId="77777777" w:rsidR="00542074" w:rsidRPr="004B19A0" w:rsidRDefault="00542074" w:rsidP="00542074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lastRenderedPageBreak/>
              <w:t>Assignment of final projects</w:t>
            </w:r>
          </w:p>
        </w:tc>
        <w:tc>
          <w:tcPr>
            <w:tcW w:w="2043" w:type="pct"/>
          </w:tcPr>
          <w:p w14:paraId="4F46972E" w14:textId="77777777" w:rsidR="00542074" w:rsidRPr="004B19A0" w:rsidRDefault="00542074" w:rsidP="00F84E1A">
            <w:pPr>
              <w:pStyle w:val="ListParagraph"/>
              <w:tabs>
                <w:tab w:val="left" w:pos="252"/>
              </w:tabs>
              <w:spacing w:after="20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074" w:rsidRPr="004B19A0" w14:paraId="7B89D5E4" w14:textId="77777777" w:rsidTr="00F84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</w:tcPr>
          <w:p w14:paraId="63D6EE7D" w14:textId="77777777" w:rsidR="00542074" w:rsidRPr="004B19A0" w:rsidRDefault="00542074" w:rsidP="00F84E1A">
            <w:pPr>
              <w:rPr>
                <w:rFonts w:cstheme="minorHAnsi"/>
                <w:b w:val="0"/>
              </w:rPr>
            </w:pPr>
            <w:r w:rsidRPr="004B19A0">
              <w:rPr>
                <w:rFonts w:cstheme="minorHAnsi"/>
                <w:b w:val="0"/>
              </w:rPr>
              <w:t>9</w:t>
            </w:r>
          </w:p>
        </w:tc>
        <w:tc>
          <w:tcPr>
            <w:tcW w:w="2570" w:type="pct"/>
          </w:tcPr>
          <w:p w14:paraId="47881D28" w14:textId="77777777" w:rsidR="00542074" w:rsidRPr="004B19A0" w:rsidRDefault="00542074" w:rsidP="00542074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Diagnostic analysis</w:t>
            </w:r>
          </w:p>
          <w:p w14:paraId="4BD36903" w14:textId="77777777" w:rsidR="00542074" w:rsidRPr="004B19A0" w:rsidRDefault="00542074" w:rsidP="00542074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Predictive analysis</w:t>
            </w:r>
          </w:p>
          <w:p w14:paraId="08707DFF" w14:textId="77777777" w:rsidR="00542074" w:rsidRPr="004B19A0" w:rsidRDefault="00542074" w:rsidP="00542074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Prescriptive analysis</w:t>
            </w:r>
          </w:p>
          <w:p w14:paraId="5E9E544F" w14:textId="77777777" w:rsidR="00542074" w:rsidRPr="004B19A0" w:rsidRDefault="00542074" w:rsidP="00542074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Exploratory analysis</w:t>
            </w:r>
          </w:p>
        </w:tc>
        <w:tc>
          <w:tcPr>
            <w:tcW w:w="2043" w:type="pct"/>
          </w:tcPr>
          <w:p w14:paraId="7B154F22" w14:textId="398D417B" w:rsidR="00542074" w:rsidRPr="004B19A0" w:rsidRDefault="00542074" w:rsidP="00542074">
            <w:pPr>
              <w:pStyle w:val="ListParagraph"/>
              <w:numPr>
                <w:ilvl w:val="0"/>
                <w:numId w:val="7"/>
              </w:numPr>
              <w:tabs>
                <w:tab w:val="left" w:pos="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Sections 3.3-3.</w:t>
            </w:r>
            <w:r w:rsidR="00C51326">
              <w:rPr>
                <w:rFonts w:cstheme="minorHAnsi"/>
              </w:rPr>
              <w:t>7</w:t>
            </w:r>
          </w:p>
        </w:tc>
      </w:tr>
      <w:tr w:rsidR="00542074" w:rsidRPr="004B19A0" w14:paraId="55415204" w14:textId="77777777" w:rsidTr="00F84E1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</w:tcPr>
          <w:p w14:paraId="71DF867C" w14:textId="77777777" w:rsidR="00542074" w:rsidRPr="004B19A0" w:rsidRDefault="00542074" w:rsidP="00F84E1A">
            <w:pPr>
              <w:rPr>
                <w:rFonts w:cstheme="minorHAnsi"/>
                <w:b w:val="0"/>
              </w:rPr>
            </w:pPr>
            <w:r w:rsidRPr="004B19A0">
              <w:rPr>
                <w:rFonts w:cstheme="minorHAnsi"/>
                <w:b w:val="0"/>
              </w:rPr>
              <w:t>10</w:t>
            </w:r>
          </w:p>
        </w:tc>
        <w:tc>
          <w:tcPr>
            <w:tcW w:w="2570" w:type="pct"/>
          </w:tcPr>
          <w:p w14:paraId="27372A3A" w14:textId="77777777" w:rsidR="00542074" w:rsidRPr="004B19A0" w:rsidRDefault="00542074" w:rsidP="00542074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Mechanistic analysis</w:t>
            </w:r>
          </w:p>
          <w:p w14:paraId="0A5BAB32" w14:textId="77777777" w:rsidR="00542074" w:rsidRPr="004B19A0" w:rsidRDefault="00542074" w:rsidP="00542074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Correlation and regression</w:t>
            </w:r>
          </w:p>
        </w:tc>
        <w:tc>
          <w:tcPr>
            <w:tcW w:w="2043" w:type="pct"/>
          </w:tcPr>
          <w:p w14:paraId="79C35283" w14:textId="10BA26E0" w:rsidR="00542074" w:rsidRPr="004B19A0" w:rsidRDefault="00542074" w:rsidP="00542074">
            <w:pPr>
              <w:pStyle w:val="ListParagraph"/>
              <w:numPr>
                <w:ilvl w:val="0"/>
                <w:numId w:val="7"/>
              </w:numPr>
              <w:tabs>
                <w:tab w:val="left" w:pos="252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Section 3.</w:t>
            </w:r>
            <w:r w:rsidR="00C51326">
              <w:rPr>
                <w:rFonts w:cstheme="minorHAnsi"/>
              </w:rPr>
              <w:t>8</w:t>
            </w:r>
          </w:p>
        </w:tc>
      </w:tr>
      <w:tr w:rsidR="00542074" w:rsidRPr="004B19A0" w14:paraId="0F26E5B3" w14:textId="77777777" w:rsidTr="00F84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</w:tcPr>
          <w:p w14:paraId="45F448FB" w14:textId="77777777" w:rsidR="00542074" w:rsidRPr="004B19A0" w:rsidRDefault="00542074" w:rsidP="00F84E1A">
            <w:pPr>
              <w:rPr>
                <w:rFonts w:cstheme="minorHAnsi"/>
                <w:b w:val="0"/>
              </w:rPr>
            </w:pPr>
            <w:r w:rsidRPr="004B19A0">
              <w:rPr>
                <w:rFonts w:cstheme="minorHAnsi"/>
                <w:b w:val="0"/>
              </w:rPr>
              <w:t>11</w:t>
            </w:r>
          </w:p>
        </w:tc>
        <w:tc>
          <w:tcPr>
            <w:tcW w:w="2570" w:type="pct"/>
          </w:tcPr>
          <w:p w14:paraId="47A0A3BE" w14:textId="77777777" w:rsidR="00542074" w:rsidRPr="004B19A0" w:rsidRDefault="00542074" w:rsidP="00542074">
            <w:pPr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Introduction to R</w:t>
            </w:r>
          </w:p>
        </w:tc>
        <w:tc>
          <w:tcPr>
            <w:tcW w:w="2043" w:type="pct"/>
          </w:tcPr>
          <w:p w14:paraId="78B692B3" w14:textId="77777777" w:rsidR="00542074" w:rsidRPr="004B19A0" w:rsidRDefault="00542074" w:rsidP="00542074">
            <w:pPr>
              <w:pStyle w:val="ListParagraph"/>
              <w:numPr>
                <w:ilvl w:val="0"/>
                <w:numId w:val="7"/>
              </w:numPr>
              <w:tabs>
                <w:tab w:val="left" w:pos="252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Sections 6.1-6.3</w:t>
            </w:r>
          </w:p>
        </w:tc>
      </w:tr>
      <w:tr w:rsidR="00542074" w:rsidRPr="004B19A0" w14:paraId="5BF0B990" w14:textId="77777777" w:rsidTr="00F84E1A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</w:tcPr>
          <w:p w14:paraId="6246C37D" w14:textId="77777777" w:rsidR="00542074" w:rsidRPr="004B19A0" w:rsidRDefault="00542074" w:rsidP="00F84E1A">
            <w:pPr>
              <w:rPr>
                <w:rFonts w:cstheme="minorHAnsi"/>
                <w:b w:val="0"/>
              </w:rPr>
            </w:pPr>
            <w:r w:rsidRPr="004B19A0">
              <w:rPr>
                <w:rFonts w:cstheme="minorHAnsi"/>
                <w:b w:val="0"/>
              </w:rPr>
              <w:t>12</w:t>
            </w:r>
          </w:p>
        </w:tc>
        <w:tc>
          <w:tcPr>
            <w:tcW w:w="2570" w:type="pct"/>
          </w:tcPr>
          <w:p w14:paraId="4FC68CD8" w14:textId="77777777" w:rsidR="00542074" w:rsidRPr="004B19A0" w:rsidRDefault="00542074" w:rsidP="00542074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Introduction to databases</w:t>
            </w:r>
          </w:p>
        </w:tc>
        <w:tc>
          <w:tcPr>
            <w:tcW w:w="2043" w:type="pct"/>
          </w:tcPr>
          <w:p w14:paraId="0F160CAB" w14:textId="77777777" w:rsidR="00542074" w:rsidRPr="004B19A0" w:rsidRDefault="00542074" w:rsidP="00542074">
            <w:pPr>
              <w:pStyle w:val="ListParagraph"/>
              <w:numPr>
                <w:ilvl w:val="0"/>
                <w:numId w:val="7"/>
              </w:numPr>
              <w:tabs>
                <w:tab w:val="left" w:pos="252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B19A0">
              <w:rPr>
                <w:rFonts w:cstheme="minorHAnsi"/>
              </w:rPr>
              <w:t>Section 7.1-7.3</w:t>
            </w:r>
          </w:p>
        </w:tc>
      </w:tr>
      <w:tr w:rsidR="00542074" w:rsidRPr="004B19A0" w14:paraId="0FAA1DB1" w14:textId="77777777" w:rsidTr="00F84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</w:tcPr>
          <w:p w14:paraId="3D0BA10E" w14:textId="77777777" w:rsidR="00542074" w:rsidRPr="004B19A0" w:rsidRDefault="00542074" w:rsidP="00F84E1A">
            <w:pPr>
              <w:rPr>
                <w:rFonts w:cstheme="minorHAnsi"/>
                <w:b w:val="0"/>
              </w:rPr>
            </w:pPr>
            <w:r w:rsidRPr="004B19A0">
              <w:rPr>
                <w:rFonts w:cstheme="minorHAnsi"/>
                <w:b w:val="0"/>
              </w:rPr>
              <w:t>13</w:t>
            </w:r>
          </w:p>
        </w:tc>
        <w:tc>
          <w:tcPr>
            <w:tcW w:w="2570" w:type="pct"/>
          </w:tcPr>
          <w:p w14:paraId="022E6477" w14:textId="6EC8ED42" w:rsidR="00542074" w:rsidRPr="004B19A0" w:rsidRDefault="00622CB2" w:rsidP="00542074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Midterm</w:t>
            </w:r>
            <w:r w:rsidR="00542074" w:rsidRPr="004B19A0">
              <w:rPr>
                <w:rFonts w:cstheme="minorHAnsi"/>
              </w:rPr>
              <w:t xml:space="preserve"> </w:t>
            </w:r>
          </w:p>
        </w:tc>
        <w:tc>
          <w:tcPr>
            <w:tcW w:w="2043" w:type="pct"/>
          </w:tcPr>
          <w:p w14:paraId="48D0DC8E" w14:textId="77777777" w:rsidR="00542074" w:rsidRPr="004B19A0" w:rsidRDefault="00542074" w:rsidP="00F84E1A">
            <w:pPr>
              <w:pStyle w:val="ListParagraph"/>
              <w:tabs>
                <w:tab w:val="left" w:pos="252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074" w:rsidRPr="004B19A0" w14:paraId="048ADD03" w14:textId="77777777" w:rsidTr="00F84E1A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</w:tcPr>
          <w:p w14:paraId="0C41BB36" w14:textId="77777777" w:rsidR="00542074" w:rsidRPr="004B19A0" w:rsidRDefault="00542074" w:rsidP="00F84E1A">
            <w:pPr>
              <w:rPr>
                <w:rFonts w:cstheme="minorHAnsi"/>
                <w:b w:val="0"/>
              </w:rPr>
            </w:pPr>
            <w:r w:rsidRPr="004B19A0">
              <w:rPr>
                <w:rFonts w:cstheme="minorHAnsi"/>
                <w:b w:val="0"/>
              </w:rPr>
              <w:t>14</w:t>
            </w:r>
          </w:p>
        </w:tc>
        <w:tc>
          <w:tcPr>
            <w:tcW w:w="2570" w:type="pct"/>
          </w:tcPr>
          <w:p w14:paraId="50B7CB07" w14:textId="2D42EF3F" w:rsidR="00542074" w:rsidRPr="004B19A0" w:rsidRDefault="0091566D" w:rsidP="00DE6E1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to </w:t>
            </w:r>
            <w:r w:rsidR="0008751F">
              <w:rPr>
                <w:rFonts w:cstheme="minorHAnsi"/>
              </w:rPr>
              <w:t>Big Data, Machin</w:t>
            </w:r>
            <w:r w:rsidR="00DE6E13">
              <w:rPr>
                <w:rFonts w:cstheme="minorHAnsi"/>
              </w:rPr>
              <w:t>e</w:t>
            </w:r>
            <w:r w:rsidR="0008751F">
              <w:rPr>
                <w:rFonts w:cstheme="minorHAnsi"/>
              </w:rPr>
              <w:t xml:space="preserve"> Learning, </w:t>
            </w:r>
            <w:r>
              <w:rPr>
                <w:rFonts w:cstheme="minorHAnsi"/>
              </w:rPr>
              <w:t>Data Mining</w:t>
            </w:r>
            <w:r w:rsidR="00622CB2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other advance topics.</w:t>
            </w:r>
          </w:p>
        </w:tc>
        <w:tc>
          <w:tcPr>
            <w:tcW w:w="2043" w:type="pct"/>
          </w:tcPr>
          <w:p w14:paraId="35F49F2A" w14:textId="77777777" w:rsidR="00542074" w:rsidRPr="004B19A0" w:rsidRDefault="00542074" w:rsidP="00F84E1A">
            <w:pPr>
              <w:tabs>
                <w:tab w:val="left" w:pos="252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F7389" w:rsidRPr="004B19A0" w14:paraId="11F0E684" w14:textId="77777777" w:rsidTr="00F84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pct"/>
          </w:tcPr>
          <w:p w14:paraId="12163EF7" w14:textId="559C8A69" w:rsidR="00EF7389" w:rsidRPr="00EF7389" w:rsidRDefault="00EF7389" w:rsidP="00F84E1A">
            <w:pPr>
              <w:rPr>
                <w:rFonts w:cstheme="minorHAnsi"/>
                <w:b w:val="0"/>
                <w:bCs w:val="0"/>
              </w:rPr>
            </w:pPr>
            <w:r w:rsidRPr="00EF7389">
              <w:rPr>
                <w:rFonts w:cstheme="minorHAnsi"/>
                <w:b w:val="0"/>
                <w:bCs w:val="0"/>
              </w:rPr>
              <w:t>15</w:t>
            </w:r>
          </w:p>
        </w:tc>
        <w:tc>
          <w:tcPr>
            <w:tcW w:w="2570" w:type="pct"/>
          </w:tcPr>
          <w:p w14:paraId="7A7A4166" w14:textId="75D2C9CE" w:rsidR="00EF7389" w:rsidRPr="004B19A0" w:rsidRDefault="00EF7389" w:rsidP="00542074">
            <w:pPr>
              <w:pStyle w:val="ListParagraph"/>
              <w:numPr>
                <w:ilvl w:val="0"/>
                <w:numId w:val="7"/>
              </w:num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cstheme="minorHAnsi"/>
              </w:rPr>
            </w:pPr>
            <w:r w:rsidRPr="004B19A0">
              <w:rPr>
                <w:rStyle w:val="Emphasis"/>
                <w:rFonts w:cstheme="minorHAnsi"/>
              </w:rPr>
              <w:t>Project presentations and class wrap-up</w:t>
            </w:r>
          </w:p>
        </w:tc>
        <w:tc>
          <w:tcPr>
            <w:tcW w:w="2043" w:type="pct"/>
          </w:tcPr>
          <w:p w14:paraId="3F2BE4AF" w14:textId="77777777" w:rsidR="00EF7389" w:rsidRPr="004B19A0" w:rsidRDefault="00EF7389" w:rsidP="00F84E1A">
            <w:pPr>
              <w:tabs>
                <w:tab w:val="left" w:pos="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E4D6BE4" w14:textId="77777777" w:rsidR="00542074" w:rsidRPr="004B19A0" w:rsidRDefault="00542074" w:rsidP="00542074">
      <w:pPr>
        <w:rPr>
          <w:rFonts w:cstheme="minorHAnsi"/>
        </w:rPr>
      </w:pPr>
    </w:p>
    <w:p w14:paraId="3D248C0E" w14:textId="5ECA9526" w:rsidR="00FC07CF" w:rsidRPr="005A73AC" w:rsidRDefault="000016DB" w:rsidP="008D7788">
      <w:pPr>
        <w:pStyle w:val="NormalWeb"/>
        <w:shd w:val="clear" w:color="auto" w:fill="FFFFFF"/>
        <w:spacing w:before="0" w:beforeAutospacing="0" w:after="0" w:afterAutospacing="0" w:line="300" w:lineRule="auto"/>
        <w:rPr>
          <w:rFonts w:asciiTheme="minorHAnsi" w:hAnsiTheme="minorHAnsi" w:cstheme="minorHAnsi"/>
        </w:rPr>
      </w:pPr>
      <w:r w:rsidRPr="00F12064">
        <w:rPr>
          <w:rFonts w:asciiTheme="minorHAnsi" w:hAnsiTheme="minorHAnsi" w:cstheme="minorHAnsi"/>
          <w:b/>
          <w:sz w:val="28"/>
          <w:szCs w:val="28"/>
        </w:rPr>
        <w:t>Grading</w:t>
      </w:r>
      <w:r w:rsidRPr="00F12064">
        <w:rPr>
          <w:rFonts w:asciiTheme="minorHAnsi" w:hAnsiTheme="minorHAnsi" w:cstheme="minorHAnsi"/>
          <w:sz w:val="28"/>
          <w:szCs w:val="28"/>
        </w:rPr>
        <w:t>:</w:t>
      </w:r>
      <w:r w:rsidRPr="001D0063">
        <w:rPr>
          <w:rFonts w:asciiTheme="minorHAnsi" w:hAnsiTheme="minorHAnsi" w:cstheme="minorHAnsi"/>
        </w:rPr>
        <w:t xml:space="preserve">  </w:t>
      </w:r>
      <w:r w:rsidRPr="005A73AC">
        <w:rPr>
          <w:rFonts w:asciiTheme="minorHAnsi" w:hAnsiTheme="minorHAnsi" w:cstheme="minorHAnsi"/>
        </w:rPr>
        <w:t xml:space="preserve">Grades are determined by your performance on </w:t>
      </w:r>
      <w:r w:rsidR="00E75ECA">
        <w:rPr>
          <w:rFonts w:asciiTheme="minorHAnsi" w:hAnsiTheme="minorHAnsi" w:cstheme="minorHAnsi"/>
        </w:rPr>
        <w:t>the two midterm</w:t>
      </w:r>
      <w:r w:rsidR="007F070E" w:rsidRPr="005A73AC">
        <w:rPr>
          <w:rFonts w:asciiTheme="minorHAnsi" w:hAnsiTheme="minorHAnsi" w:cstheme="minorHAnsi"/>
        </w:rPr>
        <w:t xml:space="preserve"> exams</w:t>
      </w:r>
      <w:r w:rsidR="00F9255F" w:rsidRPr="005A73AC">
        <w:rPr>
          <w:rFonts w:asciiTheme="minorHAnsi" w:hAnsiTheme="minorHAnsi" w:cstheme="minorHAnsi"/>
        </w:rPr>
        <w:t xml:space="preserve"> (</w:t>
      </w:r>
      <w:r w:rsidR="009F5F38">
        <w:rPr>
          <w:rFonts w:asciiTheme="minorHAnsi" w:hAnsiTheme="minorHAnsi" w:cstheme="minorHAnsi"/>
        </w:rPr>
        <w:t>27</w:t>
      </w:r>
      <w:r w:rsidR="00F9255F" w:rsidRPr="005A73AC">
        <w:rPr>
          <w:rFonts w:asciiTheme="minorHAnsi" w:hAnsiTheme="minorHAnsi" w:cstheme="minorHAnsi"/>
        </w:rPr>
        <w:t>% each)</w:t>
      </w:r>
      <w:r w:rsidR="007F070E" w:rsidRPr="005A73AC">
        <w:rPr>
          <w:rFonts w:asciiTheme="minorHAnsi" w:hAnsiTheme="minorHAnsi" w:cstheme="minorHAnsi"/>
        </w:rPr>
        <w:t xml:space="preserve">, </w:t>
      </w:r>
      <w:r w:rsidR="00DC363C">
        <w:rPr>
          <w:rFonts w:asciiTheme="minorHAnsi" w:hAnsiTheme="minorHAnsi" w:cstheme="minorHAnsi"/>
        </w:rPr>
        <w:t>the final project</w:t>
      </w:r>
      <w:r w:rsidR="00F9255F" w:rsidRPr="005A73AC">
        <w:rPr>
          <w:rFonts w:asciiTheme="minorHAnsi" w:hAnsiTheme="minorHAnsi" w:cstheme="minorHAnsi"/>
        </w:rPr>
        <w:t xml:space="preserve"> (</w:t>
      </w:r>
      <w:r w:rsidR="009F5F38">
        <w:rPr>
          <w:rFonts w:asciiTheme="minorHAnsi" w:hAnsiTheme="minorHAnsi" w:cstheme="minorHAnsi"/>
        </w:rPr>
        <w:t>2</w:t>
      </w:r>
      <w:r w:rsidR="00AF2AEC">
        <w:rPr>
          <w:rFonts w:asciiTheme="minorHAnsi" w:hAnsiTheme="minorHAnsi" w:cstheme="minorHAnsi"/>
        </w:rPr>
        <w:t>7</w:t>
      </w:r>
      <w:r w:rsidR="00F9255F" w:rsidRPr="005A73AC">
        <w:rPr>
          <w:rFonts w:asciiTheme="minorHAnsi" w:hAnsiTheme="minorHAnsi" w:cstheme="minorHAnsi"/>
        </w:rPr>
        <w:t>%)</w:t>
      </w:r>
      <w:r w:rsidR="00022153" w:rsidRPr="005A73AC">
        <w:rPr>
          <w:rFonts w:asciiTheme="minorHAnsi" w:hAnsiTheme="minorHAnsi" w:cstheme="minorHAnsi"/>
        </w:rPr>
        <w:t>,</w:t>
      </w:r>
      <w:r w:rsidR="00F9255F" w:rsidRPr="005A73AC">
        <w:rPr>
          <w:rFonts w:asciiTheme="minorHAnsi" w:hAnsiTheme="minorHAnsi" w:cstheme="minorHAnsi"/>
        </w:rPr>
        <w:t xml:space="preserve"> and</w:t>
      </w:r>
      <w:r w:rsidR="00022153" w:rsidRPr="005A73AC">
        <w:rPr>
          <w:rFonts w:asciiTheme="minorHAnsi" w:hAnsiTheme="minorHAnsi" w:cstheme="minorHAnsi"/>
        </w:rPr>
        <w:t xml:space="preserve"> in-class activities</w:t>
      </w:r>
      <w:r w:rsidR="009F5F38">
        <w:rPr>
          <w:rFonts w:asciiTheme="minorHAnsi" w:hAnsiTheme="minorHAnsi" w:cstheme="minorHAnsi"/>
        </w:rPr>
        <w:t xml:space="preserve"> (</w:t>
      </w:r>
      <w:r w:rsidR="00AF2AEC">
        <w:rPr>
          <w:rFonts w:asciiTheme="minorHAnsi" w:hAnsiTheme="minorHAnsi" w:cstheme="minorHAnsi"/>
        </w:rPr>
        <w:t>9</w:t>
      </w:r>
      <w:r w:rsidR="009F5F38">
        <w:rPr>
          <w:rFonts w:asciiTheme="minorHAnsi" w:hAnsiTheme="minorHAnsi" w:cstheme="minorHAnsi"/>
        </w:rPr>
        <w:t>%)</w:t>
      </w:r>
      <w:r w:rsidR="00022153" w:rsidRPr="005A73AC">
        <w:rPr>
          <w:rFonts w:asciiTheme="minorHAnsi" w:hAnsiTheme="minorHAnsi" w:cstheme="minorHAnsi"/>
        </w:rPr>
        <w:t>,</w:t>
      </w:r>
      <w:r w:rsidR="009F5F38">
        <w:rPr>
          <w:rFonts w:asciiTheme="minorHAnsi" w:hAnsiTheme="minorHAnsi" w:cstheme="minorHAnsi"/>
        </w:rPr>
        <w:t xml:space="preserve"> and</w:t>
      </w:r>
      <w:r w:rsidR="00022153" w:rsidRPr="005A73AC">
        <w:rPr>
          <w:rFonts w:asciiTheme="minorHAnsi" w:hAnsiTheme="minorHAnsi" w:cstheme="minorHAnsi"/>
        </w:rPr>
        <w:t xml:space="preserve"> homework</w:t>
      </w:r>
      <w:r w:rsidR="00F9255F" w:rsidRPr="005A73AC">
        <w:rPr>
          <w:rFonts w:asciiTheme="minorHAnsi" w:hAnsiTheme="minorHAnsi" w:cstheme="minorHAnsi"/>
        </w:rPr>
        <w:t xml:space="preserve"> (</w:t>
      </w:r>
      <w:r w:rsidR="00847DF1">
        <w:rPr>
          <w:rFonts w:asciiTheme="minorHAnsi" w:hAnsiTheme="minorHAnsi" w:cstheme="minorHAnsi"/>
        </w:rPr>
        <w:t>10</w:t>
      </w:r>
      <w:r w:rsidR="00F9255F" w:rsidRPr="005A73AC">
        <w:rPr>
          <w:rFonts w:asciiTheme="minorHAnsi" w:hAnsiTheme="minorHAnsi" w:cstheme="minorHAnsi"/>
        </w:rPr>
        <w:t>%)</w:t>
      </w:r>
      <w:r w:rsidR="007F070E" w:rsidRPr="005A73AC">
        <w:rPr>
          <w:rFonts w:asciiTheme="minorHAnsi" w:hAnsiTheme="minorHAnsi" w:cstheme="minorHAnsi"/>
        </w:rPr>
        <w:t xml:space="preserve">.  The following table gives you the </w:t>
      </w:r>
      <w:r w:rsidR="00F9255F" w:rsidRPr="005A73AC">
        <w:rPr>
          <w:rFonts w:asciiTheme="minorHAnsi" w:hAnsiTheme="minorHAnsi" w:cstheme="minorHAnsi"/>
        </w:rPr>
        <w:t xml:space="preserve">weighted </w:t>
      </w:r>
      <w:r w:rsidR="007F070E" w:rsidRPr="005A73AC">
        <w:rPr>
          <w:rFonts w:asciiTheme="minorHAnsi" w:hAnsiTheme="minorHAnsi" w:cstheme="minorHAnsi"/>
        </w:rPr>
        <w:t>percentage you need to earn to receive each grade.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1665"/>
      </w:tblGrid>
      <w:tr w:rsidR="00756CD1" w:rsidRPr="005A73AC" w14:paraId="44280D11" w14:textId="77777777" w:rsidTr="007F070E">
        <w:trPr>
          <w:jc w:val="center"/>
        </w:trPr>
        <w:tc>
          <w:tcPr>
            <w:tcW w:w="720" w:type="dxa"/>
          </w:tcPr>
          <w:p w14:paraId="3E1DD3A5" w14:textId="77777777" w:rsidR="00756CD1" w:rsidRPr="005A73AC" w:rsidRDefault="00FC07CF" w:rsidP="008D7788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73AC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665" w:type="dxa"/>
          </w:tcPr>
          <w:p w14:paraId="194D43A0" w14:textId="77777777" w:rsidR="00756CD1" w:rsidRPr="005A73AC" w:rsidRDefault="007F070E" w:rsidP="008D7788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73AC">
              <w:rPr>
                <w:rFonts w:cstheme="minorHAnsi"/>
                <w:sz w:val="24"/>
                <w:szCs w:val="24"/>
              </w:rPr>
              <w:t>90% or more</w:t>
            </w:r>
          </w:p>
        </w:tc>
      </w:tr>
      <w:tr w:rsidR="00756CD1" w:rsidRPr="005A73AC" w14:paraId="662B0985" w14:textId="77777777" w:rsidTr="007F070E">
        <w:trPr>
          <w:jc w:val="center"/>
        </w:trPr>
        <w:tc>
          <w:tcPr>
            <w:tcW w:w="720" w:type="dxa"/>
          </w:tcPr>
          <w:p w14:paraId="4F8A2B01" w14:textId="77777777" w:rsidR="00756CD1" w:rsidRPr="005A73AC" w:rsidRDefault="00FC07CF" w:rsidP="008D7788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73AC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665" w:type="dxa"/>
          </w:tcPr>
          <w:p w14:paraId="02A09970" w14:textId="77777777" w:rsidR="00756CD1" w:rsidRPr="005A73AC" w:rsidRDefault="007F070E" w:rsidP="008D7788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73AC">
              <w:rPr>
                <w:rFonts w:cstheme="minorHAnsi"/>
                <w:sz w:val="24"/>
                <w:szCs w:val="24"/>
              </w:rPr>
              <w:t>80%-89%</w:t>
            </w:r>
          </w:p>
        </w:tc>
      </w:tr>
      <w:tr w:rsidR="00756CD1" w:rsidRPr="005A73AC" w14:paraId="4B15E509" w14:textId="77777777" w:rsidTr="007F070E">
        <w:trPr>
          <w:jc w:val="center"/>
        </w:trPr>
        <w:tc>
          <w:tcPr>
            <w:tcW w:w="720" w:type="dxa"/>
          </w:tcPr>
          <w:p w14:paraId="1C191720" w14:textId="77777777" w:rsidR="00756CD1" w:rsidRPr="005A73AC" w:rsidRDefault="00FC07CF" w:rsidP="008D7788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73AC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1665" w:type="dxa"/>
          </w:tcPr>
          <w:p w14:paraId="0998EF02" w14:textId="77777777" w:rsidR="00756CD1" w:rsidRPr="005A73AC" w:rsidRDefault="007F070E" w:rsidP="008D7788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73AC">
              <w:rPr>
                <w:rFonts w:cstheme="minorHAnsi"/>
                <w:sz w:val="24"/>
                <w:szCs w:val="24"/>
              </w:rPr>
              <w:t>70%-79%</w:t>
            </w:r>
          </w:p>
        </w:tc>
      </w:tr>
      <w:tr w:rsidR="00756CD1" w:rsidRPr="005A73AC" w14:paraId="6F698BDF" w14:textId="77777777" w:rsidTr="007F070E">
        <w:trPr>
          <w:jc w:val="center"/>
        </w:trPr>
        <w:tc>
          <w:tcPr>
            <w:tcW w:w="720" w:type="dxa"/>
          </w:tcPr>
          <w:p w14:paraId="220064C9" w14:textId="77777777" w:rsidR="00756CD1" w:rsidRPr="005A73AC" w:rsidRDefault="00FC07CF" w:rsidP="008D7788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73AC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1665" w:type="dxa"/>
          </w:tcPr>
          <w:p w14:paraId="042736AF" w14:textId="77777777" w:rsidR="00756CD1" w:rsidRPr="005A73AC" w:rsidRDefault="007F070E" w:rsidP="008D7788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73AC">
              <w:rPr>
                <w:rFonts w:cstheme="minorHAnsi"/>
                <w:sz w:val="24"/>
                <w:szCs w:val="24"/>
              </w:rPr>
              <w:t>60%-69%</w:t>
            </w:r>
          </w:p>
        </w:tc>
      </w:tr>
      <w:tr w:rsidR="00756CD1" w:rsidRPr="005A73AC" w14:paraId="53E06CF4" w14:textId="77777777" w:rsidTr="007F070E">
        <w:trPr>
          <w:jc w:val="center"/>
        </w:trPr>
        <w:tc>
          <w:tcPr>
            <w:tcW w:w="720" w:type="dxa"/>
          </w:tcPr>
          <w:p w14:paraId="3F27E1F9" w14:textId="77777777" w:rsidR="00756CD1" w:rsidRPr="005A73AC" w:rsidRDefault="00FC07CF" w:rsidP="008D7788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73AC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665" w:type="dxa"/>
          </w:tcPr>
          <w:p w14:paraId="7814DFF3" w14:textId="77777777" w:rsidR="00756CD1" w:rsidRPr="005A73AC" w:rsidRDefault="007F070E" w:rsidP="008D7788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73AC">
              <w:rPr>
                <w:rFonts w:cstheme="minorHAnsi"/>
                <w:sz w:val="24"/>
                <w:szCs w:val="24"/>
              </w:rPr>
              <w:t>56% or below</w:t>
            </w:r>
          </w:p>
        </w:tc>
      </w:tr>
    </w:tbl>
    <w:p w14:paraId="6380B34F" w14:textId="1FF38814" w:rsidR="002B24FE" w:rsidRDefault="00BD3045" w:rsidP="009D1540">
      <w:pPr>
        <w:pStyle w:val="ListParagraph"/>
        <w:numPr>
          <w:ilvl w:val="0"/>
          <w:numId w:val="1"/>
        </w:numPr>
        <w:spacing w:after="0" w:line="300" w:lineRule="auto"/>
        <w:ind w:left="360"/>
        <w:rPr>
          <w:sz w:val="24"/>
          <w:szCs w:val="24"/>
        </w:rPr>
      </w:pPr>
      <w:r w:rsidRPr="008763E4">
        <w:rPr>
          <w:sz w:val="24"/>
          <w:szCs w:val="24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2"/>
        <w:gridCol w:w="633"/>
        <w:gridCol w:w="1825"/>
      </w:tblGrid>
      <w:tr w:rsidR="00FB7572" w14:paraId="6EEDA700" w14:textId="77777777" w:rsidTr="00DA76D8">
        <w:trPr>
          <w:tblCellSpacing w:w="15" w:type="dxa"/>
        </w:trPr>
        <w:tc>
          <w:tcPr>
            <w:tcW w:w="0" w:type="auto"/>
            <w:shd w:val="clear" w:color="auto" w:fill="C5D9F1"/>
            <w:vAlign w:val="center"/>
            <w:hideMark/>
          </w:tcPr>
          <w:p w14:paraId="0C83F038" w14:textId="77777777" w:rsidR="00FB7572" w:rsidRDefault="00FB7572" w:rsidP="00DA76D8">
            <w:r>
              <w:t>Last day to drop class without "WD"</w:t>
            </w:r>
          </w:p>
        </w:tc>
        <w:tc>
          <w:tcPr>
            <w:tcW w:w="0" w:type="auto"/>
            <w:shd w:val="clear" w:color="auto" w:fill="C5D9F1"/>
            <w:vAlign w:val="center"/>
            <w:hideMark/>
          </w:tcPr>
          <w:p w14:paraId="3CA33F6E" w14:textId="77777777" w:rsidR="00FB7572" w:rsidRDefault="00FB7572" w:rsidP="00DA76D8">
            <w:r>
              <w:t>G/U</w:t>
            </w:r>
          </w:p>
        </w:tc>
        <w:tc>
          <w:tcPr>
            <w:tcW w:w="0" w:type="auto"/>
            <w:shd w:val="clear" w:color="auto" w:fill="C5D9F1"/>
            <w:vAlign w:val="center"/>
            <w:hideMark/>
          </w:tcPr>
          <w:p w14:paraId="5DC52372" w14:textId="350677A2" w:rsidR="00FB7572" w:rsidRDefault="00FB7572" w:rsidP="00DA76D8">
            <w:r>
              <w:t xml:space="preserve">Sep </w:t>
            </w:r>
            <w:r w:rsidR="001326CF">
              <w:t>8</w:t>
            </w:r>
            <w:r>
              <w:t>, 202</w:t>
            </w:r>
            <w:r w:rsidR="001326CF">
              <w:t>4</w:t>
            </w:r>
          </w:p>
        </w:tc>
      </w:tr>
      <w:tr w:rsidR="00FB7572" w14:paraId="11259A75" w14:textId="77777777" w:rsidTr="00DA76D8">
        <w:trPr>
          <w:tblCellSpacing w:w="15" w:type="dxa"/>
        </w:trPr>
        <w:tc>
          <w:tcPr>
            <w:tcW w:w="0" w:type="auto"/>
            <w:shd w:val="clear" w:color="auto" w:fill="C5D9F1"/>
            <w:vAlign w:val="center"/>
            <w:hideMark/>
          </w:tcPr>
          <w:p w14:paraId="2E2C9BFE" w14:textId="77777777" w:rsidR="00FB7572" w:rsidRDefault="00FB7572" w:rsidP="00DA76D8">
            <w:r>
              <w:t>Last day to withdraw from 15 week session classes</w:t>
            </w:r>
          </w:p>
        </w:tc>
        <w:tc>
          <w:tcPr>
            <w:tcW w:w="0" w:type="auto"/>
            <w:shd w:val="clear" w:color="auto" w:fill="C5D9F1"/>
            <w:vAlign w:val="center"/>
            <w:hideMark/>
          </w:tcPr>
          <w:p w14:paraId="006935D2" w14:textId="77777777" w:rsidR="00FB7572" w:rsidRDefault="00FB7572" w:rsidP="00DA76D8">
            <w:r>
              <w:t>G/U</w:t>
            </w:r>
          </w:p>
        </w:tc>
        <w:tc>
          <w:tcPr>
            <w:tcW w:w="0" w:type="auto"/>
            <w:shd w:val="clear" w:color="auto" w:fill="C5D9F1"/>
            <w:vAlign w:val="center"/>
            <w:hideMark/>
          </w:tcPr>
          <w:p w14:paraId="5F4264E5" w14:textId="29B2142D" w:rsidR="00FB7572" w:rsidRDefault="00FB7572" w:rsidP="00DA76D8">
            <w:r>
              <w:t xml:space="preserve">Oct </w:t>
            </w:r>
            <w:r w:rsidR="001326CF">
              <w:t>13</w:t>
            </w:r>
            <w:r>
              <w:t>, 202</w:t>
            </w:r>
            <w:r w:rsidR="001326CF">
              <w:t>4</w:t>
            </w:r>
          </w:p>
        </w:tc>
      </w:tr>
    </w:tbl>
    <w:p w14:paraId="6AA346A1" w14:textId="77777777" w:rsidR="00FB7572" w:rsidRDefault="00FB7572" w:rsidP="00FB7572">
      <w:pPr>
        <w:pStyle w:val="xmsonormal"/>
        <w:autoSpaceDE w:val="0"/>
        <w:autoSpaceDN w:val="0"/>
      </w:pPr>
      <w:r>
        <w:rPr>
          <w:rFonts w:ascii="Calibri Light" w:hAnsi="Calibri Light" w:cs="Calibri Light"/>
          <w:color w:val="000000"/>
        </w:rPr>
        <w:t xml:space="preserve">For information on </w:t>
      </w:r>
      <w:r>
        <w:rPr>
          <w:rFonts w:ascii="Calibri Light" w:hAnsi="Calibri Light" w:cs="Calibri Light"/>
          <w:i/>
          <w:iCs/>
          <w:color w:val="000000"/>
        </w:rPr>
        <w:t>“WHAT STUDENTS NEED TO KNOW,”</w:t>
      </w:r>
      <w:r>
        <w:rPr>
          <w:rFonts w:ascii="Calibri Light" w:hAnsi="Calibri Light" w:cs="Calibri Light"/>
          <w:b/>
          <w:bCs/>
          <w:color w:val="000000"/>
        </w:rPr>
        <w:t xml:space="preserve"> </w:t>
      </w:r>
      <w:r>
        <w:rPr>
          <w:rFonts w:ascii="Calibri Light" w:hAnsi="Calibri Light" w:cs="Calibri Light"/>
          <w:color w:val="000000"/>
        </w:rPr>
        <w:t>go to</w:t>
      </w:r>
      <w:r>
        <w:rPr>
          <w:rFonts w:ascii="Calibri Light" w:hAnsi="Calibri Light" w:cs="Calibri Light"/>
          <w:b/>
          <w:bCs/>
          <w:color w:val="000000"/>
        </w:rPr>
        <w:t xml:space="preserve"> </w:t>
      </w:r>
      <w:hyperlink r:id="rId8" w:tgtFrame="_blank" w:tooltip="Original URL: https://www.uakron.edu/oaa/faculty-affairs/What-students-need-to-know. Click or tap if you trust this link." w:history="1">
        <w:r>
          <w:rPr>
            <w:rStyle w:val="Hyperlink"/>
            <w:rFonts w:ascii="Calibri Light" w:hAnsi="Calibri Light" w:cs="Calibri Light"/>
          </w:rPr>
          <w:t>What Students Need To Know : The University of Akron, Ohio (uakron.edu)</w:t>
        </w:r>
      </w:hyperlink>
      <w:r>
        <w:rPr>
          <w:rFonts w:ascii="Calibri Light" w:hAnsi="Calibri Light" w:cs="Calibri Light"/>
        </w:rPr>
        <w:t xml:space="preserve"> (see the list of items below).</w:t>
      </w:r>
    </w:p>
    <w:p w14:paraId="14D97D4F" w14:textId="77777777" w:rsidR="00FB7572" w:rsidRDefault="00FB7572" w:rsidP="00FB7572">
      <w:pPr>
        <w:pStyle w:val="xmsolistparagraph"/>
        <w:numPr>
          <w:ilvl w:val="0"/>
          <w:numId w:val="21"/>
        </w:numPr>
        <w:autoSpaceDE w:val="0"/>
        <w:autoSpaceDN w:val="0"/>
      </w:pPr>
      <w:r>
        <w:rPr>
          <w:rFonts w:ascii="Calibri Light" w:hAnsi="Calibri Light" w:cs="Calibri Light"/>
          <w:b/>
          <w:bCs/>
        </w:rPr>
        <w:t>The Student Code of Conduct and academic misconduct</w:t>
      </w:r>
    </w:p>
    <w:p w14:paraId="76A90BF9" w14:textId="77777777" w:rsidR="00FB7572" w:rsidRDefault="00FB7572" w:rsidP="00FB7572">
      <w:pPr>
        <w:pStyle w:val="xmsolistparagraph"/>
        <w:numPr>
          <w:ilvl w:val="0"/>
          <w:numId w:val="21"/>
        </w:numPr>
        <w:autoSpaceDE w:val="0"/>
        <w:autoSpaceDN w:val="0"/>
      </w:pPr>
      <w:r>
        <w:rPr>
          <w:rFonts w:ascii="Calibri Light" w:hAnsi="Calibri Light" w:cs="Calibri Light"/>
          <w:b/>
          <w:bCs/>
        </w:rPr>
        <w:t xml:space="preserve">Statement about the ethical use of ChatGPT and other AI tools </w:t>
      </w:r>
    </w:p>
    <w:p w14:paraId="4E3D4C36" w14:textId="77777777" w:rsidR="00FB7572" w:rsidRDefault="00FB7572" w:rsidP="00FB7572">
      <w:pPr>
        <w:pStyle w:val="xmsolistparagraph"/>
        <w:numPr>
          <w:ilvl w:val="0"/>
          <w:numId w:val="21"/>
        </w:numPr>
        <w:autoSpaceDE w:val="0"/>
        <w:autoSpaceDN w:val="0"/>
      </w:pPr>
      <w:r>
        <w:rPr>
          <w:rFonts w:ascii="Calibri Light" w:hAnsi="Calibri Light" w:cs="Calibri Light"/>
          <w:b/>
          <w:bCs/>
        </w:rPr>
        <w:t xml:space="preserve">Inclusive Excellence </w:t>
      </w:r>
    </w:p>
    <w:p w14:paraId="20A19E18" w14:textId="77777777" w:rsidR="00FB7572" w:rsidRDefault="00FB7572" w:rsidP="00FB7572">
      <w:pPr>
        <w:pStyle w:val="xmsolistparagraph"/>
        <w:numPr>
          <w:ilvl w:val="0"/>
          <w:numId w:val="21"/>
        </w:numPr>
        <w:autoSpaceDE w:val="0"/>
        <w:autoSpaceDN w:val="0"/>
      </w:pPr>
      <w:r>
        <w:rPr>
          <w:rFonts w:ascii="Calibri Light" w:hAnsi="Calibri Light" w:cs="Calibri Light"/>
          <w:b/>
          <w:bCs/>
        </w:rPr>
        <w:t>Title IX</w:t>
      </w:r>
    </w:p>
    <w:p w14:paraId="733AB676" w14:textId="77777777" w:rsidR="00FB7572" w:rsidRDefault="00FB7572" w:rsidP="00FB7572">
      <w:pPr>
        <w:pStyle w:val="xmsolistparagraph"/>
        <w:numPr>
          <w:ilvl w:val="0"/>
          <w:numId w:val="21"/>
        </w:numPr>
        <w:autoSpaceDE w:val="0"/>
        <w:autoSpaceDN w:val="0"/>
      </w:pPr>
      <w:r>
        <w:rPr>
          <w:rFonts w:ascii="Calibri Light" w:hAnsi="Calibri Light" w:cs="Calibri Light"/>
          <w:b/>
          <w:bCs/>
        </w:rPr>
        <w:t>Sexual harassment and sexual violence</w:t>
      </w:r>
    </w:p>
    <w:p w14:paraId="2E76D277" w14:textId="77777777" w:rsidR="00FB7572" w:rsidRDefault="00FB7572" w:rsidP="00FB7572">
      <w:pPr>
        <w:pStyle w:val="xmsolistparagraph"/>
        <w:numPr>
          <w:ilvl w:val="0"/>
          <w:numId w:val="21"/>
        </w:numPr>
        <w:autoSpaceDE w:val="0"/>
        <w:autoSpaceDN w:val="0"/>
      </w:pPr>
      <w:r>
        <w:rPr>
          <w:rFonts w:ascii="Calibri Light" w:hAnsi="Calibri Light" w:cs="Calibri Light"/>
          <w:b/>
          <w:bCs/>
        </w:rPr>
        <w:t xml:space="preserve">Students with disabilities </w:t>
      </w:r>
    </w:p>
    <w:p w14:paraId="1F74F3FA" w14:textId="77777777" w:rsidR="00FB7572" w:rsidRDefault="00FB7572" w:rsidP="00FB7572">
      <w:pPr>
        <w:pStyle w:val="xmsolistparagraph"/>
        <w:numPr>
          <w:ilvl w:val="0"/>
          <w:numId w:val="21"/>
        </w:numPr>
        <w:autoSpaceDE w:val="0"/>
        <w:autoSpaceDN w:val="0"/>
      </w:pPr>
      <w:r>
        <w:rPr>
          <w:rFonts w:ascii="Calibri Light" w:hAnsi="Calibri Light" w:cs="Calibri Light"/>
          <w:b/>
          <w:bCs/>
        </w:rPr>
        <w:t>Religious accommodations for students</w:t>
      </w:r>
    </w:p>
    <w:p w14:paraId="64C08201" w14:textId="77777777" w:rsidR="00FB7572" w:rsidRPr="00BD288B" w:rsidRDefault="00FB7572" w:rsidP="00FB7572">
      <w:pPr>
        <w:pStyle w:val="xmsolistparagraph"/>
        <w:numPr>
          <w:ilvl w:val="0"/>
          <w:numId w:val="21"/>
        </w:numPr>
        <w:autoSpaceDE w:val="0"/>
        <w:autoSpaceDN w:val="0"/>
      </w:pPr>
      <w:r>
        <w:rPr>
          <w:rFonts w:ascii="Calibri Light" w:hAnsi="Calibri Light" w:cs="Calibri Light"/>
          <w:b/>
          <w:bCs/>
        </w:rPr>
        <w:t>ZipAssist</w:t>
      </w:r>
    </w:p>
    <w:p w14:paraId="48484571" w14:textId="77777777" w:rsidR="00FB7572" w:rsidRDefault="00FB7572" w:rsidP="00FB7572">
      <w:pPr>
        <w:pStyle w:val="xmsolistparagraph"/>
        <w:autoSpaceDE w:val="0"/>
        <w:autoSpaceDN w:val="0"/>
      </w:pPr>
      <w:r>
        <w:rPr>
          <w:rFonts w:ascii="Calibri Light" w:hAnsi="Calibri Light" w:cs="Calibri Light"/>
          <w:b/>
          <w:bCs/>
        </w:rPr>
        <w:lastRenderedPageBreak/>
        <w:t>Use of Artificial Intelligence (AI) disclaimer:</w:t>
      </w:r>
    </w:p>
    <w:p w14:paraId="179CDB2B" w14:textId="77777777" w:rsidR="00FB7572" w:rsidRPr="00BD288B" w:rsidRDefault="00FB7572" w:rsidP="00FB7572">
      <w:pPr>
        <w:rPr>
          <w:rFonts w:ascii="Arial" w:hAnsi="Arial" w:cs="Arial"/>
        </w:rPr>
      </w:pPr>
      <w:r w:rsidRPr="00BD288B">
        <w:rPr>
          <w:rStyle w:val="markedcontent"/>
          <w:rFonts w:ascii="Arial" w:hAnsi="Arial" w:cs="Arial"/>
        </w:rPr>
        <w:t>You are not permitted to use any work product or submit any assignment that</w:t>
      </w:r>
      <w:r w:rsidRPr="00BD288B">
        <w:br/>
      </w:r>
      <w:r w:rsidRPr="00BD288B">
        <w:rPr>
          <w:rStyle w:val="markedcontent"/>
          <w:rFonts w:ascii="Arial" w:hAnsi="Arial" w:cs="Arial"/>
        </w:rPr>
        <w:t>has been created in whole or in part using artificial intelligence, large</w:t>
      </w:r>
      <w:r w:rsidRPr="00BD288B">
        <w:br/>
      </w:r>
      <w:r w:rsidRPr="00BD288B">
        <w:rPr>
          <w:rStyle w:val="markedcontent"/>
          <w:rFonts w:ascii="Arial" w:hAnsi="Arial" w:cs="Arial"/>
        </w:rPr>
        <w:t>language models, or the equivalent.</w:t>
      </w:r>
      <w:r>
        <w:rPr>
          <w:rStyle w:val="markedcontent"/>
          <w:rFonts w:ascii="Arial" w:hAnsi="Arial" w:cs="Arial"/>
        </w:rPr>
        <w:t xml:space="preserve"> </w:t>
      </w:r>
      <w:r w:rsidRPr="00BD288B">
        <w:rPr>
          <w:rStyle w:val="markedcontent"/>
          <w:rFonts w:ascii="Arial" w:hAnsi="Arial" w:cs="Arial"/>
        </w:rPr>
        <w:t>Using AI in the manner described above is a Honor Code violation</w:t>
      </w:r>
      <w:r>
        <w:rPr>
          <w:rStyle w:val="markedcontent"/>
          <w:rFonts w:ascii="Arial" w:hAnsi="Arial" w:cs="Arial"/>
        </w:rPr>
        <w:t xml:space="preserve"> will be seen as academic misconduct.</w:t>
      </w:r>
      <w:r w:rsidRPr="00BD288B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 xml:space="preserve">A penalty will be applied to your assignment or course overall in accordance with the office of student conduct. </w:t>
      </w:r>
    </w:p>
    <w:p w14:paraId="0370F6B4" w14:textId="77777777" w:rsidR="00FB7572" w:rsidRPr="00FB7572" w:rsidRDefault="00FB7572" w:rsidP="00FB7572">
      <w:pPr>
        <w:spacing w:after="0" w:line="300" w:lineRule="auto"/>
        <w:rPr>
          <w:sz w:val="24"/>
          <w:szCs w:val="24"/>
        </w:rPr>
      </w:pPr>
    </w:p>
    <w:sectPr w:rsidR="00FB7572" w:rsidRPr="00FB7572" w:rsidSect="00633388">
      <w:headerReference w:type="first" r:id="rId9"/>
      <w:type w:val="continuous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D6C3E" w14:textId="77777777" w:rsidR="009C4C0F" w:rsidRDefault="009C4C0F" w:rsidP="004965EE">
      <w:pPr>
        <w:spacing w:after="0" w:line="240" w:lineRule="auto"/>
      </w:pPr>
      <w:r>
        <w:separator/>
      </w:r>
    </w:p>
  </w:endnote>
  <w:endnote w:type="continuationSeparator" w:id="0">
    <w:p w14:paraId="781E4949" w14:textId="77777777" w:rsidR="009C4C0F" w:rsidRDefault="009C4C0F" w:rsidP="0049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9D4F2" w14:textId="77777777" w:rsidR="009C4C0F" w:rsidRDefault="009C4C0F" w:rsidP="004965EE">
      <w:pPr>
        <w:spacing w:after="0" w:line="240" w:lineRule="auto"/>
      </w:pPr>
      <w:r>
        <w:separator/>
      </w:r>
    </w:p>
  </w:footnote>
  <w:footnote w:type="continuationSeparator" w:id="0">
    <w:p w14:paraId="2845224E" w14:textId="77777777" w:rsidR="009C4C0F" w:rsidRDefault="009C4C0F" w:rsidP="00496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B2C54" w14:textId="2140092F" w:rsidR="00633388" w:rsidRPr="00633388" w:rsidRDefault="00FC57B8" w:rsidP="00633388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MATH</w:t>
    </w:r>
    <w:r w:rsidR="00633388" w:rsidRPr="00633388">
      <w:rPr>
        <w:sz w:val="28"/>
        <w:szCs w:val="28"/>
      </w:rPr>
      <w:t>:</w:t>
    </w:r>
    <w:r w:rsidR="00F64CE9">
      <w:rPr>
        <w:sz w:val="28"/>
        <w:szCs w:val="28"/>
      </w:rPr>
      <w:t>200</w:t>
    </w:r>
    <w:r w:rsidR="00633388" w:rsidRPr="00633388">
      <w:rPr>
        <w:sz w:val="28"/>
        <w:szCs w:val="28"/>
      </w:rPr>
      <w:tab/>
    </w:r>
    <w:r w:rsidR="00F64CE9">
      <w:rPr>
        <w:sz w:val="28"/>
        <w:szCs w:val="28"/>
      </w:rPr>
      <w:t>Foundations of Data Science</w:t>
    </w:r>
    <w:r w:rsidR="00633388" w:rsidRPr="00633388">
      <w:rPr>
        <w:sz w:val="28"/>
        <w:szCs w:val="28"/>
      </w:rPr>
      <w:tab/>
    </w:r>
  </w:p>
  <w:p w14:paraId="3D0EE680" w14:textId="77777777" w:rsidR="00633388" w:rsidRPr="00633388" w:rsidRDefault="00633388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DE1"/>
    <w:multiLevelType w:val="hybridMultilevel"/>
    <w:tmpl w:val="F6329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A44BC"/>
    <w:multiLevelType w:val="hybridMultilevel"/>
    <w:tmpl w:val="5CBE4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4F2CA5"/>
    <w:multiLevelType w:val="hybridMultilevel"/>
    <w:tmpl w:val="00D8D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C0412"/>
    <w:multiLevelType w:val="hybridMultilevel"/>
    <w:tmpl w:val="C08EC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192347"/>
    <w:multiLevelType w:val="hybridMultilevel"/>
    <w:tmpl w:val="41C6C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5E43C7"/>
    <w:multiLevelType w:val="hybridMultilevel"/>
    <w:tmpl w:val="AAF4F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75556A"/>
    <w:multiLevelType w:val="hybridMultilevel"/>
    <w:tmpl w:val="FD14816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2A856796"/>
    <w:multiLevelType w:val="hybridMultilevel"/>
    <w:tmpl w:val="4170C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343634"/>
    <w:multiLevelType w:val="hybridMultilevel"/>
    <w:tmpl w:val="4760B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64145"/>
    <w:multiLevelType w:val="hybridMultilevel"/>
    <w:tmpl w:val="80583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856FC"/>
    <w:multiLevelType w:val="hybridMultilevel"/>
    <w:tmpl w:val="7340C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2960A2"/>
    <w:multiLevelType w:val="hybridMultilevel"/>
    <w:tmpl w:val="DDC2E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E82490"/>
    <w:multiLevelType w:val="multilevel"/>
    <w:tmpl w:val="E538263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46C9569D"/>
    <w:multiLevelType w:val="hybridMultilevel"/>
    <w:tmpl w:val="05CCB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E20A04"/>
    <w:multiLevelType w:val="hybridMultilevel"/>
    <w:tmpl w:val="E960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D4C07"/>
    <w:multiLevelType w:val="multilevel"/>
    <w:tmpl w:val="D382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4168E"/>
    <w:multiLevelType w:val="multilevel"/>
    <w:tmpl w:val="12F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76608A"/>
    <w:multiLevelType w:val="hybridMultilevel"/>
    <w:tmpl w:val="9798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849D3"/>
    <w:multiLevelType w:val="hybridMultilevel"/>
    <w:tmpl w:val="BA4CA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D7743B"/>
    <w:multiLevelType w:val="hybridMultilevel"/>
    <w:tmpl w:val="B24E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21C2E"/>
    <w:multiLevelType w:val="hybridMultilevel"/>
    <w:tmpl w:val="B1FEE9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313943193">
    <w:abstractNumId w:val="19"/>
  </w:num>
  <w:num w:numId="2" w16cid:durableId="87896873">
    <w:abstractNumId w:val="12"/>
  </w:num>
  <w:num w:numId="3" w16cid:durableId="777025926">
    <w:abstractNumId w:val="17"/>
  </w:num>
  <w:num w:numId="4" w16cid:durableId="1497377518">
    <w:abstractNumId w:val="15"/>
  </w:num>
  <w:num w:numId="5" w16cid:durableId="956180611">
    <w:abstractNumId w:val="9"/>
  </w:num>
  <w:num w:numId="6" w16cid:durableId="1421217302">
    <w:abstractNumId w:val="14"/>
  </w:num>
  <w:num w:numId="7" w16cid:durableId="1320813818">
    <w:abstractNumId w:val="5"/>
  </w:num>
  <w:num w:numId="8" w16cid:durableId="365449660">
    <w:abstractNumId w:val="10"/>
  </w:num>
  <w:num w:numId="9" w16cid:durableId="1411005351">
    <w:abstractNumId w:val="18"/>
  </w:num>
  <w:num w:numId="10" w16cid:durableId="773018791">
    <w:abstractNumId w:val="1"/>
  </w:num>
  <w:num w:numId="11" w16cid:durableId="1171408984">
    <w:abstractNumId w:val="2"/>
  </w:num>
  <w:num w:numId="12" w16cid:durableId="756172861">
    <w:abstractNumId w:val="4"/>
  </w:num>
  <w:num w:numId="13" w16cid:durableId="2106487381">
    <w:abstractNumId w:val="11"/>
  </w:num>
  <w:num w:numId="14" w16cid:durableId="2025473274">
    <w:abstractNumId w:val="7"/>
  </w:num>
  <w:num w:numId="15" w16cid:durableId="1870605624">
    <w:abstractNumId w:val="8"/>
  </w:num>
  <w:num w:numId="16" w16cid:durableId="2081948981">
    <w:abstractNumId w:val="13"/>
  </w:num>
  <w:num w:numId="17" w16cid:durableId="1641034569">
    <w:abstractNumId w:val="0"/>
  </w:num>
  <w:num w:numId="18" w16cid:durableId="742338475">
    <w:abstractNumId w:val="3"/>
  </w:num>
  <w:num w:numId="19" w16cid:durableId="1702851688">
    <w:abstractNumId w:val="20"/>
  </w:num>
  <w:num w:numId="20" w16cid:durableId="398867832">
    <w:abstractNumId w:val="6"/>
  </w:num>
  <w:num w:numId="21" w16cid:durableId="786732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5EE"/>
    <w:rsid w:val="000016DB"/>
    <w:rsid w:val="0000669C"/>
    <w:rsid w:val="00022153"/>
    <w:rsid w:val="00024118"/>
    <w:rsid w:val="00024B57"/>
    <w:rsid w:val="00027D0E"/>
    <w:rsid w:val="00036429"/>
    <w:rsid w:val="00050EBB"/>
    <w:rsid w:val="00052BB2"/>
    <w:rsid w:val="0005447D"/>
    <w:rsid w:val="00056628"/>
    <w:rsid w:val="00084355"/>
    <w:rsid w:val="0008751F"/>
    <w:rsid w:val="00087DDA"/>
    <w:rsid w:val="000969F0"/>
    <w:rsid w:val="000A3167"/>
    <w:rsid w:val="000A36ED"/>
    <w:rsid w:val="000B25EC"/>
    <w:rsid w:val="000B3A5D"/>
    <w:rsid w:val="000B6136"/>
    <w:rsid w:val="000E202C"/>
    <w:rsid w:val="000E490B"/>
    <w:rsid w:val="0010654B"/>
    <w:rsid w:val="001133F5"/>
    <w:rsid w:val="0011360F"/>
    <w:rsid w:val="00115854"/>
    <w:rsid w:val="00124ED0"/>
    <w:rsid w:val="001326CF"/>
    <w:rsid w:val="00140351"/>
    <w:rsid w:val="001441B3"/>
    <w:rsid w:val="00150E13"/>
    <w:rsid w:val="00156E22"/>
    <w:rsid w:val="00157E94"/>
    <w:rsid w:val="001633AF"/>
    <w:rsid w:val="00164F83"/>
    <w:rsid w:val="001760A3"/>
    <w:rsid w:val="00176CF1"/>
    <w:rsid w:val="001870E7"/>
    <w:rsid w:val="001925FB"/>
    <w:rsid w:val="001D0063"/>
    <w:rsid w:val="001D70D2"/>
    <w:rsid w:val="00202C52"/>
    <w:rsid w:val="00215C71"/>
    <w:rsid w:val="002725A6"/>
    <w:rsid w:val="00297A31"/>
    <w:rsid w:val="002A6DDA"/>
    <w:rsid w:val="002B24FE"/>
    <w:rsid w:val="002D35B6"/>
    <w:rsid w:val="003164A3"/>
    <w:rsid w:val="00321FC6"/>
    <w:rsid w:val="00326D77"/>
    <w:rsid w:val="00330909"/>
    <w:rsid w:val="00347A8C"/>
    <w:rsid w:val="00357DF5"/>
    <w:rsid w:val="003671C2"/>
    <w:rsid w:val="00390F28"/>
    <w:rsid w:val="00396D2E"/>
    <w:rsid w:val="003A2B60"/>
    <w:rsid w:val="003B0149"/>
    <w:rsid w:val="003D54BC"/>
    <w:rsid w:val="003D6487"/>
    <w:rsid w:val="003F43E0"/>
    <w:rsid w:val="003F4B31"/>
    <w:rsid w:val="00421B7A"/>
    <w:rsid w:val="00422CFC"/>
    <w:rsid w:val="00456ED5"/>
    <w:rsid w:val="004722D8"/>
    <w:rsid w:val="004737F0"/>
    <w:rsid w:val="004812FD"/>
    <w:rsid w:val="0049154E"/>
    <w:rsid w:val="004963D2"/>
    <w:rsid w:val="004965EE"/>
    <w:rsid w:val="00496E3E"/>
    <w:rsid w:val="004974AE"/>
    <w:rsid w:val="004A0F9E"/>
    <w:rsid w:val="004B2E95"/>
    <w:rsid w:val="004B6C1F"/>
    <w:rsid w:val="004B752A"/>
    <w:rsid w:val="004D0CA5"/>
    <w:rsid w:val="004D407F"/>
    <w:rsid w:val="004D7056"/>
    <w:rsid w:val="0050035E"/>
    <w:rsid w:val="00501BCD"/>
    <w:rsid w:val="0050565D"/>
    <w:rsid w:val="005069EF"/>
    <w:rsid w:val="0051334C"/>
    <w:rsid w:val="00542074"/>
    <w:rsid w:val="0054356D"/>
    <w:rsid w:val="00544255"/>
    <w:rsid w:val="00544834"/>
    <w:rsid w:val="00546772"/>
    <w:rsid w:val="005541E1"/>
    <w:rsid w:val="00554861"/>
    <w:rsid w:val="005550FF"/>
    <w:rsid w:val="00581B77"/>
    <w:rsid w:val="005A532D"/>
    <w:rsid w:val="005A5CD3"/>
    <w:rsid w:val="005A6562"/>
    <w:rsid w:val="005A73AC"/>
    <w:rsid w:val="005D1686"/>
    <w:rsid w:val="005D404D"/>
    <w:rsid w:val="005E769D"/>
    <w:rsid w:val="005F072B"/>
    <w:rsid w:val="005F0A32"/>
    <w:rsid w:val="005F1406"/>
    <w:rsid w:val="005F1C10"/>
    <w:rsid w:val="00622CB2"/>
    <w:rsid w:val="006316A1"/>
    <w:rsid w:val="00633388"/>
    <w:rsid w:val="00636F77"/>
    <w:rsid w:val="0064360F"/>
    <w:rsid w:val="0064456E"/>
    <w:rsid w:val="0066013A"/>
    <w:rsid w:val="006607FA"/>
    <w:rsid w:val="00676A1A"/>
    <w:rsid w:val="006918C9"/>
    <w:rsid w:val="00694D95"/>
    <w:rsid w:val="006A0BE9"/>
    <w:rsid w:val="006B1F08"/>
    <w:rsid w:val="006B3E3F"/>
    <w:rsid w:val="006B74D4"/>
    <w:rsid w:val="006C7A87"/>
    <w:rsid w:val="006D187B"/>
    <w:rsid w:val="006D33FE"/>
    <w:rsid w:val="006E2C48"/>
    <w:rsid w:val="006E3B8B"/>
    <w:rsid w:val="006F121E"/>
    <w:rsid w:val="0070524C"/>
    <w:rsid w:val="00737C27"/>
    <w:rsid w:val="00742F26"/>
    <w:rsid w:val="00756CD1"/>
    <w:rsid w:val="007645F9"/>
    <w:rsid w:val="00770CD3"/>
    <w:rsid w:val="00773E48"/>
    <w:rsid w:val="007B2317"/>
    <w:rsid w:val="007B687B"/>
    <w:rsid w:val="007C61C5"/>
    <w:rsid w:val="007E0D80"/>
    <w:rsid w:val="007F070E"/>
    <w:rsid w:val="008113AA"/>
    <w:rsid w:val="00811E8B"/>
    <w:rsid w:val="008232DE"/>
    <w:rsid w:val="008409B1"/>
    <w:rsid w:val="00847DF1"/>
    <w:rsid w:val="00856897"/>
    <w:rsid w:val="00866A08"/>
    <w:rsid w:val="008670EF"/>
    <w:rsid w:val="008737D0"/>
    <w:rsid w:val="00875DA2"/>
    <w:rsid w:val="008763E4"/>
    <w:rsid w:val="00877669"/>
    <w:rsid w:val="00882F04"/>
    <w:rsid w:val="008874FF"/>
    <w:rsid w:val="008A25E6"/>
    <w:rsid w:val="008A4C9E"/>
    <w:rsid w:val="008A509B"/>
    <w:rsid w:val="008A6FF9"/>
    <w:rsid w:val="008B0064"/>
    <w:rsid w:val="008B0F8A"/>
    <w:rsid w:val="008D2027"/>
    <w:rsid w:val="008D7788"/>
    <w:rsid w:val="008E3D49"/>
    <w:rsid w:val="008E6879"/>
    <w:rsid w:val="008F5EA4"/>
    <w:rsid w:val="0090054A"/>
    <w:rsid w:val="0091566D"/>
    <w:rsid w:val="00916714"/>
    <w:rsid w:val="00920E11"/>
    <w:rsid w:val="0092443A"/>
    <w:rsid w:val="009362F5"/>
    <w:rsid w:val="00937E38"/>
    <w:rsid w:val="00941BF6"/>
    <w:rsid w:val="00954AD4"/>
    <w:rsid w:val="009812D1"/>
    <w:rsid w:val="0099798D"/>
    <w:rsid w:val="009A4B46"/>
    <w:rsid w:val="009B59B0"/>
    <w:rsid w:val="009C4C0F"/>
    <w:rsid w:val="009D0418"/>
    <w:rsid w:val="009D1540"/>
    <w:rsid w:val="009E09ED"/>
    <w:rsid w:val="009E3B95"/>
    <w:rsid w:val="009F1B8D"/>
    <w:rsid w:val="009F5F38"/>
    <w:rsid w:val="00A00C0F"/>
    <w:rsid w:val="00A01E10"/>
    <w:rsid w:val="00A2734C"/>
    <w:rsid w:val="00A34EC7"/>
    <w:rsid w:val="00A37FC4"/>
    <w:rsid w:val="00A65046"/>
    <w:rsid w:val="00A74A75"/>
    <w:rsid w:val="00A75908"/>
    <w:rsid w:val="00A7601A"/>
    <w:rsid w:val="00AA0274"/>
    <w:rsid w:val="00AC4426"/>
    <w:rsid w:val="00AD169C"/>
    <w:rsid w:val="00AE6967"/>
    <w:rsid w:val="00AF03AA"/>
    <w:rsid w:val="00AF2AEC"/>
    <w:rsid w:val="00B12AA5"/>
    <w:rsid w:val="00B53ACD"/>
    <w:rsid w:val="00B776FB"/>
    <w:rsid w:val="00BB03EA"/>
    <w:rsid w:val="00BB4427"/>
    <w:rsid w:val="00BC3887"/>
    <w:rsid w:val="00BD3045"/>
    <w:rsid w:val="00C04369"/>
    <w:rsid w:val="00C05A53"/>
    <w:rsid w:val="00C23C50"/>
    <w:rsid w:val="00C51326"/>
    <w:rsid w:val="00C84481"/>
    <w:rsid w:val="00CB0494"/>
    <w:rsid w:val="00CB4FE6"/>
    <w:rsid w:val="00CC7E56"/>
    <w:rsid w:val="00CE5A6C"/>
    <w:rsid w:val="00CE6334"/>
    <w:rsid w:val="00D23712"/>
    <w:rsid w:val="00D52587"/>
    <w:rsid w:val="00D65B14"/>
    <w:rsid w:val="00D737D0"/>
    <w:rsid w:val="00DA1636"/>
    <w:rsid w:val="00DC363C"/>
    <w:rsid w:val="00DC5846"/>
    <w:rsid w:val="00DD403B"/>
    <w:rsid w:val="00DE12FE"/>
    <w:rsid w:val="00DE6E13"/>
    <w:rsid w:val="00E05199"/>
    <w:rsid w:val="00E077BE"/>
    <w:rsid w:val="00E14EAE"/>
    <w:rsid w:val="00E3685F"/>
    <w:rsid w:val="00E3753F"/>
    <w:rsid w:val="00E51DC3"/>
    <w:rsid w:val="00E75ECA"/>
    <w:rsid w:val="00E77778"/>
    <w:rsid w:val="00E9429C"/>
    <w:rsid w:val="00EB68AC"/>
    <w:rsid w:val="00EC4FEC"/>
    <w:rsid w:val="00ED7042"/>
    <w:rsid w:val="00EF1454"/>
    <w:rsid w:val="00EF6BF8"/>
    <w:rsid w:val="00EF7389"/>
    <w:rsid w:val="00F01206"/>
    <w:rsid w:val="00F11D53"/>
    <w:rsid w:val="00F12064"/>
    <w:rsid w:val="00F15532"/>
    <w:rsid w:val="00F47CC7"/>
    <w:rsid w:val="00F56672"/>
    <w:rsid w:val="00F64CE9"/>
    <w:rsid w:val="00F67874"/>
    <w:rsid w:val="00F82A2B"/>
    <w:rsid w:val="00F8409C"/>
    <w:rsid w:val="00F9255F"/>
    <w:rsid w:val="00FA0BCD"/>
    <w:rsid w:val="00FA1E6B"/>
    <w:rsid w:val="00FB7572"/>
    <w:rsid w:val="00FC07CF"/>
    <w:rsid w:val="00FC57B8"/>
    <w:rsid w:val="00FD012C"/>
    <w:rsid w:val="00FE0F35"/>
    <w:rsid w:val="00FE79E3"/>
    <w:rsid w:val="00FF06B2"/>
    <w:rsid w:val="00FF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5ADE6"/>
  <w15:docId w15:val="{9C706EF6-1D1A-4AA2-B0F9-BA40E8A6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4A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074"/>
    <w:pPr>
      <w:keepNext/>
      <w:keepLines/>
      <w:spacing w:before="40" w:after="0" w:line="300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5EE"/>
  </w:style>
  <w:style w:type="paragraph" w:styleId="Footer">
    <w:name w:val="footer"/>
    <w:basedOn w:val="Normal"/>
    <w:link w:val="FooterChar"/>
    <w:uiPriority w:val="99"/>
    <w:unhideWhenUsed/>
    <w:rsid w:val="0049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5EE"/>
  </w:style>
  <w:style w:type="paragraph" w:styleId="BalloonText">
    <w:name w:val="Balloon Text"/>
    <w:basedOn w:val="Normal"/>
    <w:link w:val="BalloonTextChar"/>
    <w:uiPriority w:val="99"/>
    <w:semiHidden/>
    <w:unhideWhenUsed/>
    <w:rsid w:val="00496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979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056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16DB"/>
    <w:rPr>
      <w:color w:val="808080"/>
    </w:rPr>
  </w:style>
  <w:style w:type="paragraph" w:styleId="NormalWeb">
    <w:name w:val="Normal (Web)"/>
    <w:basedOn w:val="Normal"/>
    <w:uiPriority w:val="99"/>
    <w:unhideWhenUsed/>
    <w:rsid w:val="0029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7A31"/>
    <w:rPr>
      <w:b/>
      <w:bCs/>
    </w:rPr>
  </w:style>
  <w:style w:type="character" w:customStyle="1" w:styleId="apple-converted-space">
    <w:name w:val="apple-converted-space"/>
    <w:basedOn w:val="DefaultParagraphFont"/>
    <w:rsid w:val="00297A31"/>
  </w:style>
  <w:style w:type="character" w:styleId="Hyperlink">
    <w:name w:val="Hyperlink"/>
    <w:basedOn w:val="DefaultParagraphFont"/>
    <w:uiPriority w:val="99"/>
    <w:unhideWhenUsed/>
    <w:rsid w:val="00297A3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97A31"/>
    <w:rPr>
      <w:i/>
      <w:iCs/>
    </w:rPr>
  </w:style>
  <w:style w:type="paragraph" w:styleId="BodyText">
    <w:name w:val="Body Text"/>
    <w:basedOn w:val="Normal"/>
    <w:link w:val="BodyTextChar"/>
    <w:rsid w:val="00FE79E3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E79E3"/>
    <w:rPr>
      <w:rFonts w:ascii="Arial" w:eastAsia="Times New Roman" w:hAnsi="Arial" w:cs="Times New Roman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03EA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633388"/>
    <w:pPr>
      <w:spacing w:after="0" w:line="240" w:lineRule="auto"/>
      <w:jc w:val="center"/>
    </w:pPr>
    <w:rPr>
      <w:rFonts w:ascii="Century Gothic" w:eastAsia="Times New Roman" w:hAnsi="Century Gothic" w:cs="Times New Roman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633388"/>
    <w:rPr>
      <w:rFonts w:ascii="Century Gothic" w:eastAsia="Times New Roman" w:hAnsi="Century Gothic" w:cs="Times New Roman"/>
      <w:b/>
      <w:bCs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4207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table" w:styleId="PlainTable1">
    <w:name w:val="Plain Table 1"/>
    <w:basedOn w:val="TableNormal"/>
    <w:uiPriority w:val="41"/>
    <w:rsid w:val="00542074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xmsonormal">
    <w:name w:val="x_msonormal"/>
    <w:basedOn w:val="Normal"/>
    <w:rsid w:val="00FB7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FB7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FB7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1.safelinks.protection.outlook.com/?url=https%3A%2F%2Fwww.uakron.edu%2Foaa%2Ffaculty-affairs%2FWhat-students-need-to-know&amp;data=05%7C01%7Cbmackey%40uakron.edu%7C0de8f4fc59294236d56a08dba408991b%7Ce8575dedd7f94ecea4aa0b32991aeedd%7C0%7C0%7C638284129079643143%7CUnknown%7CTWFpbGZsb3d8eyJWIjoiMC4wLjAwMDAiLCJQIjoiV2luMzIiLCJBTiI6Ik1haWwiLCJXVCI6Mn0%3D%7C3000%7C%7C%7C&amp;sdata=EzqcvXuOOIIcZ3wCcHehw4%2Buj7E06qkheM46yWw9YlU%3D&amp;reserved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CB87D-9C1E-403E-9D11-16799F45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Mathematics for Primary Educators </vt:lpstr>
    </vt:vector>
  </TitlesOfParts>
  <Company>The University of Akron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Mathematics for Primary Educators </dc:title>
  <dc:subject/>
  <dc:creator>Linda Marie Saliga</dc:creator>
  <cp:keywords/>
  <dc:description/>
  <cp:lastModifiedBy>Benjamin Mackey</cp:lastModifiedBy>
  <cp:revision>29</cp:revision>
  <cp:lastPrinted>2010-08-20T14:38:00Z</cp:lastPrinted>
  <dcterms:created xsi:type="dcterms:W3CDTF">2022-10-31T18:54:00Z</dcterms:created>
  <dcterms:modified xsi:type="dcterms:W3CDTF">2024-08-25T20:22:00Z</dcterms:modified>
</cp:coreProperties>
</file>