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A201"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24"/>
          <w:szCs w:val="24"/>
          <w:lang w:eastAsia="en-AU"/>
          <w14:ligatures w14:val="none"/>
        </w:rPr>
        <w:t> </w:t>
      </w:r>
    </w:p>
    <w:p w14:paraId="134EBF62"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4F10BCDC"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502A2ED8"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7D53F606"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1912310E"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69F096B6" w14:textId="3515B481" w:rsidR="00DF4E15" w:rsidRPr="00AF3724" w:rsidRDefault="00DF4E15" w:rsidP="00DF4E15">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Calibri Light" w:eastAsia="Times New Roman" w:hAnsi="Calibri Light" w:cs="Calibri Light"/>
          <w:kern w:val="0"/>
          <w:sz w:val="72"/>
          <w:szCs w:val="72"/>
          <w:lang w:val="en-GB" w:eastAsia="en-AU"/>
          <w14:ligatures w14:val="none"/>
        </w:rPr>
        <w:t>DLP</w:t>
      </w:r>
      <w:r>
        <w:rPr>
          <w:rFonts w:ascii="Calibri Light" w:eastAsia="Times New Roman" w:hAnsi="Calibri Light" w:cs="Calibri Light"/>
          <w:kern w:val="0"/>
          <w:sz w:val="72"/>
          <w:szCs w:val="72"/>
          <w:lang w:val="en-GB" w:eastAsia="en-AU"/>
          <w14:ligatures w14:val="none"/>
        </w:rPr>
        <w:t xml:space="preserve"> &amp; </w:t>
      </w:r>
      <w:r w:rsidRPr="00AF3724">
        <w:rPr>
          <w:rFonts w:ascii="Calibri Light" w:eastAsia="Times New Roman" w:hAnsi="Calibri Light" w:cs="Calibri Light"/>
          <w:kern w:val="0"/>
          <w:sz w:val="72"/>
          <w:szCs w:val="72"/>
          <w:lang w:val="en-GB" w:eastAsia="en-AU"/>
          <w14:ligatures w14:val="none"/>
        </w:rPr>
        <w:t xml:space="preserve">Data Classification </w:t>
      </w:r>
      <w:r w:rsidR="00056ACA">
        <w:rPr>
          <w:rFonts w:ascii="Calibri Light" w:eastAsia="Times New Roman" w:hAnsi="Calibri Light" w:cs="Calibri Light"/>
          <w:kern w:val="0"/>
          <w:sz w:val="72"/>
          <w:szCs w:val="72"/>
          <w:lang w:val="en-GB" w:eastAsia="en-AU"/>
          <w14:ligatures w14:val="none"/>
        </w:rPr>
        <w:t>Implementation Plan</w:t>
      </w:r>
    </w:p>
    <w:p w14:paraId="4DD2BFE6" w14:textId="77777777" w:rsidR="00DF4E15" w:rsidRPr="00AF3724" w:rsidRDefault="00DF4E15" w:rsidP="00DF4E15">
      <w:pPr>
        <w:spacing w:after="0" w:line="240" w:lineRule="auto"/>
        <w:textAlignment w:val="baseline"/>
        <w:rPr>
          <w:rFonts w:ascii="Segoe UI" w:eastAsia="Times New Roman" w:hAnsi="Segoe UI" w:cs="Segoe UI"/>
          <w:color w:val="5A5A5A"/>
          <w:kern w:val="0"/>
          <w:sz w:val="18"/>
          <w:szCs w:val="18"/>
          <w:lang w:eastAsia="en-AU"/>
          <w14:ligatures w14:val="none"/>
        </w:rPr>
      </w:pPr>
      <w:r>
        <w:rPr>
          <w:rFonts w:ascii="Calibri" w:eastAsia="Times New Roman" w:hAnsi="Calibri" w:cs="Calibri"/>
          <w:color w:val="5A5A5A"/>
          <w:kern w:val="0"/>
          <w:sz w:val="40"/>
          <w:szCs w:val="40"/>
          <w:lang w:val="en-GB" w:eastAsia="en-AU"/>
          <w14:ligatures w14:val="none"/>
        </w:rPr>
        <w:t>SIT374 Team Project A</w:t>
      </w:r>
    </w:p>
    <w:p w14:paraId="2918B718" w14:textId="77777777" w:rsidR="00DF4E15" w:rsidRPr="00AF3724" w:rsidRDefault="00DF4E15" w:rsidP="00DF4E15">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i/>
          <w:iCs/>
          <w:color w:val="404040"/>
          <w:kern w:val="0"/>
          <w:sz w:val="28"/>
          <w:szCs w:val="28"/>
          <w:lang w:val="en-GB" w:eastAsia="en-AU"/>
          <w14:ligatures w14:val="none"/>
        </w:rPr>
        <w:t>Redback Operations</w:t>
      </w:r>
      <w:r w:rsidRPr="00AF3724">
        <w:rPr>
          <w:rFonts w:ascii="Calibri" w:eastAsia="Times New Roman" w:hAnsi="Calibri" w:cs="Calibri"/>
          <w:color w:val="404040"/>
          <w:kern w:val="0"/>
          <w:sz w:val="28"/>
          <w:szCs w:val="28"/>
          <w:lang w:eastAsia="en-AU"/>
          <w14:ligatures w14:val="none"/>
        </w:rPr>
        <w:t> </w:t>
      </w:r>
    </w:p>
    <w:p w14:paraId="3434D3B5" w14:textId="77777777" w:rsidR="00DF4E15" w:rsidRPr="00AF3724" w:rsidRDefault="00DF4E15" w:rsidP="00DF4E15">
      <w:pPr>
        <w:spacing w:after="0" w:line="240" w:lineRule="auto"/>
        <w:textAlignment w:val="baseline"/>
        <w:rPr>
          <w:rFonts w:ascii="Segoe UI" w:eastAsia="Times New Roman" w:hAnsi="Segoe UI" w:cs="Segoe UI"/>
          <w:color w:val="5A5A5A"/>
          <w:kern w:val="0"/>
          <w:sz w:val="18"/>
          <w:szCs w:val="18"/>
          <w:lang w:eastAsia="en-AU"/>
          <w14:ligatures w14:val="none"/>
        </w:rPr>
      </w:pPr>
      <w:r w:rsidRPr="00AF3724">
        <w:rPr>
          <w:rFonts w:ascii="Calibri" w:eastAsia="Times New Roman" w:hAnsi="Calibri" w:cs="Calibri"/>
          <w:color w:val="5A5A5A"/>
          <w:kern w:val="0"/>
          <w:lang w:eastAsia="en-AU"/>
          <w14:ligatures w14:val="none"/>
        </w:rPr>
        <w:t> </w:t>
      </w:r>
    </w:p>
    <w:p w14:paraId="69AAA53C"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5291F0DF"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43D28170"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7DBC8B23"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4532BBAB"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465675FF" w14:textId="77777777" w:rsidR="00DF4E15" w:rsidRPr="00AF3724" w:rsidRDefault="00DF4E15" w:rsidP="00DF4E15">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7DF9A088"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6C908CFF"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007DFBC4"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7C303BAE"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616E8C3A"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690688C6"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3ABA0FDD"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0EFF5566"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747BE1CC"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4F9254B5"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3BC87880"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14C38AB0"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2CAC40A7" w14:textId="77777777" w:rsidR="00DF4E15" w:rsidRDefault="00DF4E15" w:rsidP="00DF4E15">
      <w:pPr>
        <w:spacing w:after="0" w:line="240" w:lineRule="auto"/>
        <w:jc w:val="center"/>
        <w:textAlignment w:val="baseline"/>
        <w:rPr>
          <w:rFonts w:ascii="Arial" w:eastAsia="Times New Roman" w:hAnsi="Arial" w:cs="Arial"/>
          <w:kern w:val="0"/>
          <w:sz w:val="40"/>
          <w:szCs w:val="40"/>
          <w:lang w:eastAsia="en-AU"/>
          <w14:ligatures w14:val="none"/>
        </w:rPr>
      </w:pPr>
    </w:p>
    <w:p w14:paraId="673921C7" w14:textId="77777777" w:rsidR="00DF4E15" w:rsidRPr="00AF3724" w:rsidRDefault="00DF4E15" w:rsidP="00DF4E15">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Arial" w:eastAsia="Times New Roman" w:hAnsi="Arial" w:cs="Arial"/>
          <w:kern w:val="0"/>
          <w:sz w:val="36"/>
          <w:szCs w:val="36"/>
          <w:lang w:eastAsia="en-AU"/>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7"/>
        <w:gridCol w:w="1799"/>
        <w:gridCol w:w="1809"/>
        <w:gridCol w:w="1791"/>
        <w:gridCol w:w="1824"/>
      </w:tblGrid>
      <w:tr w:rsidR="00DF4E15" w:rsidRPr="00663619" w14:paraId="52BB9791" w14:textId="77777777" w:rsidTr="00EA1BBE">
        <w:trPr>
          <w:trHeight w:val="420"/>
        </w:trPr>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15D1CAB4"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Version</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2C5A1516"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Modified By</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16E7C197"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Approver</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53FA741A"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Date</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4A44F6C4"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Changes made</w:t>
            </w:r>
            <w:r w:rsidRPr="00AF3724">
              <w:rPr>
                <w:rFonts w:ascii="Calibri" w:eastAsia="Times New Roman" w:hAnsi="Calibri" w:cs="Calibri"/>
                <w:kern w:val="0"/>
                <w:lang w:eastAsia="en-AU"/>
                <w14:ligatures w14:val="none"/>
              </w:rPr>
              <w:t> </w:t>
            </w:r>
          </w:p>
        </w:tc>
      </w:tr>
      <w:tr w:rsidR="00DF4E15" w:rsidRPr="00663619" w14:paraId="0396F5D7" w14:textId="77777777" w:rsidTr="00EA1BBE">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1B271C4" w14:textId="6D3474AD"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1</w:t>
            </w:r>
            <w:r w:rsidR="00176412">
              <w:rPr>
                <w:rFonts w:ascii="Calibri" w:eastAsia="Times New Roman" w:hAnsi="Calibri" w:cs="Calibri"/>
                <w:kern w:val="0"/>
                <w:lang w:eastAsia="en-AU"/>
                <w14:ligatures w14:val="none"/>
              </w:rPr>
              <w:t>.0</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5C328BF"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Jamison Begley</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AFEF83D"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42860644" w14:textId="43AEA65A"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1/</w:t>
            </w:r>
            <w:r w:rsidR="00176412">
              <w:rPr>
                <w:rFonts w:ascii="Calibri" w:eastAsia="Times New Roman" w:hAnsi="Calibri" w:cs="Calibri"/>
                <w:kern w:val="0"/>
                <w:lang w:eastAsia="en-AU"/>
                <w14:ligatures w14:val="none"/>
              </w:rPr>
              <w:t>8</w:t>
            </w:r>
            <w:r w:rsidRPr="00663619">
              <w:rPr>
                <w:rFonts w:ascii="Calibri" w:eastAsia="Times New Roman" w:hAnsi="Calibri" w:cs="Calibri"/>
                <w:kern w:val="0"/>
                <w:lang w:eastAsia="en-AU"/>
                <w14:ligatures w14:val="none"/>
              </w:rPr>
              <w:t>/24</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AAB2AD5"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663619">
              <w:rPr>
                <w:rFonts w:ascii="Calibri" w:eastAsia="Times New Roman" w:hAnsi="Calibri" w:cs="Calibri"/>
                <w:kern w:val="0"/>
                <w:lang w:eastAsia="en-AU"/>
                <w14:ligatures w14:val="none"/>
              </w:rPr>
              <w:t>Document Creation</w:t>
            </w:r>
          </w:p>
        </w:tc>
      </w:tr>
      <w:tr w:rsidR="00DF4E15" w:rsidRPr="00663619" w14:paraId="10BCF8C1" w14:textId="77777777" w:rsidTr="00EA1BBE">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161DF05" w14:textId="06B16839"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00176412">
              <w:rPr>
                <w:rFonts w:ascii="Calibri" w:eastAsia="Times New Roman" w:hAnsi="Calibri" w:cs="Calibri"/>
                <w:kern w:val="0"/>
                <w:lang w:eastAsia="en-AU"/>
                <w14:ligatures w14:val="none"/>
              </w:rPr>
              <w:t>1.1</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2B59936" w14:textId="1BCBDDD8" w:rsidR="00DF4E15" w:rsidRPr="00AF3724" w:rsidRDefault="00176412" w:rsidP="00EA1BBE">
            <w:pPr>
              <w:spacing w:after="0" w:line="240" w:lineRule="auto"/>
              <w:textAlignment w:val="baseline"/>
              <w:rPr>
                <w:rFonts w:ascii="Times New Roman" w:eastAsia="Times New Roman" w:hAnsi="Times New Roman" w:cs="Times New Roman"/>
                <w:kern w:val="0"/>
                <w:lang w:eastAsia="en-AU"/>
                <w14:ligatures w14:val="none"/>
              </w:rPr>
            </w:pPr>
            <w:r>
              <w:rPr>
                <w:rFonts w:ascii="Calibri" w:eastAsia="Times New Roman" w:hAnsi="Calibri" w:cs="Calibri"/>
                <w:kern w:val="0"/>
                <w:lang w:eastAsia="en-AU"/>
                <w14:ligatures w14:val="none"/>
              </w:rPr>
              <w:t>Jamison Begley</w:t>
            </w:r>
            <w:r w:rsidR="00DF4E15"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BC370A6"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3C58DD0" w14:textId="00F4CAB1"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00176412">
              <w:rPr>
                <w:rFonts w:ascii="Calibri" w:eastAsia="Times New Roman" w:hAnsi="Calibri" w:cs="Calibri"/>
                <w:kern w:val="0"/>
                <w:lang w:eastAsia="en-AU"/>
                <w14:ligatures w14:val="none"/>
              </w:rPr>
              <w:t>16/8/24</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CDE21A2" w14:textId="6DE81C24" w:rsidR="00DF4E15" w:rsidRPr="00AF3724" w:rsidRDefault="00176412" w:rsidP="00EA1BBE">
            <w:pPr>
              <w:spacing w:after="0" w:line="240" w:lineRule="auto"/>
              <w:textAlignment w:val="baseline"/>
              <w:rPr>
                <w:rFonts w:ascii="Times New Roman" w:eastAsia="Times New Roman" w:hAnsi="Times New Roman" w:cs="Times New Roman"/>
                <w:kern w:val="0"/>
                <w:lang w:eastAsia="en-AU"/>
                <w14:ligatures w14:val="none"/>
              </w:rPr>
            </w:pPr>
            <w:r>
              <w:rPr>
                <w:rFonts w:ascii="Calibri" w:eastAsia="Times New Roman" w:hAnsi="Calibri" w:cs="Calibri"/>
                <w:kern w:val="0"/>
                <w:lang w:eastAsia="en-AU"/>
                <w14:ligatures w14:val="none"/>
              </w:rPr>
              <w:t>Updated Watermark Section, Fixed Grammar</w:t>
            </w:r>
            <w:r w:rsidR="00DF4E15" w:rsidRPr="00AF3724">
              <w:rPr>
                <w:rFonts w:ascii="Calibri" w:eastAsia="Times New Roman" w:hAnsi="Calibri" w:cs="Calibri"/>
                <w:kern w:val="0"/>
                <w:lang w:eastAsia="en-AU"/>
                <w14:ligatures w14:val="none"/>
              </w:rPr>
              <w:t> </w:t>
            </w:r>
          </w:p>
        </w:tc>
      </w:tr>
      <w:tr w:rsidR="00DF4E15" w:rsidRPr="00663619" w14:paraId="6869B262" w14:textId="77777777" w:rsidTr="00EA1BBE">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C9FC0BB"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7B19DC0"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3FDA418"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448D0249"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09D94FD"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DF4E15" w:rsidRPr="00663619" w14:paraId="344C61E2" w14:textId="77777777" w:rsidTr="00EA1BBE">
        <w:trPr>
          <w:trHeight w:val="315"/>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9ED38D6"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CAA3E69"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A2925BA"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7991367"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68A5784"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DF4E15" w:rsidRPr="00663619" w14:paraId="26A59ABF" w14:textId="77777777" w:rsidTr="00EA1BBE">
        <w:trPr>
          <w:trHeight w:val="285"/>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153E98C"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B33A6E1"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4795EBDE"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D866D3A"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9193226" w14:textId="77777777" w:rsidR="00DF4E15" w:rsidRPr="00AF3724" w:rsidRDefault="00DF4E15" w:rsidP="00EA1BBE">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bl>
    <w:p w14:paraId="3A2E5B0B" w14:textId="77777777" w:rsidR="00DF4E15" w:rsidRPr="00AF3724" w:rsidRDefault="00DF4E15" w:rsidP="00DF4E15">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Calibri" w:eastAsia="Times New Roman" w:hAnsi="Calibri" w:cs="Calibri"/>
          <w:kern w:val="0"/>
          <w:lang w:eastAsia="en-AU"/>
          <w14:ligatures w14:val="none"/>
        </w:rPr>
        <w:t> </w:t>
      </w:r>
    </w:p>
    <w:p w14:paraId="1F677DAE" w14:textId="77777777" w:rsidR="00DF4E15" w:rsidRPr="00663619" w:rsidRDefault="00DF4E15" w:rsidP="00DF4E15">
      <w:pPr>
        <w:spacing w:after="0" w:line="240" w:lineRule="auto"/>
        <w:textAlignment w:val="baseline"/>
        <w:rPr>
          <w:rFonts w:ascii="Arial" w:eastAsia="Times New Roman" w:hAnsi="Arial" w:cs="Arial"/>
          <w:kern w:val="0"/>
          <w:sz w:val="36"/>
          <w:szCs w:val="36"/>
          <w:lang w:eastAsia="en-AU"/>
          <w14:ligatures w14:val="none"/>
        </w:rPr>
      </w:pPr>
      <w:r w:rsidRPr="00AF3724">
        <w:rPr>
          <w:rFonts w:ascii="Arial" w:eastAsia="Times New Roman" w:hAnsi="Arial" w:cs="Arial"/>
          <w:kern w:val="0"/>
          <w:sz w:val="36"/>
          <w:szCs w:val="36"/>
          <w:lang w:eastAsia="en-AU"/>
          <w14:ligatures w14:val="none"/>
        </w:rPr>
        <w:t> </w:t>
      </w:r>
    </w:p>
    <w:p w14:paraId="604D3707" w14:textId="77777777" w:rsidR="00DF4E15" w:rsidRDefault="00DF4E15" w:rsidP="00DF4E15">
      <w:pPr>
        <w:spacing w:after="0" w:line="240" w:lineRule="auto"/>
        <w:textAlignment w:val="baseline"/>
        <w:rPr>
          <w:rFonts w:ascii="Arial" w:eastAsia="Times New Roman" w:hAnsi="Arial" w:cs="Arial"/>
          <w:kern w:val="0"/>
          <w:sz w:val="40"/>
          <w:szCs w:val="40"/>
          <w:lang w:eastAsia="en-AU"/>
          <w14:ligatures w14:val="none"/>
        </w:rPr>
      </w:pPr>
    </w:p>
    <w:p w14:paraId="0D44F7F0" w14:textId="77777777" w:rsidR="00DF4E15" w:rsidRPr="00AF3724" w:rsidRDefault="00DF4E15" w:rsidP="00DF4E15">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r w:rsidRPr="00AF3724">
        <w:rPr>
          <w:rFonts w:ascii="Calibri" w:eastAsia="Times New Roman" w:hAnsi="Calibri" w:cs="Calibri"/>
          <w:kern w:val="0"/>
          <w:sz w:val="36"/>
          <w:szCs w:val="36"/>
          <w:lang w:val="en-US" w:eastAsia="en-AU"/>
          <w14:ligatures w14:val="none"/>
        </w:rPr>
        <w:lastRenderedPageBreak/>
        <w:t>Table of Contents</w:t>
      </w:r>
      <w:r w:rsidRPr="00AF3724">
        <w:rPr>
          <w:rFonts w:ascii="Calibri" w:eastAsia="Times New Roman" w:hAnsi="Calibri" w:cs="Calibri"/>
          <w:kern w:val="0"/>
          <w:sz w:val="36"/>
          <w:szCs w:val="36"/>
          <w:lang w:eastAsia="en-AU"/>
          <w14:ligatures w14:val="none"/>
        </w:rPr>
        <w:t> </w:t>
      </w:r>
    </w:p>
    <w:p w14:paraId="29E87759" w14:textId="77777777" w:rsidR="00DF4E15" w:rsidRPr="00AF3724" w:rsidRDefault="00DF4E15" w:rsidP="00DF4E15">
      <w:pPr>
        <w:spacing w:after="0" w:line="240" w:lineRule="auto"/>
        <w:textAlignment w:val="baseline"/>
        <w:rPr>
          <w:rFonts w:ascii="Segoe UI" w:eastAsia="Times New Roman" w:hAnsi="Segoe UI" w:cs="Segoe UI"/>
          <w:b/>
          <w:b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sdt>
      <w:sdtPr>
        <w:rPr>
          <w:rFonts w:asciiTheme="minorHAnsi" w:eastAsiaTheme="minorHAnsi" w:hAnsiTheme="minorHAnsi" w:cstheme="minorBidi"/>
          <w:color w:val="auto"/>
          <w:kern w:val="2"/>
          <w:sz w:val="22"/>
          <w:szCs w:val="22"/>
          <w:lang w:val="en-AU"/>
          <w14:ligatures w14:val="standardContextual"/>
        </w:rPr>
        <w:id w:val="-1462337170"/>
        <w:docPartObj>
          <w:docPartGallery w:val="Table of Contents"/>
          <w:docPartUnique/>
        </w:docPartObj>
      </w:sdtPr>
      <w:sdtEndPr>
        <w:rPr>
          <w:b/>
          <w:bCs/>
          <w:noProof/>
        </w:rPr>
      </w:sdtEndPr>
      <w:sdtContent>
        <w:p w14:paraId="56375DE8" w14:textId="77777777" w:rsidR="00DF4E15" w:rsidRDefault="00DF4E15" w:rsidP="00DF4E15">
          <w:pPr>
            <w:pStyle w:val="TOCHeading"/>
          </w:pPr>
          <w:r>
            <w:t>Contents</w:t>
          </w:r>
        </w:p>
        <w:p w14:paraId="0004F486" w14:textId="12E412D8" w:rsidR="00356094" w:rsidRDefault="00DF4E15">
          <w:pPr>
            <w:pStyle w:val="TOC1"/>
            <w:tabs>
              <w:tab w:val="left" w:pos="480"/>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73749693" w:history="1">
            <w:r w:rsidR="00356094" w:rsidRPr="00661CD5">
              <w:rPr>
                <w:rStyle w:val="Hyperlink"/>
                <w:noProof/>
                <w:lang w:val="en-US"/>
              </w:rPr>
              <w:t>1.</w:t>
            </w:r>
            <w:r w:rsidR="00356094">
              <w:rPr>
                <w:rFonts w:eastAsiaTheme="minorEastAsia"/>
                <w:noProof/>
                <w:sz w:val="24"/>
                <w:szCs w:val="24"/>
                <w:lang w:eastAsia="en-AU"/>
              </w:rPr>
              <w:tab/>
            </w:r>
            <w:r w:rsidR="00356094" w:rsidRPr="00661CD5">
              <w:rPr>
                <w:rStyle w:val="Hyperlink"/>
                <w:noProof/>
                <w:lang w:val="en-US"/>
              </w:rPr>
              <w:t>Purpose</w:t>
            </w:r>
            <w:r w:rsidR="00356094">
              <w:rPr>
                <w:noProof/>
                <w:webHidden/>
              </w:rPr>
              <w:tab/>
            </w:r>
            <w:r w:rsidR="00356094">
              <w:rPr>
                <w:noProof/>
                <w:webHidden/>
              </w:rPr>
              <w:fldChar w:fldCharType="begin"/>
            </w:r>
            <w:r w:rsidR="00356094">
              <w:rPr>
                <w:noProof/>
                <w:webHidden/>
              </w:rPr>
              <w:instrText xml:space="preserve"> PAGEREF _Toc173749693 \h </w:instrText>
            </w:r>
            <w:r w:rsidR="00356094">
              <w:rPr>
                <w:noProof/>
                <w:webHidden/>
              </w:rPr>
            </w:r>
            <w:r w:rsidR="00356094">
              <w:rPr>
                <w:noProof/>
                <w:webHidden/>
              </w:rPr>
              <w:fldChar w:fldCharType="separate"/>
            </w:r>
            <w:r w:rsidR="00356094">
              <w:rPr>
                <w:noProof/>
                <w:webHidden/>
              </w:rPr>
              <w:t>4</w:t>
            </w:r>
            <w:r w:rsidR="00356094">
              <w:rPr>
                <w:noProof/>
                <w:webHidden/>
              </w:rPr>
              <w:fldChar w:fldCharType="end"/>
            </w:r>
          </w:hyperlink>
        </w:p>
        <w:p w14:paraId="59256449" w14:textId="4C940610" w:rsidR="00356094" w:rsidRDefault="00000000">
          <w:pPr>
            <w:pStyle w:val="TOC1"/>
            <w:tabs>
              <w:tab w:val="left" w:pos="480"/>
              <w:tab w:val="right" w:leader="dot" w:pos="9016"/>
            </w:tabs>
            <w:rPr>
              <w:rFonts w:eastAsiaTheme="minorEastAsia"/>
              <w:noProof/>
              <w:sz w:val="24"/>
              <w:szCs w:val="24"/>
              <w:lang w:eastAsia="en-AU"/>
            </w:rPr>
          </w:pPr>
          <w:hyperlink w:anchor="_Toc173749694" w:history="1">
            <w:r w:rsidR="00356094" w:rsidRPr="00661CD5">
              <w:rPr>
                <w:rStyle w:val="Hyperlink"/>
                <w:noProof/>
                <w:lang w:val="en-US"/>
              </w:rPr>
              <w:t>2.</w:t>
            </w:r>
            <w:r w:rsidR="00356094">
              <w:rPr>
                <w:rFonts w:eastAsiaTheme="minorEastAsia"/>
                <w:noProof/>
                <w:sz w:val="24"/>
                <w:szCs w:val="24"/>
                <w:lang w:eastAsia="en-AU"/>
              </w:rPr>
              <w:tab/>
            </w:r>
            <w:r w:rsidR="00356094" w:rsidRPr="00661CD5">
              <w:rPr>
                <w:rStyle w:val="Hyperlink"/>
                <w:noProof/>
                <w:lang w:val="en-US"/>
              </w:rPr>
              <w:t>Data Loss Prevention</w:t>
            </w:r>
            <w:r w:rsidR="00356094">
              <w:rPr>
                <w:noProof/>
                <w:webHidden/>
              </w:rPr>
              <w:tab/>
            </w:r>
            <w:r w:rsidR="00356094">
              <w:rPr>
                <w:noProof/>
                <w:webHidden/>
              </w:rPr>
              <w:fldChar w:fldCharType="begin"/>
            </w:r>
            <w:r w:rsidR="00356094">
              <w:rPr>
                <w:noProof/>
                <w:webHidden/>
              </w:rPr>
              <w:instrText xml:space="preserve"> PAGEREF _Toc173749694 \h </w:instrText>
            </w:r>
            <w:r w:rsidR="00356094">
              <w:rPr>
                <w:noProof/>
                <w:webHidden/>
              </w:rPr>
            </w:r>
            <w:r w:rsidR="00356094">
              <w:rPr>
                <w:noProof/>
                <w:webHidden/>
              </w:rPr>
              <w:fldChar w:fldCharType="separate"/>
            </w:r>
            <w:r w:rsidR="00356094">
              <w:rPr>
                <w:noProof/>
                <w:webHidden/>
              </w:rPr>
              <w:t>5</w:t>
            </w:r>
            <w:r w:rsidR="00356094">
              <w:rPr>
                <w:noProof/>
                <w:webHidden/>
              </w:rPr>
              <w:fldChar w:fldCharType="end"/>
            </w:r>
          </w:hyperlink>
        </w:p>
        <w:p w14:paraId="0A8539CA" w14:textId="10E319D2" w:rsidR="00356094" w:rsidRDefault="00000000">
          <w:pPr>
            <w:pStyle w:val="TOC2"/>
            <w:tabs>
              <w:tab w:val="right" w:leader="dot" w:pos="9016"/>
            </w:tabs>
            <w:rPr>
              <w:rFonts w:eastAsiaTheme="minorEastAsia"/>
              <w:noProof/>
              <w:sz w:val="24"/>
              <w:szCs w:val="24"/>
              <w:lang w:eastAsia="en-AU"/>
            </w:rPr>
          </w:pPr>
          <w:hyperlink w:anchor="_Toc173749695" w:history="1">
            <w:r w:rsidR="00356094" w:rsidRPr="00661CD5">
              <w:rPr>
                <w:rStyle w:val="Hyperlink"/>
                <w:noProof/>
                <w:lang w:val="en-US"/>
              </w:rPr>
              <w:t>Access Control Levels</w:t>
            </w:r>
            <w:r w:rsidR="00356094">
              <w:rPr>
                <w:noProof/>
                <w:webHidden/>
              </w:rPr>
              <w:tab/>
            </w:r>
            <w:r w:rsidR="00356094">
              <w:rPr>
                <w:noProof/>
                <w:webHidden/>
              </w:rPr>
              <w:fldChar w:fldCharType="begin"/>
            </w:r>
            <w:r w:rsidR="00356094">
              <w:rPr>
                <w:noProof/>
                <w:webHidden/>
              </w:rPr>
              <w:instrText xml:space="preserve"> PAGEREF _Toc173749695 \h </w:instrText>
            </w:r>
            <w:r w:rsidR="00356094">
              <w:rPr>
                <w:noProof/>
                <w:webHidden/>
              </w:rPr>
            </w:r>
            <w:r w:rsidR="00356094">
              <w:rPr>
                <w:noProof/>
                <w:webHidden/>
              </w:rPr>
              <w:fldChar w:fldCharType="separate"/>
            </w:r>
            <w:r w:rsidR="00356094">
              <w:rPr>
                <w:noProof/>
                <w:webHidden/>
              </w:rPr>
              <w:t>5</w:t>
            </w:r>
            <w:r w:rsidR="00356094">
              <w:rPr>
                <w:noProof/>
                <w:webHidden/>
              </w:rPr>
              <w:fldChar w:fldCharType="end"/>
            </w:r>
          </w:hyperlink>
        </w:p>
        <w:p w14:paraId="34069FA0" w14:textId="334F3EDD" w:rsidR="00356094" w:rsidRDefault="00000000">
          <w:pPr>
            <w:pStyle w:val="TOC2"/>
            <w:tabs>
              <w:tab w:val="right" w:leader="dot" w:pos="9016"/>
            </w:tabs>
            <w:rPr>
              <w:rFonts w:eastAsiaTheme="minorEastAsia"/>
              <w:noProof/>
              <w:sz w:val="24"/>
              <w:szCs w:val="24"/>
              <w:lang w:eastAsia="en-AU"/>
            </w:rPr>
          </w:pPr>
          <w:hyperlink w:anchor="_Toc173749696" w:history="1">
            <w:r w:rsidR="00356094" w:rsidRPr="00661CD5">
              <w:rPr>
                <w:rStyle w:val="Hyperlink"/>
                <w:noProof/>
                <w:lang w:val="en-US"/>
              </w:rPr>
              <w:t>Watermark</w:t>
            </w:r>
            <w:r w:rsidR="00356094">
              <w:rPr>
                <w:noProof/>
                <w:webHidden/>
              </w:rPr>
              <w:tab/>
            </w:r>
            <w:r w:rsidR="00356094">
              <w:rPr>
                <w:noProof/>
                <w:webHidden/>
              </w:rPr>
              <w:fldChar w:fldCharType="begin"/>
            </w:r>
            <w:r w:rsidR="00356094">
              <w:rPr>
                <w:noProof/>
                <w:webHidden/>
              </w:rPr>
              <w:instrText xml:space="preserve"> PAGEREF _Toc173749696 \h </w:instrText>
            </w:r>
            <w:r w:rsidR="00356094">
              <w:rPr>
                <w:noProof/>
                <w:webHidden/>
              </w:rPr>
            </w:r>
            <w:r w:rsidR="00356094">
              <w:rPr>
                <w:noProof/>
                <w:webHidden/>
              </w:rPr>
              <w:fldChar w:fldCharType="separate"/>
            </w:r>
            <w:r w:rsidR="00356094">
              <w:rPr>
                <w:noProof/>
                <w:webHidden/>
              </w:rPr>
              <w:t>6</w:t>
            </w:r>
            <w:r w:rsidR="00356094">
              <w:rPr>
                <w:noProof/>
                <w:webHidden/>
              </w:rPr>
              <w:fldChar w:fldCharType="end"/>
            </w:r>
          </w:hyperlink>
        </w:p>
        <w:p w14:paraId="7D267B2A" w14:textId="7BB0B2DB" w:rsidR="00356094" w:rsidRDefault="00000000">
          <w:pPr>
            <w:pStyle w:val="TOC2"/>
            <w:tabs>
              <w:tab w:val="right" w:leader="dot" w:pos="9016"/>
            </w:tabs>
            <w:rPr>
              <w:rFonts w:eastAsiaTheme="minorEastAsia"/>
              <w:noProof/>
              <w:sz w:val="24"/>
              <w:szCs w:val="24"/>
              <w:lang w:eastAsia="en-AU"/>
            </w:rPr>
          </w:pPr>
          <w:hyperlink w:anchor="_Toc173749697" w:history="1">
            <w:r w:rsidR="00356094" w:rsidRPr="00661CD5">
              <w:rPr>
                <w:rStyle w:val="Hyperlink"/>
                <w:noProof/>
                <w:lang w:val="en-US"/>
              </w:rPr>
              <w:t>Encryption Applications</w:t>
            </w:r>
            <w:r w:rsidR="00356094">
              <w:rPr>
                <w:noProof/>
                <w:webHidden/>
              </w:rPr>
              <w:tab/>
            </w:r>
            <w:r w:rsidR="00356094">
              <w:rPr>
                <w:noProof/>
                <w:webHidden/>
              </w:rPr>
              <w:fldChar w:fldCharType="begin"/>
            </w:r>
            <w:r w:rsidR="00356094">
              <w:rPr>
                <w:noProof/>
                <w:webHidden/>
              </w:rPr>
              <w:instrText xml:space="preserve"> PAGEREF _Toc173749697 \h </w:instrText>
            </w:r>
            <w:r w:rsidR="00356094">
              <w:rPr>
                <w:noProof/>
                <w:webHidden/>
              </w:rPr>
            </w:r>
            <w:r w:rsidR="00356094">
              <w:rPr>
                <w:noProof/>
                <w:webHidden/>
              </w:rPr>
              <w:fldChar w:fldCharType="separate"/>
            </w:r>
            <w:r w:rsidR="00356094">
              <w:rPr>
                <w:noProof/>
                <w:webHidden/>
              </w:rPr>
              <w:t>6</w:t>
            </w:r>
            <w:r w:rsidR="00356094">
              <w:rPr>
                <w:noProof/>
                <w:webHidden/>
              </w:rPr>
              <w:fldChar w:fldCharType="end"/>
            </w:r>
          </w:hyperlink>
        </w:p>
        <w:p w14:paraId="484FE362" w14:textId="001AC963" w:rsidR="00356094" w:rsidRDefault="00000000">
          <w:pPr>
            <w:pStyle w:val="TOC2"/>
            <w:tabs>
              <w:tab w:val="right" w:leader="dot" w:pos="9016"/>
            </w:tabs>
            <w:rPr>
              <w:rFonts w:eastAsiaTheme="minorEastAsia"/>
              <w:noProof/>
              <w:sz w:val="24"/>
              <w:szCs w:val="24"/>
              <w:lang w:eastAsia="en-AU"/>
            </w:rPr>
          </w:pPr>
          <w:hyperlink w:anchor="_Toc173749698" w:history="1">
            <w:r w:rsidR="00356094" w:rsidRPr="00661CD5">
              <w:rPr>
                <w:rStyle w:val="Hyperlink"/>
                <w:noProof/>
                <w:lang w:val="en-US"/>
              </w:rPr>
              <w:t>Content Inspection</w:t>
            </w:r>
            <w:r w:rsidR="00356094">
              <w:rPr>
                <w:noProof/>
                <w:webHidden/>
              </w:rPr>
              <w:tab/>
            </w:r>
            <w:r w:rsidR="00356094">
              <w:rPr>
                <w:noProof/>
                <w:webHidden/>
              </w:rPr>
              <w:fldChar w:fldCharType="begin"/>
            </w:r>
            <w:r w:rsidR="00356094">
              <w:rPr>
                <w:noProof/>
                <w:webHidden/>
              </w:rPr>
              <w:instrText xml:space="preserve"> PAGEREF _Toc173749698 \h </w:instrText>
            </w:r>
            <w:r w:rsidR="00356094">
              <w:rPr>
                <w:noProof/>
                <w:webHidden/>
              </w:rPr>
            </w:r>
            <w:r w:rsidR="00356094">
              <w:rPr>
                <w:noProof/>
                <w:webHidden/>
              </w:rPr>
              <w:fldChar w:fldCharType="separate"/>
            </w:r>
            <w:r w:rsidR="00356094">
              <w:rPr>
                <w:noProof/>
                <w:webHidden/>
              </w:rPr>
              <w:t>6</w:t>
            </w:r>
            <w:r w:rsidR="00356094">
              <w:rPr>
                <w:noProof/>
                <w:webHidden/>
              </w:rPr>
              <w:fldChar w:fldCharType="end"/>
            </w:r>
          </w:hyperlink>
        </w:p>
        <w:p w14:paraId="3BD2FA72" w14:textId="616F5A53" w:rsidR="00356094" w:rsidRDefault="00000000">
          <w:pPr>
            <w:pStyle w:val="TOC2"/>
            <w:tabs>
              <w:tab w:val="right" w:leader="dot" w:pos="9016"/>
            </w:tabs>
            <w:rPr>
              <w:rFonts w:eastAsiaTheme="minorEastAsia"/>
              <w:noProof/>
              <w:sz w:val="24"/>
              <w:szCs w:val="24"/>
              <w:lang w:eastAsia="en-AU"/>
            </w:rPr>
          </w:pPr>
          <w:hyperlink w:anchor="_Toc173749699" w:history="1">
            <w:r w:rsidR="00356094" w:rsidRPr="00661CD5">
              <w:rPr>
                <w:rStyle w:val="Hyperlink"/>
                <w:noProof/>
                <w:lang w:val="en-US"/>
              </w:rPr>
              <w:t>Adherence to Regulatory Requirements</w:t>
            </w:r>
            <w:r w:rsidR="00356094">
              <w:rPr>
                <w:noProof/>
                <w:webHidden/>
              </w:rPr>
              <w:tab/>
            </w:r>
            <w:r w:rsidR="00356094">
              <w:rPr>
                <w:noProof/>
                <w:webHidden/>
              </w:rPr>
              <w:fldChar w:fldCharType="begin"/>
            </w:r>
            <w:r w:rsidR="00356094">
              <w:rPr>
                <w:noProof/>
                <w:webHidden/>
              </w:rPr>
              <w:instrText xml:space="preserve"> PAGEREF _Toc173749699 \h </w:instrText>
            </w:r>
            <w:r w:rsidR="00356094">
              <w:rPr>
                <w:noProof/>
                <w:webHidden/>
              </w:rPr>
            </w:r>
            <w:r w:rsidR="00356094">
              <w:rPr>
                <w:noProof/>
                <w:webHidden/>
              </w:rPr>
              <w:fldChar w:fldCharType="separate"/>
            </w:r>
            <w:r w:rsidR="00356094">
              <w:rPr>
                <w:noProof/>
                <w:webHidden/>
              </w:rPr>
              <w:t>6</w:t>
            </w:r>
            <w:r w:rsidR="00356094">
              <w:rPr>
                <w:noProof/>
                <w:webHidden/>
              </w:rPr>
              <w:fldChar w:fldCharType="end"/>
            </w:r>
          </w:hyperlink>
        </w:p>
        <w:p w14:paraId="27DECB12" w14:textId="292687FD" w:rsidR="00356094" w:rsidRDefault="00000000">
          <w:pPr>
            <w:pStyle w:val="TOC1"/>
            <w:tabs>
              <w:tab w:val="left" w:pos="480"/>
              <w:tab w:val="right" w:leader="dot" w:pos="9016"/>
            </w:tabs>
            <w:rPr>
              <w:rFonts w:eastAsiaTheme="minorEastAsia"/>
              <w:noProof/>
              <w:sz w:val="24"/>
              <w:szCs w:val="24"/>
              <w:lang w:eastAsia="en-AU"/>
            </w:rPr>
          </w:pPr>
          <w:hyperlink w:anchor="_Toc173749700" w:history="1">
            <w:r w:rsidR="00356094" w:rsidRPr="00661CD5">
              <w:rPr>
                <w:rStyle w:val="Hyperlink"/>
                <w:noProof/>
                <w:lang w:val="en-US"/>
              </w:rPr>
              <w:t>3.</w:t>
            </w:r>
            <w:r w:rsidR="00356094">
              <w:rPr>
                <w:rFonts w:eastAsiaTheme="minorEastAsia"/>
                <w:noProof/>
                <w:sz w:val="24"/>
                <w:szCs w:val="24"/>
                <w:lang w:eastAsia="en-AU"/>
              </w:rPr>
              <w:tab/>
            </w:r>
            <w:r w:rsidR="00356094" w:rsidRPr="00661CD5">
              <w:rPr>
                <w:rStyle w:val="Hyperlink"/>
                <w:noProof/>
                <w:lang w:val="en-US"/>
              </w:rPr>
              <w:t>Data Classification</w:t>
            </w:r>
            <w:r w:rsidR="00356094">
              <w:rPr>
                <w:noProof/>
                <w:webHidden/>
              </w:rPr>
              <w:tab/>
            </w:r>
            <w:r w:rsidR="00356094">
              <w:rPr>
                <w:noProof/>
                <w:webHidden/>
              </w:rPr>
              <w:fldChar w:fldCharType="begin"/>
            </w:r>
            <w:r w:rsidR="00356094">
              <w:rPr>
                <w:noProof/>
                <w:webHidden/>
              </w:rPr>
              <w:instrText xml:space="preserve"> PAGEREF _Toc173749700 \h </w:instrText>
            </w:r>
            <w:r w:rsidR="00356094">
              <w:rPr>
                <w:noProof/>
                <w:webHidden/>
              </w:rPr>
            </w:r>
            <w:r w:rsidR="00356094">
              <w:rPr>
                <w:noProof/>
                <w:webHidden/>
              </w:rPr>
              <w:fldChar w:fldCharType="separate"/>
            </w:r>
            <w:r w:rsidR="00356094">
              <w:rPr>
                <w:noProof/>
                <w:webHidden/>
              </w:rPr>
              <w:t>7</w:t>
            </w:r>
            <w:r w:rsidR="00356094">
              <w:rPr>
                <w:noProof/>
                <w:webHidden/>
              </w:rPr>
              <w:fldChar w:fldCharType="end"/>
            </w:r>
          </w:hyperlink>
        </w:p>
        <w:p w14:paraId="29213B58" w14:textId="66C631EE" w:rsidR="00356094" w:rsidRDefault="00000000">
          <w:pPr>
            <w:pStyle w:val="TOC1"/>
            <w:tabs>
              <w:tab w:val="left" w:pos="480"/>
              <w:tab w:val="right" w:leader="dot" w:pos="9016"/>
            </w:tabs>
            <w:rPr>
              <w:rFonts w:eastAsiaTheme="minorEastAsia"/>
              <w:noProof/>
              <w:sz w:val="24"/>
              <w:szCs w:val="24"/>
              <w:lang w:eastAsia="en-AU"/>
            </w:rPr>
          </w:pPr>
          <w:hyperlink w:anchor="_Toc173749701" w:history="1">
            <w:r w:rsidR="00356094" w:rsidRPr="00661CD5">
              <w:rPr>
                <w:rStyle w:val="Hyperlink"/>
                <w:noProof/>
                <w:lang w:val="en-US"/>
              </w:rPr>
              <w:t>4.</w:t>
            </w:r>
            <w:r w:rsidR="00356094">
              <w:rPr>
                <w:rFonts w:eastAsiaTheme="minorEastAsia"/>
                <w:noProof/>
                <w:sz w:val="24"/>
                <w:szCs w:val="24"/>
                <w:lang w:eastAsia="en-AU"/>
              </w:rPr>
              <w:tab/>
            </w:r>
            <w:r w:rsidR="00356094" w:rsidRPr="00661CD5">
              <w:rPr>
                <w:rStyle w:val="Hyperlink"/>
                <w:noProof/>
                <w:lang w:val="en-US"/>
              </w:rPr>
              <w:t>Conclusion</w:t>
            </w:r>
            <w:r w:rsidR="00356094">
              <w:rPr>
                <w:noProof/>
                <w:webHidden/>
              </w:rPr>
              <w:tab/>
            </w:r>
            <w:r w:rsidR="00356094">
              <w:rPr>
                <w:noProof/>
                <w:webHidden/>
              </w:rPr>
              <w:fldChar w:fldCharType="begin"/>
            </w:r>
            <w:r w:rsidR="00356094">
              <w:rPr>
                <w:noProof/>
                <w:webHidden/>
              </w:rPr>
              <w:instrText xml:space="preserve"> PAGEREF _Toc173749701 \h </w:instrText>
            </w:r>
            <w:r w:rsidR="00356094">
              <w:rPr>
                <w:noProof/>
                <w:webHidden/>
              </w:rPr>
            </w:r>
            <w:r w:rsidR="00356094">
              <w:rPr>
                <w:noProof/>
                <w:webHidden/>
              </w:rPr>
              <w:fldChar w:fldCharType="separate"/>
            </w:r>
            <w:r w:rsidR="00356094">
              <w:rPr>
                <w:noProof/>
                <w:webHidden/>
              </w:rPr>
              <w:t>8</w:t>
            </w:r>
            <w:r w:rsidR="00356094">
              <w:rPr>
                <w:noProof/>
                <w:webHidden/>
              </w:rPr>
              <w:fldChar w:fldCharType="end"/>
            </w:r>
          </w:hyperlink>
        </w:p>
        <w:p w14:paraId="5F4B7B6A" w14:textId="7AEE7595" w:rsidR="00DF4E15" w:rsidRDefault="00DF4E15" w:rsidP="00DF4E15">
          <w:r>
            <w:rPr>
              <w:b/>
              <w:bCs/>
              <w:noProof/>
            </w:rPr>
            <w:fldChar w:fldCharType="end"/>
          </w:r>
        </w:p>
      </w:sdtContent>
    </w:sdt>
    <w:p w14:paraId="6DCA7695" w14:textId="77777777" w:rsidR="00DF4E15" w:rsidRPr="00AF3724" w:rsidRDefault="00DF4E15" w:rsidP="00DF4E15">
      <w:pPr>
        <w:spacing w:after="0" w:line="240" w:lineRule="auto"/>
        <w:textAlignment w:val="baseline"/>
        <w:rPr>
          <w:rFonts w:ascii="Segoe UI" w:eastAsia="Times New Roman" w:hAnsi="Segoe UI" w:cs="Segoe UI"/>
          <w:b/>
          <w:bCs/>
          <w:kern w:val="0"/>
          <w:sz w:val="18"/>
          <w:szCs w:val="18"/>
          <w:lang w:eastAsia="en-AU"/>
          <w14:ligatures w14:val="none"/>
        </w:rPr>
      </w:pPr>
    </w:p>
    <w:p w14:paraId="0B34339C" w14:textId="77777777" w:rsidR="00DF4E15" w:rsidRPr="00AF3724" w:rsidRDefault="00DF4E15" w:rsidP="00DF4E15">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6CAC965A" w14:textId="77777777" w:rsidR="00DF4E15" w:rsidRPr="00AF3724" w:rsidRDefault="00DF4E15" w:rsidP="00DF4E15">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3410DAC1" w14:textId="77777777" w:rsidR="00DF4E15" w:rsidRPr="00AF3724" w:rsidRDefault="00DF4E15" w:rsidP="00DF4E15">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05A4F2DC" w14:textId="77777777" w:rsidR="00DF4E15" w:rsidRPr="00AF3724" w:rsidRDefault="00DF4E15" w:rsidP="00DF4E15">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2405A61C" w14:textId="77777777" w:rsidR="00DF4E15" w:rsidRPr="00AF3724" w:rsidRDefault="00DF4E15" w:rsidP="00DF4E15">
      <w:pPr>
        <w:spacing w:after="0" w:line="240" w:lineRule="auto"/>
        <w:textAlignment w:val="baseline"/>
        <w:rPr>
          <w:rFonts w:ascii="Segoe UI" w:eastAsia="Times New Roman" w:hAnsi="Segoe UI" w:cs="Segoe UI"/>
          <w:b/>
          <w:bCs/>
          <w:i/>
          <w:i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p w14:paraId="07C23EE4" w14:textId="77777777" w:rsidR="00DF4E15" w:rsidRPr="00AF3724" w:rsidRDefault="00DF4E15" w:rsidP="00DF4E15">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24"/>
          <w:szCs w:val="24"/>
          <w:lang w:val="en-GB" w:eastAsia="en-AU"/>
          <w14:ligatures w14:val="none"/>
        </w:rPr>
        <w:t>​</w:t>
      </w:r>
      <w:r w:rsidRPr="00AF3724">
        <w:rPr>
          <w:rFonts w:ascii="Calibri" w:eastAsia="Times New Roman" w:hAnsi="Calibri" w:cs="Calibri"/>
          <w:b/>
          <w:bCs/>
          <w:kern w:val="0"/>
          <w:sz w:val="24"/>
          <w:szCs w:val="24"/>
          <w:lang w:val="en-GB" w:eastAsia="en-AU"/>
          <w14:ligatures w14:val="none"/>
        </w:rPr>
        <w:t>​</w:t>
      </w:r>
      <w:r w:rsidRPr="00AF3724">
        <w:rPr>
          <w:rFonts w:ascii="Calibri" w:eastAsia="Times New Roman" w:hAnsi="Calibri" w:cs="Calibri"/>
          <w:kern w:val="0"/>
          <w:sz w:val="24"/>
          <w:szCs w:val="24"/>
          <w:lang w:eastAsia="en-AU"/>
          <w14:ligatures w14:val="none"/>
        </w:rPr>
        <w:t> </w:t>
      </w:r>
    </w:p>
    <w:p w14:paraId="41F36594" w14:textId="77777777" w:rsidR="00DF4E15" w:rsidRPr="00AF3724" w:rsidRDefault="00DF4E15" w:rsidP="00DF4E15">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24"/>
          <w:szCs w:val="24"/>
          <w:lang w:eastAsia="en-AU"/>
          <w14:ligatures w14:val="none"/>
        </w:rPr>
        <w:t> </w:t>
      </w:r>
    </w:p>
    <w:p w14:paraId="318CB3CF" w14:textId="77777777" w:rsidR="00DF4E15" w:rsidRPr="00AF3724" w:rsidRDefault="00DF4E15" w:rsidP="00DF4E15">
      <w:pPr>
        <w:spacing w:after="0" w:line="240" w:lineRule="auto"/>
        <w:jc w:val="both"/>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36"/>
          <w:szCs w:val="36"/>
          <w:lang w:eastAsia="en-AU"/>
          <w14:ligatures w14:val="none"/>
        </w:rPr>
        <w:t> </w:t>
      </w:r>
    </w:p>
    <w:p w14:paraId="7DDAEC41" w14:textId="77777777" w:rsidR="00DF4E15" w:rsidRPr="00AF3724" w:rsidRDefault="00DF4E15" w:rsidP="00DF4E15">
      <w:pPr>
        <w:spacing w:after="0" w:line="240" w:lineRule="auto"/>
        <w:jc w:val="both"/>
        <w:textAlignment w:val="baseline"/>
        <w:rPr>
          <w:rFonts w:ascii="Segoe UI" w:eastAsia="Times New Roman" w:hAnsi="Segoe UI" w:cs="Segoe UI"/>
          <w:kern w:val="0"/>
          <w:sz w:val="18"/>
          <w:szCs w:val="18"/>
          <w:lang w:eastAsia="en-AU"/>
          <w14:ligatures w14:val="none"/>
        </w:rPr>
      </w:pPr>
    </w:p>
    <w:p w14:paraId="52A67492" w14:textId="77777777" w:rsidR="00DF4E15" w:rsidRPr="00AF3724" w:rsidRDefault="00DF4E15" w:rsidP="00DF4E15">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24"/>
          <w:szCs w:val="24"/>
          <w:lang w:eastAsia="en-AU"/>
          <w14:ligatures w14:val="none"/>
        </w:rPr>
        <w:t> </w:t>
      </w:r>
    </w:p>
    <w:p w14:paraId="56D2E1B9" w14:textId="77777777" w:rsidR="00DF4E15" w:rsidRDefault="00DF4E15" w:rsidP="00DF4E15"/>
    <w:p w14:paraId="732A6A7E" w14:textId="77777777" w:rsidR="00DF4E15" w:rsidRDefault="00DF4E15" w:rsidP="00DF4E15">
      <w:r>
        <w:br w:type="page"/>
      </w:r>
    </w:p>
    <w:p w14:paraId="3D446061" w14:textId="77777777" w:rsidR="00DF4E15" w:rsidRDefault="00DF4E15" w:rsidP="00DF4E15">
      <w:pPr>
        <w:pStyle w:val="Heading1"/>
        <w:rPr>
          <w:lang w:val="en-US"/>
        </w:rPr>
      </w:pPr>
    </w:p>
    <w:p w14:paraId="033245C7" w14:textId="77777777" w:rsidR="00DF4E15" w:rsidRDefault="00DF4E15" w:rsidP="00DF4E15">
      <w:pPr>
        <w:rPr>
          <w:lang w:val="en-US"/>
        </w:rPr>
      </w:pPr>
    </w:p>
    <w:p w14:paraId="3AABA348" w14:textId="77777777" w:rsidR="00DF4E15" w:rsidRDefault="00DF4E15" w:rsidP="00DF4E15">
      <w:pPr>
        <w:rPr>
          <w:lang w:val="en-US"/>
        </w:rPr>
      </w:pPr>
    </w:p>
    <w:p w14:paraId="65A3DFA4" w14:textId="77777777" w:rsidR="00DF4E15" w:rsidRDefault="00DF4E15" w:rsidP="00DF4E15">
      <w:pPr>
        <w:rPr>
          <w:lang w:val="en-US"/>
        </w:rPr>
      </w:pPr>
    </w:p>
    <w:p w14:paraId="5AC7894B" w14:textId="77777777" w:rsidR="00DF4E15" w:rsidRDefault="00DF4E15" w:rsidP="00DF4E15">
      <w:pPr>
        <w:rPr>
          <w:lang w:val="en-US"/>
        </w:rPr>
      </w:pPr>
    </w:p>
    <w:p w14:paraId="33EADF9C" w14:textId="77777777" w:rsidR="00DF4E15" w:rsidRDefault="00DF4E15" w:rsidP="00DF4E15">
      <w:pPr>
        <w:rPr>
          <w:lang w:val="en-US"/>
        </w:rPr>
      </w:pPr>
    </w:p>
    <w:p w14:paraId="54912396" w14:textId="77777777" w:rsidR="00DF4E15" w:rsidRDefault="00DF4E15" w:rsidP="00DF4E15">
      <w:pPr>
        <w:rPr>
          <w:lang w:val="en-US"/>
        </w:rPr>
      </w:pPr>
    </w:p>
    <w:p w14:paraId="5F0F0902" w14:textId="77777777" w:rsidR="00DF4E15" w:rsidRDefault="00DF4E15" w:rsidP="00DF4E15">
      <w:pPr>
        <w:rPr>
          <w:lang w:val="en-US"/>
        </w:rPr>
      </w:pPr>
    </w:p>
    <w:p w14:paraId="5ED9718F" w14:textId="77777777" w:rsidR="00DF4E15" w:rsidRPr="00AC792F" w:rsidRDefault="00DF4E15" w:rsidP="00DF4E15">
      <w:pPr>
        <w:rPr>
          <w:lang w:val="en-US"/>
        </w:rPr>
      </w:pPr>
    </w:p>
    <w:p w14:paraId="56E66100" w14:textId="77777777" w:rsidR="00DF4E15" w:rsidRDefault="00DF4E15" w:rsidP="00DF4E15">
      <w:pPr>
        <w:pStyle w:val="Heading1"/>
        <w:numPr>
          <w:ilvl w:val="0"/>
          <w:numId w:val="1"/>
        </w:numPr>
        <w:tabs>
          <w:tab w:val="num" w:pos="360"/>
        </w:tabs>
        <w:ind w:left="0" w:firstLine="0"/>
        <w:rPr>
          <w:lang w:val="en-US"/>
        </w:rPr>
      </w:pPr>
      <w:bookmarkStart w:id="0" w:name="_Toc173749693"/>
      <w:r>
        <w:rPr>
          <w:lang w:val="en-US"/>
        </w:rPr>
        <w:t>Purpose</w:t>
      </w:r>
      <w:bookmarkEnd w:id="0"/>
    </w:p>
    <w:p w14:paraId="5DF4C8F5" w14:textId="74C5E56D" w:rsidR="00DF4E15" w:rsidRDefault="00DF4E15" w:rsidP="00DF4E15">
      <w:pPr>
        <w:rPr>
          <w:lang w:val="en-US"/>
        </w:rPr>
      </w:pPr>
      <w:r>
        <w:rPr>
          <w:lang w:val="en-US"/>
        </w:rPr>
        <w:t xml:space="preserve">The purpose of this DLP &amp; Data Classification Implementation Plan is to outline the measures and considerations that need to be put in place in order to ensure the compliance and ease of implementation of our DLP &amp; Data Classification Policies at Redback Operations. </w:t>
      </w:r>
      <w:r w:rsidR="009D198B">
        <w:rPr>
          <w:lang w:val="en-US"/>
        </w:rPr>
        <w:t>This document should be regularly referred to and audited to ensure overall compliance.</w:t>
      </w:r>
    </w:p>
    <w:p w14:paraId="0FF0FF68" w14:textId="77777777" w:rsidR="00DF4E15" w:rsidRDefault="00DF4E15" w:rsidP="00DF4E15">
      <w:pPr>
        <w:rPr>
          <w:lang w:val="en-US"/>
        </w:rPr>
      </w:pPr>
    </w:p>
    <w:p w14:paraId="08D1ADA8" w14:textId="77777777" w:rsidR="00DF4E15" w:rsidRDefault="00DF4E15" w:rsidP="00DF4E15">
      <w:pPr>
        <w:rPr>
          <w:rFonts w:asciiTheme="majorHAnsi" w:eastAsiaTheme="majorEastAsia" w:hAnsiTheme="majorHAnsi" w:cstheme="majorBidi"/>
          <w:color w:val="0F4761" w:themeColor="accent1" w:themeShade="BF"/>
          <w:sz w:val="40"/>
          <w:szCs w:val="40"/>
          <w:lang w:val="en-US"/>
        </w:rPr>
      </w:pPr>
      <w:r>
        <w:rPr>
          <w:lang w:val="en-US"/>
        </w:rPr>
        <w:br w:type="page"/>
      </w:r>
    </w:p>
    <w:p w14:paraId="6EFFC498" w14:textId="1A3EA110" w:rsidR="00DF4E15" w:rsidRPr="00AF3724" w:rsidRDefault="00DF4E15" w:rsidP="00DF4E15">
      <w:pPr>
        <w:pStyle w:val="Heading1"/>
        <w:numPr>
          <w:ilvl w:val="0"/>
          <w:numId w:val="1"/>
        </w:numPr>
        <w:tabs>
          <w:tab w:val="num" w:pos="360"/>
        </w:tabs>
        <w:ind w:left="0" w:firstLine="0"/>
        <w:rPr>
          <w:lang w:val="en-US"/>
        </w:rPr>
      </w:pPr>
      <w:bookmarkStart w:id="1" w:name="_Toc173749694"/>
      <w:r>
        <w:rPr>
          <w:lang w:val="en-US"/>
        </w:rPr>
        <w:lastRenderedPageBreak/>
        <w:t xml:space="preserve">Data </w:t>
      </w:r>
      <w:r w:rsidR="00056ACA">
        <w:rPr>
          <w:lang w:val="en-US"/>
        </w:rPr>
        <w:t>Loss Prevention</w:t>
      </w:r>
      <w:bookmarkEnd w:id="1"/>
    </w:p>
    <w:p w14:paraId="306388E4" w14:textId="686BB944" w:rsidR="00DF4E15" w:rsidRDefault="00DF4E15" w:rsidP="00DF4E15">
      <w:pPr>
        <w:rPr>
          <w:lang w:val="en-US"/>
        </w:rPr>
      </w:pPr>
      <w:r>
        <w:rPr>
          <w:lang w:val="en-US"/>
        </w:rPr>
        <w:t xml:space="preserve">To easily implement our Data </w:t>
      </w:r>
      <w:r w:rsidR="00056ACA">
        <w:rPr>
          <w:lang w:val="en-US"/>
        </w:rPr>
        <w:t>Loss Prevention</w:t>
      </w:r>
      <w:r>
        <w:rPr>
          <w:lang w:val="en-US"/>
        </w:rPr>
        <w:t xml:space="preserve"> Policies/Principles, the following measures should be identified and adhered to.</w:t>
      </w:r>
    </w:p>
    <w:p w14:paraId="039F5A64" w14:textId="270FDE1D" w:rsidR="00DF4E15" w:rsidRDefault="00DF4E15" w:rsidP="00DF4E15">
      <w:pPr>
        <w:pStyle w:val="Heading2"/>
        <w:rPr>
          <w:lang w:val="en-US"/>
        </w:rPr>
      </w:pPr>
      <w:r>
        <w:rPr>
          <w:lang w:val="en-US"/>
        </w:rPr>
        <w:br/>
      </w:r>
      <w:bookmarkStart w:id="2" w:name="_Toc173749695"/>
      <w:r>
        <w:rPr>
          <w:lang w:val="en-US"/>
        </w:rPr>
        <w:t>Access Control Levels</w:t>
      </w:r>
      <w:bookmarkEnd w:id="2"/>
    </w:p>
    <w:p w14:paraId="7E112DC1" w14:textId="79631C3F" w:rsidR="00DF4E15" w:rsidRDefault="00DF4E15" w:rsidP="00DF4E15">
      <w:pPr>
        <w:rPr>
          <w:lang w:val="en-US"/>
        </w:rPr>
      </w:pPr>
      <w:r>
        <w:rPr>
          <w:lang w:val="en-US"/>
        </w:rPr>
        <w:t>Access control levels need to be broken down into a hierarchy – where those with more responsibility and motion within the company should have more access than those who are working at a lower title/rank. Access control level should be broken down, and implemented as follows:</w:t>
      </w:r>
    </w:p>
    <w:p w14:paraId="086517EC" w14:textId="77777777" w:rsidR="00DF4E15" w:rsidRDefault="00DF4E15" w:rsidP="00DF4E15">
      <w:pPr>
        <w:rPr>
          <w:b/>
          <w:bCs/>
          <w:lang w:val="en-US"/>
        </w:rPr>
      </w:pPr>
    </w:p>
    <w:p w14:paraId="49F2FE12" w14:textId="39D3AB72" w:rsidR="00DF4E15" w:rsidRPr="00DF4E15" w:rsidRDefault="00DF4E15" w:rsidP="00DF4E15">
      <w:pPr>
        <w:rPr>
          <w:b/>
          <w:bCs/>
          <w:lang w:val="en-US"/>
        </w:rPr>
      </w:pPr>
      <w:r w:rsidRPr="00DF4E15">
        <w:rPr>
          <w:b/>
          <w:bCs/>
          <w:lang w:val="en-US"/>
        </w:rPr>
        <w:t>Company Leader</w:t>
      </w:r>
    </w:p>
    <w:p w14:paraId="31B360F4" w14:textId="454BAF39" w:rsidR="00DF4E15" w:rsidRDefault="009D198B" w:rsidP="00DF4E15">
      <w:pPr>
        <w:rPr>
          <w:lang w:val="en-US"/>
        </w:rPr>
      </w:pPr>
      <w:r>
        <w:rPr>
          <w:lang w:val="en-US"/>
        </w:rPr>
        <w:t>The company leader should have complete, overall access to all forms of documentation, work, and projects, as they oversee all operations within Redback Operations</w:t>
      </w:r>
      <w:r w:rsidR="00DF4E15">
        <w:rPr>
          <w:lang w:val="en-US"/>
        </w:rPr>
        <w:br/>
      </w:r>
    </w:p>
    <w:p w14:paraId="3211708E" w14:textId="415921E6" w:rsidR="00DF4E15" w:rsidRDefault="00DF4E15" w:rsidP="00DF4E15">
      <w:pPr>
        <w:rPr>
          <w:b/>
          <w:bCs/>
          <w:lang w:val="en-US"/>
        </w:rPr>
      </w:pPr>
      <w:r>
        <w:rPr>
          <w:b/>
          <w:bCs/>
          <w:lang w:val="en-US"/>
        </w:rPr>
        <w:t>Team Leader</w:t>
      </w:r>
    </w:p>
    <w:p w14:paraId="3F08CF13" w14:textId="72E948E4" w:rsidR="00DF4E15" w:rsidRDefault="00DF4E15" w:rsidP="00DF4E15">
      <w:pPr>
        <w:rPr>
          <w:lang w:val="en-US"/>
        </w:rPr>
      </w:pPr>
      <w:r>
        <w:rPr>
          <w:lang w:val="en-US"/>
        </w:rPr>
        <w:t xml:space="preserve">The team leaders (for each project) should have complete access to all work, projects and documentation that directly relates to their team. For example, the </w:t>
      </w:r>
      <w:r w:rsidRPr="00DF4E15">
        <w:rPr>
          <w:u w:val="single"/>
          <w:lang w:val="en-US"/>
        </w:rPr>
        <w:t>Cybersecurity team leader</w:t>
      </w:r>
      <w:r>
        <w:rPr>
          <w:lang w:val="en-US"/>
        </w:rPr>
        <w:t xml:space="preserve"> should have complete access to all forms of work, documentation and projects directly associated with the </w:t>
      </w:r>
      <w:r w:rsidRPr="00DF4E15">
        <w:rPr>
          <w:u w:val="single"/>
          <w:lang w:val="en-US"/>
        </w:rPr>
        <w:t>cybersecurity team</w:t>
      </w:r>
      <w:r>
        <w:rPr>
          <w:lang w:val="en-US"/>
        </w:rPr>
        <w:t>, and should only be able to access publicly available information for the other projects</w:t>
      </w:r>
      <w:r w:rsidR="0088609B">
        <w:rPr>
          <w:lang w:val="en-US"/>
        </w:rPr>
        <w:t>/teams</w:t>
      </w:r>
      <w:r>
        <w:rPr>
          <w:lang w:val="en-US"/>
        </w:rPr>
        <w:t>.</w:t>
      </w:r>
    </w:p>
    <w:p w14:paraId="1B2F7DBE" w14:textId="67E85FBB" w:rsidR="00DF4E15" w:rsidRDefault="00DF4E15" w:rsidP="00DF4E15">
      <w:pPr>
        <w:rPr>
          <w:b/>
          <w:bCs/>
          <w:lang w:val="en-US"/>
        </w:rPr>
      </w:pPr>
      <w:r>
        <w:rPr>
          <w:b/>
          <w:bCs/>
          <w:lang w:val="en-US"/>
        </w:rPr>
        <w:t>Sub</w:t>
      </w:r>
      <w:r w:rsidR="00056ACA">
        <w:rPr>
          <w:b/>
          <w:bCs/>
          <w:lang w:val="en-US"/>
        </w:rPr>
        <w:t>-</w:t>
      </w:r>
      <w:r w:rsidR="009D198B">
        <w:rPr>
          <w:b/>
          <w:bCs/>
          <w:lang w:val="en-US"/>
        </w:rPr>
        <w:t>T</w:t>
      </w:r>
      <w:r>
        <w:rPr>
          <w:b/>
          <w:bCs/>
          <w:lang w:val="en-US"/>
        </w:rPr>
        <w:t>eam Leader</w:t>
      </w:r>
    </w:p>
    <w:p w14:paraId="32CCDFA5" w14:textId="0642ADB7" w:rsidR="00DF4E15" w:rsidRDefault="00DF4E15" w:rsidP="00DF4E15">
      <w:pPr>
        <w:rPr>
          <w:lang w:val="en-US"/>
        </w:rPr>
      </w:pPr>
      <w:r>
        <w:rPr>
          <w:lang w:val="en-US"/>
        </w:rPr>
        <w:t>Sub</w:t>
      </w:r>
      <w:r w:rsidR="00056ACA">
        <w:rPr>
          <w:lang w:val="en-US"/>
        </w:rPr>
        <w:t>-</w:t>
      </w:r>
      <w:r w:rsidR="009D198B">
        <w:rPr>
          <w:lang w:val="en-US"/>
        </w:rPr>
        <w:t>T</w:t>
      </w:r>
      <w:r>
        <w:rPr>
          <w:lang w:val="en-US"/>
        </w:rPr>
        <w:t xml:space="preserve">eam leaders, such as </w:t>
      </w:r>
      <w:r w:rsidR="009D198B">
        <w:rPr>
          <w:lang w:val="en-US"/>
        </w:rPr>
        <w:t>those</w:t>
      </w:r>
      <w:r>
        <w:rPr>
          <w:lang w:val="en-US"/>
        </w:rPr>
        <w:t xml:space="preserve"> for the GRC team, </w:t>
      </w:r>
      <w:r w:rsidR="00056ACA">
        <w:rPr>
          <w:lang w:val="en-US"/>
        </w:rPr>
        <w:t>Red Team, Blue Team, etc.</w:t>
      </w:r>
      <w:r w:rsidR="009D198B">
        <w:rPr>
          <w:lang w:val="en-US"/>
        </w:rPr>
        <w:t>,</w:t>
      </w:r>
      <w:r w:rsidR="00056ACA">
        <w:rPr>
          <w:lang w:val="en-US"/>
        </w:rPr>
        <w:t xml:space="preserve"> should only have direct access to the work directly associated with their sub-team, as they oversee all the work done by their respective sub-team and should only be able to access publicly available information for the other </w:t>
      </w:r>
      <w:r w:rsidR="009D198B">
        <w:rPr>
          <w:lang w:val="en-US"/>
        </w:rPr>
        <w:t>S</w:t>
      </w:r>
      <w:r w:rsidR="00056ACA">
        <w:rPr>
          <w:lang w:val="en-US"/>
        </w:rPr>
        <w:t>ub-</w:t>
      </w:r>
      <w:r w:rsidR="009D198B">
        <w:rPr>
          <w:lang w:val="en-US"/>
        </w:rPr>
        <w:t>T</w:t>
      </w:r>
      <w:r w:rsidR="00056ACA">
        <w:rPr>
          <w:lang w:val="en-US"/>
        </w:rPr>
        <w:t>eams.</w:t>
      </w:r>
    </w:p>
    <w:p w14:paraId="6BB9AB3A" w14:textId="47328F8F" w:rsidR="00056ACA" w:rsidRDefault="00056ACA" w:rsidP="00DF4E15">
      <w:pPr>
        <w:rPr>
          <w:b/>
          <w:bCs/>
          <w:lang w:val="en-US"/>
        </w:rPr>
      </w:pPr>
      <w:r>
        <w:rPr>
          <w:b/>
          <w:bCs/>
          <w:lang w:val="en-US"/>
        </w:rPr>
        <w:t>Team Member</w:t>
      </w:r>
    </w:p>
    <w:p w14:paraId="761E03B1" w14:textId="2DCFC51C" w:rsidR="00056ACA" w:rsidRPr="00056ACA" w:rsidRDefault="00056ACA" w:rsidP="00DF4E15">
      <w:pPr>
        <w:rPr>
          <w:lang w:val="en-US"/>
        </w:rPr>
      </w:pPr>
      <w:r>
        <w:rPr>
          <w:lang w:val="en-US"/>
        </w:rPr>
        <w:t>Team members should only have access to the work, documentation and projects that they are directly involved in, though work may be shared within sub-teams if appropriate and non-restricted. Aside from their own work and work shared with them, team members should only be able to access publicly available information associated with the company, and its current/past projects.</w:t>
      </w:r>
    </w:p>
    <w:p w14:paraId="2EA448DE" w14:textId="77777777" w:rsidR="00F4515C" w:rsidRDefault="00F4515C" w:rsidP="00DF4E15">
      <w:pPr>
        <w:rPr>
          <w:lang w:val="en-US"/>
        </w:rPr>
      </w:pPr>
    </w:p>
    <w:p w14:paraId="6473DC75" w14:textId="4937019F" w:rsidR="00DF4E15" w:rsidRDefault="00F4515C" w:rsidP="00DF4E15">
      <w:pPr>
        <w:rPr>
          <w:lang w:val="en-US"/>
        </w:rPr>
      </w:pPr>
      <w:r>
        <w:rPr>
          <w:lang w:val="en-US"/>
        </w:rPr>
        <w:t>In defining these Access Control levels, we can further prevent unauthorized copies of data by only allowing those with sufficient access levels to be able to access and modify our documentation.</w:t>
      </w:r>
    </w:p>
    <w:p w14:paraId="07D08C94" w14:textId="77777777" w:rsidR="00DF4E15" w:rsidRDefault="00DF4E15" w:rsidP="00DF4E15">
      <w:pPr>
        <w:rPr>
          <w:lang w:val="en-US"/>
        </w:rPr>
      </w:pPr>
    </w:p>
    <w:p w14:paraId="13F88A88" w14:textId="6816B21B" w:rsidR="00DF4E15" w:rsidRDefault="00DF4E15" w:rsidP="00DF4E15">
      <w:pPr>
        <w:pStyle w:val="Heading2"/>
        <w:rPr>
          <w:lang w:val="en-US"/>
        </w:rPr>
      </w:pPr>
      <w:bookmarkStart w:id="3" w:name="_Toc173749696"/>
      <w:r>
        <w:rPr>
          <w:lang w:val="en-US"/>
        </w:rPr>
        <w:lastRenderedPageBreak/>
        <w:t>Watermark</w:t>
      </w:r>
      <w:bookmarkEnd w:id="3"/>
    </w:p>
    <w:p w14:paraId="746CCDE9" w14:textId="44A72ECB" w:rsidR="00056ACA" w:rsidRDefault="00056ACA" w:rsidP="00DF4E15">
      <w:pPr>
        <w:rPr>
          <w:lang w:val="en-US"/>
        </w:rPr>
      </w:pPr>
      <w:r>
        <w:rPr>
          <w:lang w:val="en-US"/>
        </w:rPr>
        <w:t>The Redback Operations watermark must be included in all forms of work, documentation and projects to ensure the integrity of our data – this watermark is available to all levels of employees</w:t>
      </w:r>
      <w:r w:rsidR="00A51696">
        <w:rPr>
          <w:lang w:val="en-US"/>
        </w:rPr>
        <w:t>.</w:t>
      </w:r>
    </w:p>
    <w:p w14:paraId="67204C08" w14:textId="6C623A5A" w:rsidR="00A51696" w:rsidRDefault="007E5299" w:rsidP="00DF4E15">
      <w:pPr>
        <w:rPr>
          <w:lang w:val="en-US"/>
        </w:rPr>
      </w:pPr>
      <w:r>
        <w:rPr>
          <w:lang w:val="en-US"/>
        </w:rPr>
        <w:t xml:space="preserve">The watermark consists of a single form, which can be implemented in Microsoft suite applications, such as </w:t>
      </w:r>
      <w:r w:rsidR="006A2EF3">
        <w:rPr>
          <w:lang w:val="en-US"/>
        </w:rPr>
        <w:t>W</w:t>
      </w:r>
      <w:r>
        <w:rPr>
          <w:lang w:val="en-US"/>
        </w:rPr>
        <w:t>ord or PowerPoint. The watermark should be a string of text spanning from diagonal corners labelled “Property of Redback Operations”.</w:t>
      </w:r>
    </w:p>
    <w:p w14:paraId="41C090CF" w14:textId="77777777" w:rsidR="007A0E97" w:rsidRDefault="007A0E97" w:rsidP="00DF4E15">
      <w:pPr>
        <w:rPr>
          <w:b/>
          <w:bCs/>
          <w:lang w:val="en-US"/>
        </w:rPr>
      </w:pPr>
    </w:p>
    <w:p w14:paraId="72E931CA" w14:textId="57751557" w:rsidR="007A0E97" w:rsidRDefault="007A0E97" w:rsidP="00DF4E15">
      <w:pPr>
        <w:rPr>
          <w:b/>
          <w:bCs/>
          <w:lang w:val="en-US"/>
        </w:rPr>
      </w:pPr>
      <w:r>
        <w:rPr>
          <w:b/>
          <w:bCs/>
          <w:lang w:val="en-US"/>
        </w:rPr>
        <w:t>How to insert our watermark:</w:t>
      </w:r>
    </w:p>
    <w:p w14:paraId="39825148" w14:textId="18DBC0B0" w:rsidR="007A0E97" w:rsidRDefault="007A0E97" w:rsidP="00DF4E15">
      <w:pPr>
        <w:rPr>
          <w:lang w:val="en-US"/>
        </w:rPr>
      </w:pPr>
      <w:r>
        <w:rPr>
          <w:lang w:val="en-US"/>
        </w:rPr>
        <w:t xml:space="preserve">In a word document, in the </w:t>
      </w:r>
      <w:r w:rsidRPr="007A0E97">
        <w:rPr>
          <w:u w:val="single"/>
          <w:lang w:val="en-US"/>
        </w:rPr>
        <w:t>DESIGN</w:t>
      </w:r>
      <w:r>
        <w:rPr>
          <w:lang w:val="en-US"/>
        </w:rPr>
        <w:t xml:space="preserve"> tab &gt; select </w:t>
      </w:r>
      <w:r>
        <w:rPr>
          <w:u w:val="single"/>
          <w:lang w:val="en-US"/>
        </w:rPr>
        <w:t>WATERMARK</w:t>
      </w:r>
      <w:r w:rsidRPr="007A0E97">
        <w:rPr>
          <w:lang w:val="en-US"/>
        </w:rPr>
        <w:t xml:space="preserve"> &gt;</w:t>
      </w:r>
      <w:r>
        <w:rPr>
          <w:lang w:val="en-US"/>
        </w:rPr>
        <w:t xml:space="preserve"> select </w:t>
      </w:r>
      <w:r>
        <w:rPr>
          <w:u w:val="single"/>
          <w:lang w:val="en-US"/>
        </w:rPr>
        <w:t>CUSTOM WATERMARK</w:t>
      </w:r>
      <w:r>
        <w:rPr>
          <w:lang w:val="en-US"/>
        </w:rPr>
        <w:t xml:space="preserve"> &gt; select </w:t>
      </w:r>
      <w:r w:rsidR="00CB5433">
        <w:rPr>
          <w:u w:val="single"/>
          <w:lang w:val="en-US"/>
        </w:rPr>
        <w:t>TEXT</w:t>
      </w:r>
      <w:r>
        <w:rPr>
          <w:u w:val="single"/>
          <w:lang w:val="en-US"/>
        </w:rPr>
        <w:t xml:space="preserve"> WATERMARK</w:t>
      </w:r>
      <w:r>
        <w:rPr>
          <w:lang w:val="en-US"/>
        </w:rPr>
        <w:t xml:space="preserve"> &gt;</w:t>
      </w:r>
      <w:r w:rsidR="00CB5433">
        <w:rPr>
          <w:lang w:val="en-US"/>
        </w:rPr>
        <w:t xml:space="preserve"> type “Property of Redback Operations”.</w:t>
      </w:r>
    </w:p>
    <w:p w14:paraId="248FCB74" w14:textId="5DBE0C53" w:rsidR="00C90305" w:rsidRDefault="00C90305" w:rsidP="00DF4E15">
      <w:pPr>
        <w:rPr>
          <w:lang w:val="en-US"/>
        </w:rPr>
      </w:pPr>
    </w:p>
    <w:p w14:paraId="77736FAD" w14:textId="77777777" w:rsidR="00621C9A" w:rsidRDefault="00C90305" w:rsidP="00DF4E15">
      <w:pPr>
        <w:rPr>
          <w:lang w:val="en-US"/>
        </w:rPr>
      </w:pPr>
      <w:r>
        <w:rPr>
          <w:lang w:val="en-US"/>
        </w:rPr>
        <w:t>The following screenshot shows the settings for the watermark:</w:t>
      </w:r>
    </w:p>
    <w:p w14:paraId="335771A4" w14:textId="4DE17A3B" w:rsidR="00C90305" w:rsidRDefault="00C90305" w:rsidP="00DF4E15">
      <w:pPr>
        <w:rPr>
          <w:lang w:val="en-US"/>
        </w:rPr>
      </w:pPr>
      <w:r>
        <w:rPr>
          <w:lang w:val="en-US"/>
        </w:rPr>
        <w:br/>
      </w:r>
      <w:r w:rsidR="00CB5433" w:rsidRPr="00CB5433">
        <w:rPr>
          <w:lang w:val="en-US"/>
        </w:rPr>
        <w:drawing>
          <wp:inline distT="0" distB="0" distL="0" distR="0" wp14:anchorId="5E1B163A" wp14:editId="5030A562">
            <wp:extent cx="3658111" cy="2953162"/>
            <wp:effectExtent l="0" t="0" r="0" b="0"/>
            <wp:docPr id="211897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73003" name=""/>
                    <pic:cNvPicPr/>
                  </pic:nvPicPr>
                  <pic:blipFill>
                    <a:blip r:embed="rId8"/>
                    <a:stretch>
                      <a:fillRect/>
                    </a:stretch>
                  </pic:blipFill>
                  <pic:spPr>
                    <a:xfrm>
                      <a:off x="0" y="0"/>
                      <a:ext cx="3658111" cy="2953162"/>
                    </a:xfrm>
                    <a:prstGeom prst="rect">
                      <a:avLst/>
                    </a:prstGeom>
                  </pic:spPr>
                </pic:pic>
              </a:graphicData>
            </a:graphic>
          </wp:inline>
        </w:drawing>
      </w:r>
    </w:p>
    <w:p w14:paraId="1541FCE3" w14:textId="159C0B16" w:rsidR="00C90305" w:rsidRPr="007A0E97" w:rsidRDefault="00C90305" w:rsidP="00DF4E15">
      <w:pPr>
        <w:rPr>
          <w:lang w:val="en-US"/>
        </w:rPr>
      </w:pPr>
    </w:p>
    <w:p w14:paraId="0E9823E7" w14:textId="77777777" w:rsidR="00056ACA" w:rsidRDefault="00056ACA" w:rsidP="00DF4E15">
      <w:pPr>
        <w:rPr>
          <w:lang w:val="en-US"/>
        </w:rPr>
      </w:pPr>
    </w:p>
    <w:p w14:paraId="19C61B19" w14:textId="48701BE6" w:rsidR="00DF4E15" w:rsidRDefault="00DF4E15" w:rsidP="00DF4E15">
      <w:pPr>
        <w:pStyle w:val="Heading2"/>
        <w:rPr>
          <w:lang w:val="en-US"/>
        </w:rPr>
      </w:pPr>
      <w:bookmarkStart w:id="4" w:name="_Toc173749697"/>
      <w:r>
        <w:rPr>
          <w:lang w:val="en-US"/>
        </w:rPr>
        <w:t>Encryption Applications</w:t>
      </w:r>
      <w:bookmarkEnd w:id="4"/>
    </w:p>
    <w:p w14:paraId="495DBED7" w14:textId="26A68D07" w:rsidR="00DF4E15" w:rsidRDefault="008112BD" w:rsidP="00DF4E15">
      <w:pPr>
        <w:rPr>
          <w:lang w:val="en-US"/>
        </w:rPr>
      </w:pPr>
      <w:r>
        <w:rPr>
          <w:lang w:val="en-US"/>
        </w:rPr>
        <w:t xml:space="preserve">In reference to our Cryptography policy, SHA-256 or higher is required for our hashing operations, and TLS 1.2 or higher must be used for data transmission, and the AES (Advanced Encryption Standard) with key sizes of 256 must be adhered to. As mentioned in the cryptography implementation plan, services such as ‘VeraCrypt’, ‘BitLocker’, ‘Nord Locker’ or </w:t>
      </w:r>
      <w:r>
        <w:rPr>
          <w:lang w:val="en-US"/>
        </w:rPr>
        <w:lastRenderedPageBreak/>
        <w:t>‘AxCrypt’ can be implemented to ensure our data encryption and security aligns with our Cryptography policy.</w:t>
      </w:r>
    </w:p>
    <w:p w14:paraId="78E7F856" w14:textId="77777777" w:rsidR="008112BD" w:rsidRDefault="008112BD" w:rsidP="00DF4E15">
      <w:pPr>
        <w:rPr>
          <w:lang w:val="en-US"/>
        </w:rPr>
      </w:pPr>
    </w:p>
    <w:p w14:paraId="071DF317" w14:textId="6B22DB60" w:rsidR="00DF4E15" w:rsidRDefault="00DF4E15" w:rsidP="00DF4E15">
      <w:pPr>
        <w:pStyle w:val="Heading2"/>
        <w:rPr>
          <w:lang w:val="en-US"/>
        </w:rPr>
      </w:pPr>
      <w:bookmarkStart w:id="5" w:name="_Toc173749698"/>
      <w:r>
        <w:rPr>
          <w:lang w:val="en-US"/>
        </w:rPr>
        <w:t>Content Inspection</w:t>
      </w:r>
      <w:bookmarkEnd w:id="5"/>
    </w:p>
    <w:p w14:paraId="4434B5D7" w14:textId="32679D8D" w:rsidR="00DF4E15" w:rsidRDefault="00A51696" w:rsidP="00DF4E15">
      <w:pPr>
        <w:rPr>
          <w:lang w:val="en-US"/>
        </w:rPr>
      </w:pPr>
      <w:r>
        <w:rPr>
          <w:lang w:val="en-US"/>
        </w:rPr>
        <w:t xml:space="preserve">Content inspections for work that team members produced must be done by the respective team/sub-team leaders. Content inspections </w:t>
      </w:r>
      <w:r w:rsidR="007E5299">
        <w:rPr>
          <w:lang w:val="en-US"/>
        </w:rPr>
        <w:t>should</w:t>
      </w:r>
      <w:r>
        <w:rPr>
          <w:lang w:val="en-US"/>
        </w:rPr>
        <w:t xml:space="preserve"> be regularly conducted on files, documents and projects to ensure that no restricted information is set to be released to unauthorized persons.</w:t>
      </w:r>
    </w:p>
    <w:p w14:paraId="3218F602" w14:textId="7123FDB1" w:rsidR="00A51696" w:rsidRDefault="00A51696" w:rsidP="00DF4E15">
      <w:pPr>
        <w:rPr>
          <w:lang w:val="en-US"/>
        </w:rPr>
      </w:pPr>
      <w:r>
        <w:rPr>
          <w:lang w:val="en-US"/>
        </w:rPr>
        <w:t xml:space="preserve">Automated email monitoring services should be implemented to alert or block emails that violate company policies, or the confidentiality and integrity of our data. An example tool that can be implemented is ‘Teramind’s “Employee Email Monitoring” solution. This automatically scans through mail that is sent and received, alerting our DLP security team in the event of unauthorized information being sent through email. Once this alert is received, our DLP team can take </w:t>
      </w:r>
      <w:r w:rsidR="007E5299">
        <w:rPr>
          <w:lang w:val="en-US"/>
        </w:rPr>
        <w:t>action to remove the email, and the individual who sent the message can be dealt with accordingly.</w:t>
      </w:r>
    </w:p>
    <w:p w14:paraId="2C5E87FE" w14:textId="392BC97A" w:rsidR="00DF4E15" w:rsidRPr="002C4F6D" w:rsidRDefault="00DF4E15" w:rsidP="00DF4E15">
      <w:pPr>
        <w:pStyle w:val="Heading2"/>
        <w:rPr>
          <w:lang w:val="en-US"/>
        </w:rPr>
      </w:pPr>
      <w:bookmarkStart w:id="6" w:name="_Toc173749699"/>
      <w:r>
        <w:rPr>
          <w:lang w:val="en-US"/>
        </w:rPr>
        <w:t>Adherence to Regulatory Requirements</w:t>
      </w:r>
      <w:bookmarkEnd w:id="6"/>
    </w:p>
    <w:p w14:paraId="7587665F" w14:textId="209C1E2E" w:rsidR="00DF4E15" w:rsidRDefault="00CB49AF" w:rsidP="00DF4E15">
      <w:r>
        <w:t>Regular audits must take place bi-monthly to ensure the complete compliance with each Data Loss Prevention and Data Classification policy and its respective implementation plan. These audits must have employees re-familiarise themselves with our policies and procedures</w:t>
      </w:r>
      <w:r w:rsidR="00D33EC8">
        <w:t xml:space="preserve"> and ensure compliance.</w:t>
      </w:r>
    </w:p>
    <w:p w14:paraId="4FBC2AC9" w14:textId="580A7C74" w:rsidR="00E73AB1" w:rsidRDefault="00E73AB1"/>
    <w:p w14:paraId="7FE7D2C1" w14:textId="77777777" w:rsidR="008112BD" w:rsidRDefault="008112BD"/>
    <w:p w14:paraId="738651E0" w14:textId="77777777" w:rsidR="008112BD" w:rsidRDefault="008112BD"/>
    <w:p w14:paraId="3265FF0C" w14:textId="77777777" w:rsidR="008112BD" w:rsidRDefault="008112BD"/>
    <w:p w14:paraId="3B3AFF86" w14:textId="09E6BCBA" w:rsidR="008112BD" w:rsidRDefault="008112BD" w:rsidP="008112BD">
      <w:pPr>
        <w:pStyle w:val="Heading1"/>
        <w:numPr>
          <w:ilvl w:val="0"/>
          <w:numId w:val="1"/>
        </w:numPr>
        <w:tabs>
          <w:tab w:val="num" w:pos="360"/>
        </w:tabs>
        <w:ind w:left="0" w:firstLine="0"/>
        <w:rPr>
          <w:lang w:val="en-US"/>
        </w:rPr>
      </w:pPr>
      <w:bookmarkStart w:id="7" w:name="_Toc173749700"/>
      <w:r w:rsidRPr="008112BD">
        <w:rPr>
          <w:lang w:val="en-US"/>
        </w:rPr>
        <w:t xml:space="preserve">Data </w:t>
      </w:r>
      <w:r>
        <w:rPr>
          <w:lang w:val="en-US"/>
        </w:rPr>
        <w:t>Classification</w:t>
      </w:r>
      <w:bookmarkEnd w:id="7"/>
      <w:r>
        <w:rPr>
          <w:lang w:val="en-US"/>
        </w:rPr>
        <w:t xml:space="preserve"> </w:t>
      </w:r>
    </w:p>
    <w:p w14:paraId="5FADD6E3" w14:textId="286876D3" w:rsidR="008112BD" w:rsidRDefault="008112BD" w:rsidP="008112BD">
      <w:pPr>
        <w:rPr>
          <w:lang w:val="en-US"/>
        </w:rPr>
      </w:pPr>
      <w:r>
        <w:rPr>
          <w:lang w:val="en-US"/>
        </w:rPr>
        <w:t>To easily implement our data classification policy and practices, data must be classified based on sensitivity, importance and business impact. This can be done as follows:</w:t>
      </w:r>
    </w:p>
    <w:p w14:paraId="3CF20121" w14:textId="77777777" w:rsidR="008112BD" w:rsidRPr="008112BD" w:rsidRDefault="008112BD" w:rsidP="008112BD"/>
    <w:p w14:paraId="2B2222FC" w14:textId="77777777" w:rsidR="008112BD" w:rsidRPr="008112BD" w:rsidRDefault="008112BD" w:rsidP="008112BD">
      <w:pPr>
        <w:pStyle w:val="ListParagraph"/>
        <w:numPr>
          <w:ilvl w:val="0"/>
          <w:numId w:val="8"/>
        </w:numPr>
      </w:pPr>
      <w:r w:rsidRPr="008112BD">
        <w:rPr>
          <w:b/>
          <w:bCs/>
          <w:i/>
          <w:iCs/>
        </w:rPr>
        <w:t>Public</w:t>
      </w:r>
      <w:r w:rsidRPr="008112BD">
        <w:rPr>
          <w:i/>
          <w:iCs/>
        </w:rPr>
        <w:t xml:space="preserve">: </w:t>
      </w:r>
      <w:r w:rsidRPr="008112BD">
        <w:t xml:space="preserve">Data intended for public disclosure. Encryption is not required for public data, but best practices for integrity should still be applied. </w:t>
      </w:r>
    </w:p>
    <w:p w14:paraId="57A4E8C6" w14:textId="77777777" w:rsidR="008112BD" w:rsidRPr="008112BD" w:rsidRDefault="008112BD" w:rsidP="008112BD"/>
    <w:p w14:paraId="6C82DBDA" w14:textId="77777777" w:rsidR="008112BD" w:rsidRPr="008112BD" w:rsidRDefault="008112BD" w:rsidP="008112BD">
      <w:pPr>
        <w:pStyle w:val="ListParagraph"/>
        <w:numPr>
          <w:ilvl w:val="0"/>
          <w:numId w:val="8"/>
        </w:numPr>
      </w:pPr>
      <w:r w:rsidRPr="008112BD">
        <w:rPr>
          <w:b/>
          <w:bCs/>
          <w:i/>
          <w:iCs/>
        </w:rPr>
        <w:t>Internal Use Only</w:t>
      </w:r>
      <w:r w:rsidRPr="008112BD">
        <w:rPr>
          <w:i/>
          <w:iCs/>
        </w:rPr>
        <w:t xml:space="preserve">: </w:t>
      </w:r>
      <w:r w:rsidRPr="008112BD">
        <w:t xml:space="preserve">Data that is not sensitive but is intended for use within the organization. Basic encryption controls are recommended to prevent unauthorized disclosure. </w:t>
      </w:r>
    </w:p>
    <w:p w14:paraId="733937EC" w14:textId="77777777" w:rsidR="008112BD" w:rsidRPr="008112BD" w:rsidRDefault="008112BD" w:rsidP="008112BD"/>
    <w:p w14:paraId="75235124" w14:textId="77777777" w:rsidR="008112BD" w:rsidRPr="008112BD" w:rsidRDefault="008112BD" w:rsidP="008112BD">
      <w:pPr>
        <w:pStyle w:val="ListParagraph"/>
        <w:numPr>
          <w:ilvl w:val="0"/>
          <w:numId w:val="8"/>
        </w:numPr>
      </w:pPr>
      <w:r w:rsidRPr="008112BD">
        <w:rPr>
          <w:b/>
          <w:bCs/>
          <w:i/>
          <w:iCs/>
        </w:rPr>
        <w:t>Confidential</w:t>
      </w:r>
      <w:r w:rsidRPr="008112BD">
        <w:rPr>
          <w:i/>
          <w:iCs/>
        </w:rPr>
        <w:t xml:space="preserve">: </w:t>
      </w:r>
      <w:r w:rsidRPr="008112BD">
        <w:t xml:space="preserve">Sensitive data that could cause harm to the organization or individuals if disclosed. Encryption in transit and at rest, using industry-standard algorithms and key strengths, is required. </w:t>
      </w:r>
    </w:p>
    <w:p w14:paraId="66ECCE62" w14:textId="77777777" w:rsidR="008112BD" w:rsidRPr="008112BD" w:rsidRDefault="008112BD" w:rsidP="008112BD"/>
    <w:p w14:paraId="25B66CA1" w14:textId="0059B30E" w:rsidR="008112BD" w:rsidRDefault="008112BD" w:rsidP="008112BD">
      <w:pPr>
        <w:pStyle w:val="ListParagraph"/>
        <w:numPr>
          <w:ilvl w:val="0"/>
          <w:numId w:val="8"/>
        </w:numPr>
      </w:pPr>
      <w:r w:rsidRPr="008112BD">
        <w:rPr>
          <w:b/>
          <w:bCs/>
          <w:i/>
          <w:iCs/>
        </w:rPr>
        <w:t>Restricted</w:t>
      </w:r>
      <w:r w:rsidRPr="008112BD">
        <w:rPr>
          <w:i/>
          <w:iCs/>
        </w:rPr>
        <w:t xml:space="preserve">: </w:t>
      </w:r>
      <w:r w:rsidRPr="008112BD">
        <w:t>Highly sensitive data that</w:t>
      </w:r>
      <w:r w:rsidR="00061B4E">
        <w:t>,</w:t>
      </w:r>
      <w:r w:rsidRPr="008112BD">
        <w:t xml:space="preserve"> if disclosed</w:t>
      </w:r>
      <w:r w:rsidR="00061B4E">
        <w:t>,</w:t>
      </w:r>
      <w:r w:rsidRPr="008112BD">
        <w:t xml:space="preserve"> could result in significant harm or legal/regulatory non-compliance. Strong encryption, both in transit and at rest, </w:t>
      </w:r>
      <w:r>
        <w:t>with strict access controls and key management procedures, is mandatory.</w:t>
      </w:r>
    </w:p>
    <w:p w14:paraId="592692B1" w14:textId="77777777" w:rsidR="008112BD" w:rsidRDefault="008112BD" w:rsidP="008112BD"/>
    <w:p w14:paraId="0ED3A562" w14:textId="77777777" w:rsidR="008112BD" w:rsidRDefault="008112BD" w:rsidP="008112BD"/>
    <w:p w14:paraId="04AF7512" w14:textId="77777777" w:rsidR="008112BD" w:rsidRDefault="008112BD" w:rsidP="008112BD"/>
    <w:p w14:paraId="3A701932" w14:textId="598827A8" w:rsidR="008112BD" w:rsidRPr="008112BD" w:rsidRDefault="008112BD" w:rsidP="008112BD">
      <w:r>
        <w:t>(Directly sourced from ‘Cryptography Policy’ &amp; ‘Data Classification – DLP Policy’)</w:t>
      </w:r>
    </w:p>
    <w:p w14:paraId="07D7CBE2" w14:textId="77777777" w:rsidR="008112BD" w:rsidRDefault="008112BD" w:rsidP="008112BD">
      <w:pPr>
        <w:rPr>
          <w:lang w:val="en-US"/>
        </w:rPr>
      </w:pPr>
    </w:p>
    <w:p w14:paraId="03048DC3" w14:textId="5766389D" w:rsidR="008112BD" w:rsidRDefault="008112BD">
      <w:pPr>
        <w:rPr>
          <w:lang w:val="en-US"/>
        </w:rPr>
      </w:pPr>
      <w:r>
        <w:rPr>
          <w:lang w:val="en-US"/>
        </w:rPr>
        <w:br w:type="page"/>
      </w:r>
    </w:p>
    <w:p w14:paraId="19C39F35" w14:textId="3B2BDD77" w:rsidR="008112BD" w:rsidRDefault="008112BD" w:rsidP="008112BD">
      <w:pPr>
        <w:pStyle w:val="Heading1"/>
        <w:numPr>
          <w:ilvl w:val="0"/>
          <w:numId w:val="1"/>
        </w:numPr>
        <w:tabs>
          <w:tab w:val="num" w:pos="360"/>
        </w:tabs>
        <w:ind w:left="0" w:firstLine="0"/>
        <w:rPr>
          <w:lang w:val="en-US"/>
        </w:rPr>
      </w:pPr>
      <w:bookmarkStart w:id="8" w:name="_Toc173749701"/>
      <w:r>
        <w:rPr>
          <w:lang w:val="en-US"/>
        </w:rPr>
        <w:lastRenderedPageBreak/>
        <w:t>Conclusion</w:t>
      </w:r>
      <w:bookmarkEnd w:id="8"/>
      <w:r>
        <w:rPr>
          <w:lang w:val="en-US"/>
        </w:rPr>
        <w:t xml:space="preserve"> </w:t>
      </w:r>
    </w:p>
    <w:p w14:paraId="0796BE0C" w14:textId="00D138C3" w:rsidR="008112BD" w:rsidRDefault="008112BD" w:rsidP="008112BD">
      <w:pPr>
        <w:rPr>
          <w:lang w:val="en-US"/>
        </w:rPr>
      </w:pPr>
      <w:r>
        <w:rPr>
          <w:lang w:val="en-US"/>
        </w:rPr>
        <w:t>To conclude, the implementation of our Data Loss Prevention and Data Classification</w:t>
      </w:r>
      <w:r w:rsidR="003D1D70">
        <w:rPr>
          <w:lang w:val="en-US"/>
        </w:rPr>
        <w:t xml:space="preserve"> Policies can be done by complying with the above information.</w:t>
      </w:r>
    </w:p>
    <w:p w14:paraId="64B6B0F8" w14:textId="479E5F6D" w:rsidR="003D1D70" w:rsidRDefault="00061B4E" w:rsidP="008112BD">
      <w:pPr>
        <w:rPr>
          <w:lang w:val="en-US"/>
        </w:rPr>
      </w:pPr>
      <w:r>
        <w:rPr>
          <w:lang w:val="en-US"/>
        </w:rPr>
        <w:t>This</w:t>
      </w:r>
      <w:r w:rsidR="003D1D70">
        <w:rPr>
          <w:lang w:val="en-US"/>
        </w:rPr>
        <w:t xml:space="preserve"> plan should be regularly reviewed and audited to ensure </w:t>
      </w:r>
      <w:r>
        <w:rPr>
          <w:lang w:val="en-US"/>
        </w:rPr>
        <w:t>compliance in all areas</w:t>
      </w:r>
      <w:r w:rsidR="003D1D70">
        <w:rPr>
          <w:lang w:val="en-US"/>
        </w:rPr>
        <w:t xml:space="preserve"> (this audit can be done every quarter).</w:t>
      </w:r>
    </w:p>
    <w:p w14:paraId="4C7AFE4E" w14:textId="033D9071" w:rsidR="003D1D70" w:rsidRPr="008112BD" w:rsidRDefault="003D1D70" w:rsidP="008112BD">
      <w:pPr>
        <w:rPr>
          <w:lang w:val="en-US"/>
        </w:rPr>
      </w:pPr>
      <w:r>
        <w:rPr>
          <w:lang w:val="en-US"/>
        </w:rPr>
        <w:t>The overall compliance and implementation of this plan is pivotal for the security and protection of data within Redback Operations.</w:t>
      </w:r>
    </w:p>
    <w:sectPr w:rsidR="003D1D70" w:rsidRPr="008112BD">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B33B0" w14:textId="77777777" w:rsidR="006C7D8A" w:rsidRDefault="006C7D8A" w:rsidP="00DF4E15">
      <w:pPr>
        <w:spacing w:after="0" w:line="240" w:lineRule="auto"/>
      </w:pPr>
      <w:r>
        <w:separator/>
      </w:r>
    </w:p>
  </w:endnote>
  <w:endnote w:type="continuationSeparator" w:id="0">
    <w:p w14:paraId="3239B3CD" w14:textId="77777777" w:rsidR="006C7D8A" w:rsidRDefault="006C7D8A" w:rsidP="00DF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991407"/>
      <w:docPartObj>
        <w:docPartGallery w:val="Page Numbers (Bottom of Page)"/>
        <w:docPartUnique/>
      </w:docPartObj>
    </w:sdtPr>
    <w:sdtEndPr>
      <w:rPr>
        <w:noProof/>
      </w:rPr>
    </w:sdtEndPr>
    <w:sdtContent>
      <w:p w14:paraId="49BE4CAF" w14:textId="6B6D5C60" w:rsidR="00DF4E15" w:rsidRDefault="00DF4E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D70BB" w14:textId="77777777" w:rsidR="00DF4E15" w:rsidRDefault="00DF4E15" w:rsidP="00DF4E15">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Document Owner:</w:t>
    </w:r>
    <w:r>
      <w:rPr>
        <w:rFonts w:ascii="Arial" w:eastAsia="Times New Roman" w:hAnsi="Arial" w:cs="Arial"/>
        <w:kern w:val="0"/>
        <w:lang w:eastAsia="en-AU"/>
        <w14:ligatures w14:val="none"/>
      </w:rPr>
      <w:tab/>
      <w:t>Jamison Begley</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Last Modified By:</w:t>
    </w:r>
    <w:r>
      <w:rPr>
        <w:rFonts w:ascii="Arial" w:eastAsia="Times New Roman" w:hAnsi="Arial" w:cs="Arial"/>
        <w:kern w:val="0"/>
        <w:lang w:eastAsia="en-AU"/>
        <w14:ligatures w14:val="none"/>
      </w:rPr>
      <w:tab/>
      <w:t>Jamison Begley</w:t>
    </w:r>
  </w:p>
  <w:p w14:paraId="6EC3E4A1" w14:textId="77777777" w:rsidR="00DF4E15" w:rsidRDefault="00DF4E15" w:rsidP="00DF4E15">
    <w:pPr>
      <w:spacing w:after="0" w:line="240" w:lineRule="auto"/>
      <w:textAlignment w:val="baseline"/>
      <w:rPr>
        <w:rFonts w:ascii="Arial" w:eastAsia="Times New Roman" w:hAnsi="Arial" w:cs="Arial"/>
        <w:kern w:val="0"/>
        <w:lang w:eastAsia="en-AU"/>
        <w14:ligatures w14:val="none"/>
      </w:rPr>
    </w:pPr>
  </w:p>
  <w:p w14:paraId="2C1E5B02" w14:textId="175C7DF7" w:rsidR="00DF4E15" w:rsidRPr="00DF4E15" w:rsidRDefault="00DF4E15" w:rsidP="00DF4E15">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Next Review Date:</w:t>
    </w:r>
    <w:r>
      <w:rPr>
        <w:rFonts w:ascii="Arial" w:eastAsia="Times New Roman" w:hAnsi="Arial" w:cs="Arial"/>
        <w:kern w:val="0"/>
        <w:lang w:eastAsia="en-AU"/>
        <w14:ligatures w14:val="none"/>
      </w:rPr>
      <w:tab/>
    </w:r>
    <w:r w:rsidR="004762CC">
      <w:rPr>
        <w:rFonts w:ascii="Arial" w:eastAsia="Times New Roman" w:hAnsi="Arial" w:cs="Arial"/>
        <w:kern w:val="0"/>
        <w:lang w:eastAsia="en-AU"/>
        <w14:ligatures w14:val="none"/>
      </w:rPr>
      <w:t>1</w:t>
    </w:r>
    <w:r>
      <w:rPr>
        <w:rFonts w:ascii="Arial" w:eastAsia="Times New Roman" w:hAnsi="Arial" w:cs="Arial"/>
        <w:kern w:val="0"/>
        <w:lang w:eastAsia="en-AU"/>
        <w14:ligatures w14:val="none"/>
      </w:rPr>
      <w:t>/</w:t>
    </w:r>
    <w:r w:rsidR="004762CC">
      <w:rPr>
        <w:rFonts w:ascii="Arial" w:eastAsia="Times New Roman" w:hAnsi="Arial" w:cs="Arial"/>
        <w:kern w:val="0"/>
        <w:lang w:eastAsia="en-AU"/>
        <w14:ligatures w14:val="none"/>
      </w:rPr>
      <w:t>8</w:t>
    </w:r>
    <w:r>
      <w:rPr>
        <w:rFonts w:ascii="Arial" w:eastAsia="Times New Roman" w:hAnsi="Arial" w:cs="Arial"/>
        <w:kern w:val="0"/>
        <w:lang w:eastAsia="en-AU"/>
        <w14:ligatures w14:val="none"/>
      </w:rPr>
      <w:t>/2025</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Last Modified On:</w:t>
    </w:r>
    <w:r>
      <w:rPr>
        <w:rFonts w:ascii="Arial" w:eastAsia="Times New Roman" w:hAnsi="Arial" w:cs="Arial"/>
        <w:kern w:val="0"/>
        <w:lang w:eastAsia="en-AU"/>
        <w14:ligatures w14:val="none"/>
      </w:rPr>
      <w:tab/>
    </w:r>
    <w:r w:rsidR="00176412">
      <w:rPr>
        <w:rFonts w:ascii="Arial" w:eastAsia="Times New Roman" w:hAnsi="Arial" w:cs="Arial"/>
        <w:kern w:val="0"/>
        <w:lang w:eastAsia="en-AU"/>
        <w14:ligatures w14:val="none"/>
      </w:rPr>
      <w:t>16</w:t>
    </w:r>
    <w:r>
      <w:rPr>
        <w:rFonts w:ascii="Arial" w:eastAsia="Times New Roman" w:hAnsi="Arial" w:cs="Arial"/>
        <w:kern w:val="0"/>
        <w:lang w:eastAsia="en-AU"/>
        <w14:ligatures w14:val="none"/>
      </w:rPr>
      <w:t>/</w:t>
    </w:r>
    <w:r w:rsidR="004762CC">
      <w:rPr>
        <w:rFonts w:ascii="Arial" w:eastAsia="Times New Roman" w:hAnsi="Arial" w:cs="Arial"/>
        <w:kern w:val="0"/>
        <w:lang w:eastAsia="en-AU"/>
        <w14:ligatures w14:val="none"/>
      </w:rPr>
      <w:t>8</w:t>
    </w:r>
    <w:r>
      <w:rPr>
        <w:rFonts w:ascii="Arial" w:eastAsia="Times New Roman" w:hAnsi="Arial" w:cs="Arial"/>
        <w:kern w:val="0"/>
        <w:lang w:eastAsia="en-AU"/>
        <w14:ligatures w14:val="none"/>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FF2A6" w14:textId="77777777" w:rsidR="006C7D8A" w:rsidRDefault="006C7D8A" w:rsidP="00DF4E15">
      <w:pPr>
        <w:spacing w:after="0" w:line="240" w:lineRule="auto"/>
      </w:pPr>
      <w:r>
        <w:separator/>
      </w:r>
    </w:p>
  </w:footnote>
  <w:footnote w:type="continuationSeparator" w:id="0">
    <w:p w14:paraId="571F51A2" w14:textId="77777777" w:rsidR="006C7D8A" w:rsidRDefault="006C7D8A" w:rsidP="00DF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DB2E3" w14:textId="1F320B51" w:rsidR="007A0E97" w:rsidRDefault="00CB5433">
    <w:pPr>
      <w:pStyle w:val="Header"/>
    </w:pPr>
    <w:r>
      <w:rPr>
        <w:noProof/>
      </w:rPr>
      <w:pict w14:anchorId="1EFB06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042922" o:spid="_x0000_s1029" type="#_x0000_t136" style="position:absolute;margin-left:0;margin-top:0;width:570.35pt;height:65.8pt;rotation:315;z-index:-251655168;mso-position-horizontal:center;mso-position-horizontal-relative:margin;mso-position-vertical:center;mso-position-vertical-relative:margin" o:allowincell="f" fillcolor="#f6f6f6" stroked="f">
          <v:fill opacity=".5"/>
          <v:textpath style="font-family:&quot;Calibri&quot;;font-size:1pt" string="Property of Redback Operation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B16E9" w14:textId="5AA0C28D" w:rsidR="00DF4E15" w:rsidRPr="00DF4E15" w:rsidRDefault="00CB5433" w:rsidP="00DF4E15">
    <w:pPr>
      <w:pStyle w:val="Header"/>
    </w:pPr>
    <w:r>
      <w:rPr>
        <w:noProof/>
      </w:rPr>
      <w:pict w14:anchorId="4D1285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042923" o:spid="_x0000_s1030" type="#_x0000_t136" style="position:absolute;margin-left:0;margin-top:0;width:570.35pt;height:65.8pt;rotation:315;z-index:-251653120;mso-position-horizontal:center;mso-position-horizontal-relative:margin;mso-position-vertical:center;mso-position-vertical-relative:margin" o:allowincell="f" fillcolor="#f6f6f6" stroked="f">
          <v:fill opacity=".5"/>
          <v:textpath style="font-family:&quot;Calibri&quot;;font-size:1pt" string="Property of Redback Operations"/>
        </v:shape>
      </w:pict>
    </w:r>
  </w:p>
  <w:p w14:paraId="0BD854F2" w14:textId="615F5E1B" w:rsidR="00DF4E15" w:rsidRDefault="00DF4E15" w:rsidP="00DF4E15">
    <w:pPr>
      <w:pStyle w:val="Header"/>
    </w:pPr>
    <w:r w:rsidRPr="00DF4E15">
      <w:t xml:space="preserve"> Document Reference: ISMS</w:t>
    </w:r>
    <w:r>
      <w:tab/>
    </w:r>
    <w:r>
      <w:tab/>
    </w:r>
    <w:r w:rsidRPr="00DF4E15">
      <w:t xml:space="preserve"> Effective Date: </w:t>
    </w:r>
    <w:r w:rsidR="004762CC">
      <w:t>1</w:t>
    </w:r>
    <w:r w:rsidRPr="00DF4E15">
      <w:t>/</w:t>
    </w:r>
    <w:r w:rsidR="004762CC">
      <w:t>8</w:t>
    </w:r>
    <w:r w:rsidRPr="00DF4E15">
      <w:t xml:space="preserve">/2024 </w:t>
    </w:r>
  </w:p>
  <w:p w14:paraId="1FB9F64F" w14:textId="29A2DAE5" w:rsidR="00DF4E15" w:rsidRDefault="00DF4E15" w:rsidP="00DF4E15">
    <w:pPr>
      <w:pStyle w:val="Header"/>
    </w:pPr>
    <w:r>
      <w:br/>
    </w:r>
    <w:r w:rsidRPr="00DF4E15">
      <w:t xml:space="preserve">Document Name: DLP/Data Classification </w:t>
    </w:r>
    <w:r>
      <w:t>Implementation Plan</w:t>
    </w:r>
    <w:r>
      <w:tab/>
    </w:r>
    <w:r w:rsidRPr="00DF4E15">
      <w:t xml:space="preserve"> Expiry Date: 1/</w:t>
    </w:r>
    <w:r w:rsidR="004762CC">
      <w:t>8</w:t>
    </w:r>
    <w:r w:rsidRPr="00DF4E15">
      <w:t>/2025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E9F8E" w14:textId="1B454AFB" w:rsidR="007A0E97" w:rsidRDefault="00CB5433">
    <w:pPr>
      <w:pStyle w:val="Header"/>
    </w:pPr>
    <w:r>
      <w:rPr>
        <w:noProof/>
      </w:rPr>
      <w:pict w14:anchorId="40947B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042921" o:spid="_x0000_s1028" type="#_x0000_t136" style="position:absolute;margin-left:0;margin-top:0;width:570.35pt;height:65.8pt;rotation:315;z-index:-251657216;mso-position-horizontal:center;mso-position-horizontal-relative:margin;mso-position-vertical:center;mso-position-vertical-relative:margin" o:allowincell="f" fillcolor="#f6f6f6" stroked="f">
          <v:fill opacity=".5"/>
          <v:textpath style="font-family:&quot;Calibri&quot;;font-size:1pt" string="Property of Redback Operation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29555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C33BA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EC6522"/>
    <w:multiLevelType w:val="hybridMultilevel"/>
    <w:tmpl w:val="26F60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6370B2"/>
    <w:multiLevelType w:val="hybridMultilevel"/>
    <w:tmpl w:val="7F2A1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F65070"/>
    <w:multiLevelType w:val="hybridMultilevel"/>
    <w:tmpl w:val="9E1051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01B1232"/>
    <w:multiLevelType w:val="hybridMultilevel"/>
    <w:tmpl w:val="B23C5EF4"/>
    <w:lvl w:ilvl="0" w:tplc="8B0CC05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6BA5DC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731A3A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42469402">
    <w:abstractNumId w:val="5"/>
  </w:num>
  <w:num w:numId="2" w16cid:durableId="1509825882">
    <w:abstractNumId w:val="4"/>
  </w:num>
  <w:num w:numId="3" w16cid:durableId="812599668">
    <w:abstractNumId w:val="7"/>
  </w:num>
  <w:num w:numId="4" w16cid:durableId="466511331">
    <w:abstractNumId w:val="6"/>
  </w:num>
  <w:num w:numId="5" w16cid:durableId="60376822">
    <w:abstractNumId w:val="0"/>
  </w:num>
  <w:num w:numId="6" w16cid:durableId="296494437">
    <w:abstractNumId w:val="1"/>
  </w:num>
  <w:num w:numId="7" w16cid:durableId="2146462363">
    <w:abstractNumId w:val="2"/>
  </w:num>
  <w:num w:numId="8" w16cid:durableId="2011563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15"/>
    <w:rsid w:val="00056ACA"/>
    <w:rsid w:val="00056B0C"/>
    <w:rsid w:val="00061B4E"/>
    <w:rsid w:val="000E6751"/>
    <w:rsid w:val="001265F9"/>
    <w:rsid w:val="00176412"/>
    <w:rsid w:val="001D64AF"/>
    <w:rsid w:val="001D6CEE"/>
    <w:rsid w:val="001E01EA"/>
    <w:rsid w:val="0025650C"/>
    <w:rsid w:val="00295978"/>
    <w:rsid w:val="002A5083"/>
    <w:rsid w:val="00356094"/>
    <w:rsid w:val="00390E47"/>
    <w:rsid w:val="003B1100"/>
    <w:rsid w:val="003C3605"/>
    <w:rsid w:val="003D1D70"/>
    <w:rsid w:val="003F2482"/>
    <w:rsid w:val="004762CC"/>
    <w:rsid w:val="004B6883"/>
    <w:rsid w:val="004D0FA2"/>
    <w:rsid w:val="004F35BF"/>
    <w:rsid w:val="005E4F15"/>
    <w:rsid w:val="00621C9A"/>
    <w:rsid w:val="006A2EF3"/>
    <w:rsid w:val="006C7D8A"/>
    <w:rsid w:val="007A0E97"/>
    <w:rsid w:val="007A349A"/>
    <w:rsid w:val="007E5299"/>
    <w:rsid w:val="00805FA8"/>
    <w:rsid w:val="008112BD"/>
    <w:rsid w:val="008242E9"/>
    <w:rsid w:val="00836DCC"/>
    <w:rsid w:val="0088609B"/>
    <w:rsid w:val="008F164E"/>
    <w:rsid w:val="009235F4"/>
    <w:rsid w:val="009D198B"/>
    <w:rsid w:val="00A51696"/>
    <w:rsid w:val="00B5029C"/>
    <w:rsid w:val="00C84CB3"/>
    <w:rsid w:val="00C90305"/>
    <w:rsid w:val="00CB49AF"/>
    <w:rsid w:val="00CB5433"/>
    <w:rsid w:val="00CD2F6A"/>
    <w:rsid w:val="00D33EC8"/>
    <w:rsid w:val="00DF4E15"/>
    <w:rsid w:val="00E50EFE"/>
    <w:rsid w:val="00E73AB1"/>
    <w:rsid w:val="00E81FDF"/>
    <w:rsid w:val="00F45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100FF"/>
  <w15:chartTrackingRefBased/>
  <w15:docId w15:val="{8C0AFDE7-28A8-4F10-ACDE-D1959AA4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E15"/>
  </w:style>
  <w:style w:type="paragraph" w:styleId="Heading1">
    <w:name w:val="heading 1"/>
    <w:basedOn w:val="Normal"/>
    <w:next w:val="Normal"/>
    <w:link w:val="Heading1Char"/>
    <w:uiPriority w:val="9"/>
    <w:qFormat/>
    <w:rsid w:val="00DF4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4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4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E15"/>
    <w:rPr>
      <w:rFonts w:eastAsiaTheme="majorEastAsia" w:cstheme="majorBidi"/>
      <w:color w:val="272727" w:themeColor="text1" w:themeTint="D8"/>
    </w:rPr>
  </w:style>
  <w:style w:type="paragraph" w:styleId="Title">
    <w:name w:val="Title"/>
    <w:basedOn w:val="Normal"/>
    <w:next w:val="Normal"/>
    <w:link w:val="TitleChar"/>
    <w:uiPriority w:val="10"/>
    <w:qFormat/>
    <w:rsid w:val="00DF4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E15"/>
    <w:pPr>
      <w:spacing w:before="160"/>
      <w:jc w:val="center"/>
    </w:pPr>
    <w:rPr>
      <w:i/>
      <w:iCs/>
      <w:color w:val="404040" w:themeColor="text1" w:themeTint="BF"/>
    </w:rPr>
  </w:style>
  <w:style w:type="character" w:customStyle="1" w:styleId="QuoteChar">
    <w:name w:val="Quote Char"/>
    <w:basedOn w:val="DefaultParagraphFont"/>
    <w:link w:val="Quote"/>
    <w:uiPriority w:val="29"/>
    <w:rsid w:val="00DF4E15"/>
    <w:rPr>
      <w:i/>
      <w:iCs/>
      <w:color w:val="404040" w:themeColor="text1" w:themeTint="BF"/>
    </w:rPr>
  </w:style>
  <w:style w:type="paragraph" w:styleId="ListParagraph">
    <w:name w:val="List Paragraph"/>
    <w:basedOn w:val="Normal"/>
    <w:uiPriority w:val="34"/>
    <w:qFormat/>
    <w:rsid w:val="00DF4E15"/>
    <w:pPr>
      <w:ind w:left="720"/>
      <w:contextualSpacing/>
    </w:pPr>
  </w:style>
  <w:style w:type="character" w:styleId="IntenseEmphasis">
    <w:name w:val="Intense Emphasis"/>
    <w:basedOn w:val="DefaultParagraphFont"/>
    <w:uiPriority w:val="21"/>
    <w:qFormat/>
    <w:rsid w:val="00DF4E15"/>
    <w:rPr>
      <w:i/>
      <w:iCs/>
      <w:color w:val="0F4761" w:themeColor="accent1" w:themeShade="BF"/>
    </w:rPr>
  </w:style>
  <w:style w:type="paragraph" w:styleId="IntenseQuote">
    <w:name w:val="Intense Quote"/>
    <w:basedOn w:val="Normal"/>
    <w:next w:val="Normal"/>
    <w:link w:val="IntenseQuoteChar"/>
    <w:uiPriority w:val="30"/>
    <w:qFormat/>
    <w:rsid w:val="00DF4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E15"/>
    <w:rPr>
      <w:i/>
      <w:iCs/>
      <w:color w:val="0F4761" w:themeColor="accent1" w:themeShade="BF"/>
    </w:rPr>
  </w:style>
  <w:style w:type="character" w:styleId="IntenseReference">
    <w:name w:val="Intense Reference"/>
    <w:basedOn w:val="DefaultParagraphFont"/>
    <w:uiPriority w:val="32"/>
    <w:qFormat/>
    <w:rsid w:val="00DF4E15"/>
    <w:rPr>
      <w:b/>
      <w:bCs/>
      <w:smallCaps/>
      <w:color w:val="0F4761" w:themeColor="accent1" w:themeShade="BF"/>
      <w:spacing w:val="5"/>
    </w:rPr>
  </w:style>
  <w:style w:type="paragraph" w:styleId="TOCHeading">
    <w:name w:val="TOC Heading"/>
    <w:basedOn w:val="Heading1"/>
    <w:next w:val="Normal"/>
    <w:uiPriority w:val="39"/>
    <w:unhideWhenUsed/>
    <w:qFormat/>
    <w:rsid w:val="00DF4E1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F4E15"/>
    <w:pPr>
      <w:spacing w:after="100"/>
    </w:pPr>
  </w:style>
  <w:style w:type="paragraph" w:styleId="TOC2">
    <w:name w:val="toc 2"/>
    <w:basedOn w:val="Normal"/>
    <w:next w:val="Normal"/>
    <w:autoRedefine/>
    <w:uiPriority w:val="39"/>
    <w:unhideWhenUsed/>
    <w:rsid w:val="00DF4E15"/>
    <w:pPr>
      <w:spacing w:after="100"/>
      <w:ind w:left="220"/>
    </w:pPr>
  </w:style>
  <w:style w:type="character" w:styleId="Hyperlink">
    <w:name w:val="Hyperlink"/>
    <w:basedOn w:val="DefaultParagraphFont"/>
    <w:uiPriority w:val="99"/>
    <w:unhideWhenUsed/>
    <w:rsid w:val="00DF4E15"/>
    <w:rPr>
      <w:color w:val="467886" w:themeColor="hyperlink"/>
      <w:u w:val="single"/>
    </w:rPr>
  </w:style>
  <w:style w:type="paragraph" w:styleId="Header">
    <w:name w:val="header"/>
    <w:basedOn w:val="Normal"/>
    <w:link w:val="HeaderChar"/>
    <w:uiPriority w:val="99"/>
    <w:unhideWhenUsed/>
    <w:rsid w:val="00DF4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E15"/>
  </w:style>
  <w:style w:type="paragraph" w:styleId="Footer">
    <w:name w:val="footer"/>
    <w:basedOn w:val="Normal"/>
    <w:link w:val="FooterChar"/>
    <w:uiPriority w:val="99"/>
    <w:unhideWhenUsed/>
    <w:rsid w:val="00DF4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AE44E-5D66-404E-91EB-E0B4DA8E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BEGLEY</dc:creator>
  <cp:keywords/>
  <dc:description/>
  <cp:lastModifiedBy>JAMISON BEGLEY</cp:lastModifiedBy>
  <cp:revision>23</cp:revision>
  <dcterms:created xsi:type="dcterms:W3CDTF">2024-08-01T01:40:00Z</dcterms:created>
  <dcterms:modified xsi:type="dcterms:W3CDTF">2024-08-16T02:21:00Z</dcterms:modified>
</cp:coreProperties>
</file>