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3E8B" w14:textId="77777777" w:rsidR="00863106" w:rsidRPr="00863106" w:rsidRDefault="00863106" w:rsidP="00863106">
      <w:pPr>
        <w:jc w:val="both"/>
        <w:rPr>
          <w:lang w:val="en-US"/>
        </w:rPr>
      </w:pPr>
    </w:p>
    <w:p w14:paraId="51CA0C9F" w14:textId="4833BEC9" w:rsidR="00863106" w:rsidRPr="00863106" w:rsidRDefault="00863106" w:rsidP="00863106">
      <w:pPr>
        <w:ind w:left="2160" w:firstLine="720"/>
        <w:jc w:val="both"/>
        <w:rPr>
          <w:b/>
          <w:bCs/>
          <w:lang w:val="en-US"/>
        </w:rPr>
      </w:pPr>
      <w:r w:rsidRPr="00863106">
        <w:rPr>
          <w:b/>
          <w:bCs/>
          <w:lang w:val="en-US"/>
        </w:rPr>
        <w:t>Gap Analysis for Redback Operations Red Team</w:t>
      </w:r>
    </w:p>
    <w:p w14:paraId="4F531D75" w14:textId="5B39513A" w:rsidR="00863106" w:rsidRPr="00863106" w:rsidRDefault="00863106" w:rsidP="00863106">
      <w:pPr>
        <w:ind w:left="3600" w:firstLine="720"/>
        <w:jc w:val="both"/>
        <w:rPr>
          <w:b/>
          <w:bCs/>
          <w:lang w:val="en-US"/>
        </w:rPr>
      </w:pPr>
      <w:r w:rsidRPr="00863106">
        <w:rPr>
          <w:b/>
          <w:bCs/>
          <w:lang w:val="en-US"/>
        </w:rPr>
        <w:t>Current State Overview</w:t>
      </w:r>
    </w:p>
    <w:p w14:paraId="429DE859" w14:textId="77777777" w:rsidR="00863106" w:rsidRPr="00863106" w:rsidRDefault="00863106" w:rsidP="00863106">
      <w:pPr>
        <w:jc w:val="both"/>
        <w:rPr>
          <w:lang w:val="en-US"/>
        </w:rPr>
      </w:pPr>
      <w:r w:rsidRPr="00863106">
        <w:rPr>
          <w:lang w:val="en-US"/>
        </w:rPr>
        <w:t>Last year, Redback Operations focused primarily on use cases related to unauthorized access, denial of service, elevation of privilege, improper usage, phishing attacks, root access, virus outbreaks, data theft, and malware outbreaks. This comprehensive approach has established a solid foundation in incident response and preparedness.</w:t>
      </w:r>
    </w:p>
    <w:p w14:paraId="3EE765D0" w14:textId="77777777" w:rsidR="00863106" w:rsidRPr="00863106" w:rsidRDefault="00863106" w:rsidP="00863106">
      <w:pPr>
        <w:jc w:val="both"/>
        <w:rPr>
          <w:lang w:val="en-US"/>
        </w:rPr>
      </w:pPr>
    </w:p>
    <w:p w14:paraId="4E39C157" w14:textId="40EDF31E" w:rsidR="00863106" w:rsidRPr="00863106" w:rsidRDefault="00863106" w:rsidP="00863106">
      <w:pPr>
        <w:ind w:left="4320"/>
        <w:jc w:val="both"/>
        <w:rPr>
          <w:b/>
          <w:bCs/>
          <w:lang w:val="en-US"/>
        </w:rPr>
      </w:pPr>
      <w:r w:rsidRPr="00863106">
        <w:rPr>
          <w:b/>
          <w:bCs/>
          <w:lang w:val="en-US"/>
        </w:rPr>
        <w:t>Identified Gaps</w:t>
      </w:r>
    </w:p>
    <w:p w14:paraId="18BB0C36" w14:textId="77777777" w:rsidR="00863106" w:rsidRPr="00863106" w:rsidRDefault="00863106" w:rsidP="00863106">
      <w:pPr>
        <w:pStyle w:val="ListParagraph"/>
        <w:numPr>
          <w:ilvl w:val="0"/>
          <w:numId w:val="6"/>
        </w:numPr>
        <w:jc w:val="both"/>
        <w:rPr>
          <w:lang w:val="en-US"/>
        </w:rPr>
      </w:pPr>
      <w:r w:rsidRPr="00863106">
        <w:rPr>
          <w:b/>
          <w:bCs/>
          <w:lang w:val="en-US"/>
        </w:rPr>
        <w:t>Lack of Active Penetration Testing:</w:t>
      </w:r>
      <w:r w:rsidRPr="00863106">
        <w:rPr>
          <w:lang w:val="en-US"/>
        </w:rPr>
        <w:t xml:space="preserve"> The absence of active penetration testing means potential vulnerabilities may exist that have not been identified through theoretical or simulated scenarios.</w:t>
      </w:r>
    </w:p>
    <w:p w14:paraId="5AD032C8" w14:textId="77777777" w:rsidR="00863106" w:rsidRPr="00863106" w:rsidRDefault="00863106" w:rsidP="00863106">
      <w:pPr>
        <w:jc w:val="both"/>
        <w:rPr>
          <w:lang w:val="en-US"/>
        </w:rPr>
      </w:pPr>
    </w:p>
    <w:p w14:paraId="00390138" w14:textId="77777777" w:rsidR="00863106" w:rsidRPr="00863106" w:rsidRDefault="00863106" w:rsidP="00863106">
      <w:pPr>
        <w:pStyle w:val="ListParagraph"/>
        <w:numPr>
          <w:ilvl w:val="0"/>
          <w:numId w:val="6"/>
        </w:numPr>
        <w:jc w:val="both"/>
        <w:rPr>
          <w:lang w:val="en-US"/>
        </w:rPr>
      </w:pPr>
      <w:r w:rsidRPr="00863106">
        <w:rPr>
          <w:b/>
          <w:bCs/>
          <w:lang w:val="en-US"/>
        </w:rPr>
        <w:t>Comprehensive Vulnerability Assessment:</w:t>
      </w:r>
      <w:r w:rsidRPr="00863106">
        <w:rPr>
          <w:lang w:val="en-US"/>
        </w:rPr>
        <w:t xml:space="preserve"> The use cases primarily focus on reactive measures. There is a need for proactive vulnerability assessments to identify weaknesses before they can be exploited.</w:t>
      </w:r>
    </w:p>
    <w:p w14:paraId="25F07DAA" w14:textId="77777777" w:rsidR="00863106" w:rsidRPr="00863106" w:rsidRDefault="00863106" w:rsidP="00863106">
      <w:pPr>
        <w:jc w:val="both"/>
        <w:rPr>
          <w:lang w:val="en-US"/>
        </w:rPr>
      </w:pPr>
    </w:p>
    <w:p w14:paraId="16119EB4" w14:textId="77777777" w:rsidR="00863106" w:rsidRPr="00863106" w:rsidRDefault="00863106" w:rsidP="00863106">
      <w:pPr>
        <w:pStyle w:val="ListParagraph"/>
        <w:numPr>
          <w:ilvl w:val="0"/>
          <w:numId w:val="6"/>
        </w:numPr>
        <w:jc w:val="both"/>
        <w:rPr>
          <w:lang w:val="en-US"/>
        </w:rPr>
      </w:pPr>
      <w:r w:rsidRPr="00863106">
        <w:rPr>
          <w:b/>
          <w:bCs/>
          <w:lang w:val="en-US"/>
        </w:rPr>
        <w:t>Advanced Persistent Threat (APT) Simulation:</w:t>
      </w:r>
      <w:r w:rsidRPr="00863106">
        <w:rPr>
          <w:lang w:val="en-US"/>
        </w:rPr>
        <w:t xml:space="preserve"> There appears to be a lack of simulation exercises focusing on APTs, which are sophisticated and prolonged attacks by adversaries.</w:t>
      </w:r>
    </w:p>
    <w:p w14:paraId="3D022D3E" w14:textId="77777777" w:rsidR="00863106" w:rsidRPr="00863106" w:rsidRDefault="00863106" w:rsidP="00863106">
      <w:pPr>
        <w:jc w:val="both"/>
        <w:rPr>
          <w:lang w:val="en-US"/>
        </w:rPr>
      </w:pPr>
    </w:p>
    <w:p w14:paraId="178E72CD" w14:textId="77777777" w:rsidR="00863106" w:rsidRPr="00863106" w:rsidRDefault="00863106" w:rsidP="00863106">
      <w:pPr>
        <w:pStyle w:val="ListParagraph"/>
        <w:numPr>
          <w:ilvl w:val="0"/>
          <w:numId w:val="6"/>
        </w:numPr>
        <w:jc w:val="both"/>
        <w:rPr>
          <w:lang w:val="en-US"/>
        </w:rPr>
      </w:pPr>
      <w:r w:rsidRPr="00863106">
        <w:rPr>
          <w:b/>
          <w:bCs/>
          <w:lang w:val="en-US"/>
        </w:rPr>
        <w:t>Insider Threat Simulation:</w:t>
      </w:r>
      <w:r w:rsidRPr="00863106">
        <w:rPr>
          <w:lang w:val="en-US"/>
        </w:rPr>
        <w:t xml:space="preserve"> While there are use cases for improper usage, a more focused simulation on insider threats, including data exfiltration by trusted individuals, is required.</w:t>
      </w:r>
    </w:p>
    <w:p w14:paraId="4ED6DCB1" w14:textId="77777777" w:rsidR="00863106" w:rsidRPr="00863106" w:rsidRDefault="00863106" w:rsidP="00863106">
      <w:pPr>
        <w:jc w:val="both"/>
        <w:rPr>
          <w:b/>
          <w:bCs/>
          <w:lang w:val="en-US"/>
        </w:rPr>
      </w:pPr>
    </w:p>
    <w:p w14:paraId="23DD5150" w14:textId="77777777" w:rsidR="00863106" w:rsidRPr="00863106" w:rsidRDefault="00863106" w:rsidP="00863106">
      <w:pPr>
        <w:pStyle w:val="ListParagraph"/>
        <w:numPr>
          <w:ilvl w:val="0"/>
          <w:numId w:val="6"/>
        </w:numPr>
        <w:jc w:val="both"/>
        <w:rPr>
          <w:lang w:val="en-US"/>
        </w:rPr>
      </w:pPr>
      <w:r w:rsidRPr="00863106">
        <w:rPr>
          <w:lang w:val="en-US"/>
        </w:rPr>
        <w:t>Red Teaming Automation: The current setup might lack automated tools and frameworks for continuous testing and monitoring.</w:t>
      </w:r>
    </w:p>
    <w:p w14:paraId="7C8529D3" w14:textId="77777777" w:rsidR="00863106" w:rsidRPr="00863106" w:rsidRDefault="00863106" w:rsidP="00863106">
      <w:pPr>
        <w:jc w:val="both"/>
        <w:rPr>
          <w:lang w:val="en-US"/>
        </w:rPr>
      </w:pPr>
    </w:p>
    <w:p w14:paraId="74EB0E1D" w14:textId="77777777" w:rsidR="00863106" w:rsidRDefault="00863106" w:rsidP="00863106">
      <w:pPr>
        <w:ind w:left="2880" w:firstLine="720"/>
        <w:jc w:val="both"/>
        <w:rPr>
          <w:b/>
          <w:bCs/>
          <w:lang w:val="en-US"/>
        </w:rPr>
      </w:pPr>
    </w:p>
    <w:p w14:paraId="4CB78B68" w14:textId="77777777" w:rsidR="00863106" w:rsidRDefault="00863106" w:rsidP="00863106">
      <w:pPr>
        <w:ind w:left="2880" w:firstLine="720"/>
        <w:jc w:val="both"/>
        <w:rPr>
          <w:b/>
          <w:bCs/>
          <w:lang w:val="en-US"/>
        </w:rPr>
      </w:pPr>
    </w:p>
    <w:p w14:paraId="1E04AE94" w14:textId="77777777" w:rsidR="00863106" w:rsidRDefault="00863106" w:rsidP="00863106">
      <w:pPr>
        <w:ind w:left="2880" w:firstLine="720"/>
        <w:jc w:val="both"/>
        <w:rPr>
          <w:b/>
          <w:bCs/>
          <w:lang w:val="en-US"/>
        </w:rPr>
      </w:pPr>
    </w:p>
    <w:p w14:paraId="7BA3BEB1" w14:textId="77777777" w:rsidR="00863106" w:rsidRDefault="00863106" w:rsidP="00863106">
      <w:pPr>
        <w:ind w:left="2880" w:firstLine="720"/>
        <w:jc w:val="both"/>
        <w:rPr>
          <w:b/>
          <w:bCs/>
          <w:lang w:val="en-US"/>
        </w:rPr>
      </w:pPr>
    </w:p>
    <w:p w14:paraId="1077F421" w14:textId="77777777" w:rsidR="00863106" w:rsidRDefault="00863106" w:rsidP="00863106">
      <w:pPr>
        <w:ind w:left="2880" w:firstLine="720"/>
        <w:jc w:val="both"/>
        <w:rPr>
          <w:b/>
          <w:bCs/>
          <w:lang w:val="en-US"/>
        </w:rPr>
      </w:pPr>
    </w:p>
    <w:p w14:paraId="192442B9" w14:textId="77777777" w:rsidR="00863106" w:rsidRDefault="00863106" w:rsidP="00863106">
      <w:pPr>
        <w:ind w:left="2880" w:firstLine="720"/>
        <w:jc w:val="both"/>
        <w:rPr>
          <w:b/>
          <w:bCs/>
          <w:lang w:val="en-US"/>
        </w:rPr>
      </w:pPr>
    </w:p>
    <w:p w14:paraId="3B23E152" w14:textId="77777777" w:rsidR="00863106" w:rsidRDefault="00863106" w:rsidP="00863106">
      <w:pPr>
        <w:ind w:left="2880" w:firstLine="720"/>
        <w:jc w:val="both"/>
        <w:rPr>
          <w:b/>
          <w:bCs/>
          <w:lang w:val="en-US"/>
        </w:rPr>
      </w:pPr>
    </w:p>
    <w:p w14:paraId="7A6AEA87" w14:textId="77777777" w:rsidR="00863106" w:rsidRDefault="00863106" w:rsidP="00863106">
      <w:pPr>
        <w:ind w:left="2880" w:firstLine="720"/>
        <w:jc w:val="both"/>
        <w:rPr>
          <w:b/>
          <w:bCs/>
          <w:lang w:val="en-US"/>
        </w:rPr>
      </w:pPr>
    </w:p>
    <w:p w14:paraId="1BA27399" w14:textId="6A87E50C" w:rsidR="00863106" w:rsidRPr="00863106" w:rsidRDefault="00863106" w:rsidP="00863106">
      <w:pPr>
        <w:ind w:left="2880" w:firstLine="720"/>
        <w:jc w:val="both"/>
        <w:rPr>
          <w:b/>
          <w:bCs/>
          <w:lang w:val="en-US"/>
        </w:rPr>
      </w:pPr>
      <w:r w:rsidRPr="00863106">
        <w:rPr>
          <w:b/>
          <w:bCs/>
          <w:lang w:val="en-US"/>
        </w:rPr>
        <w:lastRenderedPageBreak/>
        <w:t>Suggestions for the Red Team</w:t>
      </w:r>
    </w:p>
    <w:p w14:paraId="42397672" w14:textId="77777777" w:rsidR="00863106" w:rsidRPr="00863106" w:rsidRDefault="00863106" w:rsidP="00863106">
      <w:pPr>
        <w:jc w:val="both"/>
        <w:rPr>
          <w:b/>
          <w:bCs/>
          <w:lang w:val="en-US"/>
        </w:rPr>
      </w:pPr>
      <w:r w:rsidRPr="00863106">
        <w:rPr>
          <w:b/>
          <w:bCs/>
          <w:lang w:val="en-US"/>
        </w:rPr>
        <w:t>Conduct Regular Penetration Testing:</w:t>
      </w:r>
    </w:p>
    <w:p w14:paraId="3181C04B" w14:textId="77777777" w:rsidR="00863106" w:rsidRPr="00863106" w:rsidRDefault="00863106" w:rsidP="00863106">
      <w:pPr>
        <w:jc w:val="both"/>
        <w:rPr>
          <w:lang w:val="en-US"/>
        </w:rPr>
      </w:pPr>
    </w:p>
    <w:p w14:paraId="59BABEA8" w14:textId="77777777" w:rsidR="00863106" w:rsidRPr="00863106" w:rsidRDefault="00863106" w:rsidP="00863106">
      <w:pPr>
        <w:pStyle w:val="ListParagraph"/>
        <w:numPr>
          <w:ilvl w:val="0"/>
          <w:numId w:val="7"/>
        </w:numPr>
        <w:jc w:val="both"/>
        <w:rPr>
          <w:lang w:val="en-US"/>
        </w:rPr>
      </w:pPr>
      <w:r w:rsidRPr="00863106">
        <w:rPr>
          <w:b/>
          <w:bCs/>
          <w:lang w:val="en-US"/>
        </w:rPr>
        <w:t>Internal Penetration Testing:</w:t>
      </w:r>
      <w:r w:rsidRPr="00863106">
        <w:rPr>
          <w:lang w:val="en-US"/>
        </w:rPr>
        <w:t xml:space="preserve"> Regularly scheduled tests within the internal network to identify and mitigate vulnerabilities.</w:t>
      </w:r>
    </w:p>
    <w:p w14:paraId="6C3122D2" w14:textId="77777777" w:rsidR="00863106" w:rsidRPr="00863106" w:rsidRDefault="00863106" w:rsidP="00863106">
      <w:pPr>
        <w:pStyle w:val="ListParagraph"/>
        <w:numPr>
          <w:ilvl w:val="0"/>
          <w:numId w:val="7"/>
        </w:numPr>
        <w:jc w:val="both"/>
        <w:rPr>
          <w:lang w:val="en-US"/>
        </w:rPr>
      </w:pPr>
      <w:r w:rsidRPr="00863106">
        <w:rPr>
          <w:b/>
          <w:bCs/>
          <w:lang w:val="en-US"/>
        </w:rPr>
        <w:t>External Penetration Testing:</w:t>
      </w:r>
      <w:r w:rsidRPr="00863106">
        <w:rPr>
          <w:lang w:val="en-US"/>
        </w:rPr>
        <w:t xml:space="preserve"> Simulating attacks from outside the network to identify entry points and weaknesses in the external defenses.</w:t>
      </w:r>
    </w:p>
    <w:p w14:paraId="3411D2CB" w14:textId="77777777" w:rsidR="00863106" w:rsidRPr="00863106" w:rsidRDefault="00863106" w:rsidP="00863106">
      <w:pPr>
        <w:jc w:val="both"/>
        <w:rPr>
          <w:b/>
          <w:bCs/>
          <w:lang w:val="en-US"/>
        </w:rPr>
      </w:pPr>
      <w:r w:rsidRPr="00863106">
        <w:rPr>
          <w:b/>
          <w:bCs/>
          <w:lang w:val="en-US"/>
        </w:rPr>
        <w:t>Adopt a Continuous Vulnerability Assessment Program:</w:t>
      </w:r>
    </w:p>
    <w:p w14:paraId="2AD07D01" w14:textId="77777777" w:rsidR="00863106" w:rsidRPr="00863106" w:rsidRDefault="00863106" w:rsidP="00863106">
      <w:pPr>
        <w:jc w:val="both"/>
        <w:rPr>
          <w:lang w:val="en-US"/>
        </w:rPr>
      </w:pPr>
    </w:p>
    <w:p w14:paraId="1B585F3D" w14:textId="77777777" w:rsidR="00863106" w:rsidRPr="00863106" w:rsidRDefault="00863106" w:rsidP="00863106">
      <w:pPr>
        <w:pStyle w:val="ListParagraph"/>
        <w:numPr>
          <w:ilvl w:val="0"/>
          <w:numId w:val="4"/>
        </w:numPr>
        <w:jc w:val="both"/>
        <w:rPr>
          <w:lang w:val="en-US"/>
        </w:rPr>
      </w:pPr>
      <w:r w:rsidRPr="00863106">
        <w:rPr>
          <w:lang w:val="en-US"/>
        </w:rPr>
        <w:t>Implement tools like Nessus or OpenVAS for ongoing vulnerability scanning and management.</w:t>
      </w:r>
    </w:p>
    <w:p w14:paraId="284A72C4" w14:textId="77777777" w:rsidR="00863106" w:rsidRPr="00863106" w:rsidRDefault="00863106" w:rsidP="00863106">
      <w:pPr>
        <w:pStyle w:val="ListParagraph"/>
        <w:numPr>
          <w:ilvl w:val="0"/>
          <w:numId w:val="4"/>
        </w:numPr>
        <w:jc w:val="both"/>
        <w:rPr>
          <w:lang w:val="en-US"/>
        </w:rPr>
      </w:pPr>
      <w:r w:rsidRPr="00863106">
        <w:rPr>
          <w:lang w:val="en-US"/>
        </w:rPr>
        <w:t>Regularly update and review the threat landscape to include the latest vulnerabilities and exploits.</w:t>
      </w:r>
    </w:p>
    <w:p w14:paraId="4B21873E" w14:textId="77777777" w:rsidR="00863106" w:rsidRPr="00863106" w:rsidRDefault="00863106" w:rsidP="00863106">
      <w:pPr>
        <w:jc w:val="both"/>
        <w:rPr>
          <w:b/>
          <w:bCs/>
          <w:lang w:val="en-US"/>
        </w:rPr>
      </w:pPr>
      <w:r w:rsidRPr="00863106">
        <w:rPr>
          <w:b/>
          <w:bCs/>
          <w:lang w:val="en-US"/>
        </w:rPr>
        <w:t>Implement Advanced Persistent Threat (APT) Simulations:</w:t>
      </w:r>
    </w:p>
    <w:p w14:paraId="604E3EA5" w14:textId="77777777" w:rsidR="00863106" w:rsidRPr="00863106" w:rsidRDefault="00863106" w:rsidP="00863106">
      <w:pPr>
        <w:jc w:val="both"/>
        <w:rPr>
          <w:lang w:val="en-US"/>
        </w:rPr>
      </w:pPr>
    </w:p>
    <w:p w14:paraId="34C63A13" w14:textId="77777777" w:rsidR="00863106" w:rsidRPr="00863106" w:rsidRDefault="00863106" w:rsidP="00863106">
      <w:pPr>
        <w:pStyle w:val="ListParagraph"/>
        <w:numPr>
          <w:ilvl w:val="0"/>
          <w:numId w:val="5"/>
        </w:numPr>
        <w:jc w:val="both"/>
        <w:rPr>
          <w:lang w:val="en-US"/>
        </w:rPr>
      </w:pPr>
      <w:r w:rsidRPr="00863106">
        <w:rPr>
          <w:lang w:val="en-US"/>
        </w:rPr>
        <w:t>Develop and execute scenarios that simulate sophisticated APT attacks, focusing on the detection and response mechanisms.</w:t>
      </w:r>
    </w:p>
    <w:p w14:paraId="33AEC797" w14:textId="77777777" w:rsidR="00863106" w:rsidRPr="00863106" w:rsidRDefault="00863106" w:rsidP="00863106">
      <w:pPr>
        <w:pStyle w:val="ListParagraph"/>
        <w:numPr>
          <w:ilvl w:val="0"/>
          <w:numId w:val="5"/>
        </w:numPr>
        <w:jc w:val="both"/>
        <w:rPr>
          <w:lang w:val="en-US"/>
        </w:rPr>
      </w:pPr>
      <w:r w:rsidRPr="00863106">
        <w:rPr>
          <w:lang w:val="en-US"/>
        </w:rPr>
        <w:t>Use frameworks like MITRE ATT&amp;CK to model and understand adversary behaviors.</w:t>
      </w:r>
    </w:p>
    <w:p w14:paraId="584DB36C" w14:textId="77777777" w:rsidR="00863106" w:rsidRPr="00863106" w:rsidRDefault="00863106" w:rsidP="00863106">
      <w:pPr>
        <w:jc w:val="both"/>
        <w:rPr>
          <w:b/>
          <w:bCs/>
          <w:lang w:val="en-US"/>
        </w:rPr>
      </w:pPr>
    </w:p>
    <w:p w14:paraId="532BB9C8" w14:textId="56C17FB9" w:rsidR="00863106" w:rsidRPr="00863106" w:rsidRDefault="00863106" w:rsidP="00863106">
      <w:pPr>
        <w:jc w:val="both"/>
        <w:rPr>
          <w:b/>
          <w:bCs/>
          <w:lang w:val="en-US"/>
        </w:rPr>
      </w:pPr>
      <w:r w:rsidRPr="00863106">
        <w:rPr>
          <w:b/>
          <w:bCs/>
          <w:lang w:val="en-US"/>
        </w:rPr>
        <w:t>Enhance Insider Threat Detection and Response:</w:t>
      </w:r>
    </w:p>
    <w:p w14:paraId="4F8303E6" w14:textId="77777777" w:rsidR="00863106" w:rsidRPr="00863106" w:rsidRDefault="00863106" w:rsidP="00863106">
      <w:pPr>
        <w:jc w:val="both"/>
        <w:rPr>
          <w:lang w:val="en-US"/>
        </w:rPr>
      </w:pPr>
    </w:p>
    <w:p w14:paraId="70396B03" w14:textId="77777777" w:rsidR="00863106" w:rsidRPr="00863106" w:rsidRDefault="00863106" w:rsidP="00863106">
      <w:pPr>
        <w:jc w:val="both"/>
        <w:rPr>
          <w:b/>
          <w:bCs/>
          <w:lang w:val="en-US"/>
        </w:rPr>
      </w:pPr>
      <w:r w:rsidRPr="00863106">
        <w:rPr>
          <w:b/>
          <w:bCs/>
          <w:lang w:val="en-US"/>
        </w:rPr>
        <w:t>Conduct drills and simulations focusing on insider threats.</w:t>
      </w:r>
    </w:p>
    <w:p w14:paraId="65CB57D6" w14:textId="77777777" w:rsidR="00863106" w:rsidRPr="00863106" w:rsidRDefault="00863106" w:rsidP="00863106">
      <w:pPr>
        <w:jc w:val="both"/>
        <w:rPr>
          <w:lang w:val="en-US"/>
        </w:rPr>
      </w:pPr>
      <w:r w:rsidRPr="00863106">
        <w:rPr>
          <w:lang w:val="en-US"/>
        </w:rPr>
        <w:t>Implement advanced monitoring solutions to detect unusual activities that might indicate an insider threat.</w:t>
      </w:r>
    </w:p>
    <w:p w14:paraId="44F58F6C" w14:textId="77777777" w:rsidR="00863106" w:rsidRPr="00863106" w:rsidRDefault="00863106" w:rsidP="00863106">
      <w:pPr>
        <w:jc w:val="both"/>
        <w:rPr>
          <w:b/>
          <w:bCs/>
          <w:lang w:val="en-US"/>
        </w:rPr>
      </w:pPr>
      <w:r w:rsidRPr="00863106">
        <w:rPr>
          <w:b/>
          <w:bCs/>
          <w:lang w:val="en-US"/>
        </w:rPr>
        <w:t>Leverage Automation Tools for Red Team Activities:</w:t>
      </w:r>
    </w:p>
    <w:p w14:paraId="1B8C048B" w14:textId="77777777" w:rsidR="00863106" w:rsidRPr="00863106" w:rsidRDefault="00863106" w:rsidP="00863106">
      <w:pPr>
        <w:jc w:val="both"/>
        <w:rPr>
          <w:lang w:val="en-US"/>
        </w:rPr>
      </w:pPr>
    </w:p>
    <w:p w14:paraId="659707F5" w14:textId="77777777" w:rsidR="00863106" w:rsidRPr="00863106" w:rsidRDefault="00863106" w:rsidP="00863106">
      <w:pPr>
        <w:pStyle w:val="ListParagraph"/>
        <w:numPr>
          <w:ilvl w:val="0"/>
          <w:numId w:val="2"/>
        </w:numPr>
        <w:jc w:val="both"/>
        <w:rPr>
          <w:lang w:val="en-US"/>
        </w:rPr>
      </w:pPr>
      <w:r w:rsidRPr="00863106">
        <w:rPr>
          <w:lang w:val="en-US"/>
        </w:rPr>
        <w:t xml:space="preserve">Integrate automated red teaming tools like Cobalt Strike, Metasploit, or </w:t>
      </w:r>
      <w:proofErr w:type="spellStart"/>
      <w:r w:rsidRPr="00863106">
        <w:rPr>
          <w:lang w:val="en-US"/>
        </w:rPr>
        <w:t>BloodHound</w:t>
      </w:r>
      <w:proofErr w:type="spellEnd"/>
      <w:r w:rsidRPr="00863106">
        <w:rPr>
          <w:lang w:val="en-US"/>
        </w:rPr>
        <w:t xml:space="preserve"> for continuous security assessment.</w:t>
      </w:r>
    </w:p>
    <w:p w14:paraId="6E193C6F" w14:textId="77777777" w:rsidR="00863106" w:rsidRPr="00863106" w:rsidRDefault="00863106" w:rsidP="00863106">
      <w:pPr>
        <w:pStyle w:val="ListParagraph"/>
        <w:numPr>
          <w:ilvl w:val="0"/>
          <w:numId w:val="2"/>
        </w:numPr>
        <w:jc w:val="both"/>
        <w:rPr>
          <w:lang w:val="en-US"/>
        </w:rPr>
      </w:pPr>
      <w:r w:rsidRPr="00863106">
        <w:rPr>
          <w:lang w:val="en-US"/>
        </w:rPr>
        <w:t>Develop scripts and playbooks for common attack vectors to streamline and enhance the efficiency of red team operations.</w:t>
      </w:r>
    </w:p>
    <w:p w14:paraId="593066E2" w14:textId="77777777" w:rsidR="00863106" w:rsidRPr="00863106" w:rsidRDefault="00863106" w:rsidP="00863106">
      <w:pPr>
        <w:jc w:val="both"/>
        <w:rPr>
          <w:b/>
          <w:bCs/>
          <w:lang w:val="en-US"/>
        </w:rPr>
      </w:pPr>
      <w:r w:rsidRPr="00863106">
        <w:rPr>
          <w:b/>
          <w:bCs/>
          <w:lang w:val="en-US"/>
        </w:rPr>
        <w:t>Comprehensive Reporting and Feedback Loop:</w:t>
      </w:r>
    </w:p>
    <w:p w14:paraId="30E7CFFB" w14:textId="77777777" w:rsidR="00863106" w:rsidRPr="00863106" w:rsidRDefault="00863106" w:rsidP="00863106">
      <w:pPr>
        <w:jc w:val="both"/>
        <w:rPr>
          <w:lang w:val="en-US"/>
        </w:rPr>
      </w:pPr>
    </w:p>
    <w:p w14:paraId="4822AEE5" w14:textId="77777777" w:rsidR="00863106" w:rsidRPr="00863106" w:rsidRDefault="00863106" w:rsidP="00863106">
      <w:pPr>
        <w:pStyle w:val="ListParagraph"/>
        <w:numPr>
          <w:ilvl w:val="0"/>
          <w:numId w:val="8"/>
        </w:numPr>
        <w:jc w:val="both"/>
        <w:rPr>
          <w:lang w:val="en-US"/>
        </w:rPr>
      </w:pPr>
      <w:r w:rsidRPr="00863106">
        <w:rPr>
          <w:lang w:val="en-US"/>
        </w:rPr>
        <w:t>Provide detailed reports post-engagements, including findings, exploited vulnerabilities, and remediation recommendations.</w:t>
      </w:r>
    </w:p>
    <w:p w14:paraId="759C5171" w14:textId="77777777" w:rsidR="00863106" w:rsidRPr="00863106" w:rsidRDefault="00863106" w:rsidP="00863106">
      <w:pPr>
        <w:pStyle w:val="ListParagraph"/>
        <w:numPr>
          <w:ilvl w:val="0"/>
          <w:numId w:val="8"/>
        </w:numPr>
        <w:jc w:val="both"/>
        <w:rPr>
          <w:lang w:val="en-US"/>
        </w:rPr>
      </w:pPr>
      <w:r w:rsidRPr="00863106">
        <w:rPr>
          <w:lang w:val="en-US"/>
        </w:rPr>
        <w:t>Establish a feedback loop with the blue team to ensure continuous improvement and knowledge sharing.</w:t>
      </w:r>
    </w:p>
    <w:p w14:paraId="5D99C56D" w14:textId="77777777" w:rsidR="00863106" w:rsidRDefault="00863106" w:rsidP="00863106">
      <w:pPr>
        <w:jc w:val="both"/>
        <w:rPr>
          <w:b/>
          <w:bCs/>
          <w:lang w:val="en-US"/>
        </w:rPr>
      </w:pPr>
    </w:p>
    <w:p w14:paraId="08ED5C7B" w14:textId="4673A550" w:rsidR="00863106" w:rsidRPr="00863106" w:rsidRDefault="00863106" w:rsidP="00863106">
      <w:pPr>
        <w:jc w:val="both"/>
        <w:rPr>
          <w:b/>
          <w:bCs/>
          <w:lang w:val="en-US"/>
        </w:rPr>
      </w:pPr>
      <w:r w:rsidRPr="00863106">
        <w:rPr>
          <w:b/>
          <w:bCs/>
          <w:lang w:val="en-US"/>
        </w:rPr>
        <w:lastRenderedPageBreak/>
        <w:t>Focus on Security Awareness and Training:</w:t>
      </w:r>
    </w:p>
    <w:p w14:paraId="15019B0D" w14:textId="77777777" w:rsidR="00863106" w:rsidRPr="00863106" w:rsidRDefault="00863106" w:rsidP="00863106">
      <w:pPr>
        <w:jc w:val="both"/>
        <w:rPr>
          <w:lang w:val="en-US"/>
        </w:rPr>
      </w:pPr>
    </w:p>
    <w:p w14:paraId="79A5F652" w14:textId="77777777" w:rsidR="00863106" w:rsidRPr="00863106" w:rsidRDefault="00863106" w:rsidP="00863106">
      <w:pPr>
        <w:pStyle w:val="ListParagraph"/>
        <w:numPr>
          <w:ilvl w:val="0"/>
          <w:numId w:val="1"/>
        </w:numPr>
        <w:jc w:val="both"/>
        <w:rPr>
          <w:lang w:val="en-US"/>
        </w:rPr>
      </w:pPr>
      <w:r w:rsidRPr="00863106">
        <w:rPr>
          <w:lang w:val="en-US"/>
        </w:rPr>
        <w:t>Regularly update and conduct security awareness training for all employees.</w:t>
      </w:r>
    </w:p>
    <w:p w14:paraId="6EE79542" w14:textId="77777777" w:rsidR="00863106" w:rsidRPr="00863106" w:rsidRDefault="00863106" w:rsidP="00863106">
      <w:pPr>
        <w:pStyle w:val="ListParagraph"/>
        <w:numPr>
          <w:ilvl w:val="0"/>
          <w:numId w:val="1"/>
        </w:numPr>
        <w:jc w:val="both"/>
        <w:rPr>
          <w:lang w:val="en-US"/>
        </w:rPr>
      </w:pPr>
      <w:r w:rsidRPr="00863106">
        <w:rPr>
          <w:lang w:val="en-US"/>
        </w:rPr>
        <w:t>Include phishing simulations and social engineering tests to improve the human factor in security.</w:t>
      </w:r>
    </w:p>
    <w:p w14:paraId="4555ED5A" w14:textId="77777777" w:rsidR="00863106" w:rsidRPr="00863106" w:rsidRDefault="00863106" w:rsidP="00863106">
      <w:pPr>
        <w:jc w:val="both"/>
        <w:rPr>
          <w:lang w:val="en-US"/>
        </w:rPr>
      </w:pPr>
      <w:r w:rsidRPr="00863106">
        <w:rPr>
          <w:lang w:val="en-US"/>
        </w:rPr>
        <w:t>Collaborate with the Blue Team for Purple Team Exercises:</w:t>
      </w:r>
    </w:p>
    <w:p w14:paraId="0C7F7096" w14:textId="77777777" w:rsidR="00863106" w:rsidRPr="00863106" w:rsidRDefault="00863106" w:rsidP="00863106">
      <w:pPr>
        <w:jc w:val="both"/>
        <w:rPr>
          <w:lang w:val="en-US"/>
        </w:rPr>
      </w:pPr>
    </w:p>
    <w:p w14:paraId="100EEAA2" w14:textId="77777777" w:rsidR="00863106" w:rsidRPr="00863106" w:rsidRDefault="00863106" w:rsidP="00863106">
      <w:pPr>
        <w:pStyle w:val="ListParagraph"/>
        <w:numPr>
          <w:ilvl w:val="0"/>
          <w:numId w:val="9"/>
        </w:numPr>
        <w:jc w:val="both"/>
        <w:rPr>
          <w:lang w:val="en-US"/>
        </w:rPr>
      </w:pPr>
      <w:r w:rsidRPr="00863106">
        <w:rPr>
          <w:lang w:val="en-US"/>
        </w:rPr>
        <w:t>Conduct joint exercises to improve detection and response capabilities.</w:t>
      </w:r>
    </w:p>
    <w:p w14:paraId="274C0EE9" w14:textId="77777777" w:rsidR="00863106" w:rsidRPr="00863106" w:rsidRDefault="00863106" w:rsidP="00863106">
      <w:pPr>
        <w:pStyle w:val="ListParagraph"/>
        <w:numPr>
          <w:ilvl w:val="0"/>
          <w:numId w:val="9"/>
        </w:numPr>
        <w:jc w:val="both"/>
        <w:rPr>
          <w:lang w:val="en-US"/>
        </w:rPr>
      </w:pPr>
      <w:r w:rsidRPr="00863106">
        <w:rPr>
          <w:lang w:val="en-US"/>
        </w:rPr>
        <w:t>Share insights and findings to bolster overall security posture through collaborative efforts.</w:t>
      </w:r>
    </w:p>
    <w:p w14:paraId="33ACB831" w14:textId="2BE4D41E" w:rsidR="00863106" w:rsidRPr="00863106" w:rsidRDefault="00863106" w:rsidP="00863106">
      <w:pPr>
        <w:jc w:val="both"/>
        <w:rPr>
          <w:lang w:val="en-US"/>
        </w:rPr>
      </w:pPr>
      <w:r w:rsidRPr="00863106">
        <w:rPr>
          <w:lang w:val="en-US"/>
        </w:rPr>
        <w:t xml:space="preserve">By implementing these suggestions, Redback Operations' Red Team can elevate their proactive security measures, </w:t>
      </w:r>
      <w:proofErr w:type="gramStart"/>
      <w:r w:rsidRPr="00863106">
        <w:rPr>
          <w:lang w:val="en-US"/>
        </w:rPr>
        <w:t>identify</w:t>
      </w:r>
      <w:proofErr w:type="gramEnd"/>
      <w:r w:rsidRPr="00863106">
        <w:rPr>
          <w:lang w:val="en-US"/>
        </w:rPr>
        <w:t xml:space="preserve"> and mitigate vulnerabilities more effectively, and ensure a robust defense against sophisticated adversaries.</w:t>
      </w:r>
    </w:p>
    <w:sectPr w:rsidR="00863106" w:rsidRPr="00863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930"/>
    <w:multiLevelType w:val="hybridMultilevel"/>
    <w:tmpl w:val="71343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325A5C"/>
    <w:multiLevelType w:val="hybridMultilevel"/>
    <w:tmpl w:val="440CE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18514D"/>
    <w:multiLevelType w:val="hybridMultilevel"/>
    <w:tmpl w:val="C9FC5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4A59C5"/>
    <w:multiLevelType w:val="hybridMultilevel"/>
    <w:tmpl w:val="96FE23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BE0A5E"/>
    <w:multiLevelType w:val="hybridMultilevel"/>
    <w:tmpl w:val="94D2C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E943F2"/>
    <w:multiLevelType w:val="hybridMultilevel"/>
    <w:tmpl w:val="89668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EE3F0C"/>
    <w:multiLevelType w:val="hybridMultilevel"/>
    <w:tmpl w:val="6DB08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323394"/>
    <w:multiLevelType w:val="hybridMultilevel"/>
    <w:tmpl w:val="D474F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4921F2"/>
    <w:multiLevelType w:val="hybridMultilevel"/>
    <w:tmpl w:val="2912F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333516">
    <w:abstractNumId w:val="8"/>
  </w:num>
  <w:num w:numId="2" w16cid:durableId="21174517">
    <w:abstractNumId w:val="2"/>
  </w:num>
  <w:num w:numId="3" w16cid:durableId="1609849137">
    <w:abstractNumId w:val="7"/>
  </w:num>
  <w:num w:numId="4" w16cid:durableId="1868719056">
    <w:abstractNumId w:val="6"/>
  </w:num>
  <w:num w:numId="5" w16cid:durableId="816189934">
    <w:abstractNumId w:val="0"/>
  </w:num>
  <w:num w:numId="6" w16cid:durableId="508254221">
    <w:abstractNumId w:val="3"/>
  </w:num>
  <w:num w:numId="7" w16cid:durableId="613561586">
    <w:abstractNumId w:val="5"/>
  </w:num>
  <w:num w:numId="8" w16cid:durableId="1442645676">
    <w:abstractNumId w:val="1"/>
  </w:num>
  <w:num w:numId="9" w16cid:durableId="1464036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06"/>
    <w:rsid w:val="008631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712D"/>
  <w15:chartTrackingRefBased/>
  <w15:docId w15:val="{18F33BFE-EB76-488A-8369-B4DB3206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KABIR</dc:creator>
  <cp:keywords/>
  <dc:description/>
  <cp:lastModifiedBy>MD KABIR</cp:lastModifiedBy>
  <cp:revision>1</cp:revision>
  <dcterms:created xsi:type="dcterms:W3CDTF">2024-07-31T00:47:00Z</dcterms:created>
  <dcterms:modified xsi:type="dcterms:W3CDTF">2024-07-31T00:54:00Z</dcterms:modified>
</cp:coreProperties>
</file>