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D31C" w14:textId="5B12B1F0" w:rsidR="00583AFD" w:rsidRDefault="00583AFD">
      <w:pPr>
        <w:jc w:val="center"/>
        <w:rPr>
          <w:b/>
          <w:sz w:val="28"/>
        </w:rPr>
      </w:pPr>
      <w:r>
        <w:rPr>
          <w:b/>
          <w:sz w:val="28"/>
        </w:rPr>
        <w:t>Homework #</w:t>
      </w:r>
      <w:r w:rsidR="00CF7BB9">
        <w:rPr>
          <w:b/>
          <w:sz w:val="28"/>
        </w:rPr>
        <w:t>5</w:t>
      </w:r>
    </w:p>
    <w:p w14:paraId="7E95908A" w14:textId="72621407" w:rsidR="00B624E7" w:rsidRDefault="00A94A1A" w:rsidP="00B624E7">
      <w:pPr>
        <w:jc w:val="center"/>
        <w:rPr>
          <w:b/>
          <w:sz w:val="28"/>
        </w:rPr>
      </w:pPr>
      <w:r>
        <w:rPr>
          <w:b/>
          <w:sz w:val="28"/>
        </w:rPr>
        <w:t>M</w:t>
      </w:r>
      <w:r w:rsidR="00777B7E">
        <w:rPr>
          <w:b/>
          <w:sz w:val="28"/>
        </w:rPr>
        <w:t>LDS</w:t>
      </w:r>
      <w:r>
        <w:rPr>
          <w:b/>
          <w:sz w:val="28"/>
        </w:rPr>
        <w:t xml:space="preserve"> Program, </w:t>
      </w:r>
      <w:r w:rsidR="00B461EB">
        <w:rPr>
          <w:b/>
          <w:sz w:val="28"/>
        </w:rPr>
        <w:t>Fall</w:t>
      </w:r>
      <w:r w:rsidR="00D85BA8">
        <w:rPr>
          <w:b/>
          <w:sz w:val="28"/>
        </w:rPr>
        <w:t xml:space="preserve"> 20</w:t>
      </w:r>
      <w:r w:rsidR="00B437A3">
        <w:rPr>
          <w:b/>
          <w:sz w:val="28"/>
        </w:rPr>
        <w:t>2</w:t>
      </w:r>
      <w:r w:rsidR="00777B7E">
        <w:rPr>
          <w:b/>
          <w:sz w:val="28"/>
        </w:rPr>
        <w:t>3</w:t>
      </w:r>
    </w:p>
    <w:p w14:paraId="4AD70740" w14:textId="77777777" w:rsidR="00B624E7" w:rsidRDefault="00044C48" w:rsidP="00B624E7">
      <w:pPr>
        <w:jc w:val="center"/>
        <w:rPr>
          <w:b/>
          <w:sz w:val="28"/>
        </w:rPr>
      </w:pPr>
      <w:r>
        <w:rPr>
          <w:b/>
          <w:sz w:val="28"/>
        </w:rPr>
        <w:t>Optimization</w:t>
      </w:r>
    </w:p>
    <w:p w14:paraId="0C873FD0" w14:textId="74BAB474" w:rsidR="00BB7E8A" w:rsidRDefault="00583AFD" w:rsidP="00E75B1D">
      <w:pPr>
        <w:jc w:val="center"/>
        <w:rPr>
          <w:b/>
          <w:sz w:val="28"/>
        </w:rPr>
      </w:pPr>
      <w:r>
        <w:rPr>
          <w:b/>
          <w:sz w:val="28"/>
        </w:rPr>
        <w:t xml:space="preserve">Due: </w:t>
      </w:r>
      <w:r w:rsidR="00767AC6">
        <w:rPr>
          <w:b/>
          <w:sz w:val="28"/>
        </w:rPr>
        <w:t>At</w:t>
      </w:r>
      <w:r w:rsidR="00E10768">
        <w:rPr>
          <w:b/>
          <w:sz w:val="28"/>
        </w:rPr>
        <w:t xml:space="preserve"> the start of c</w:t>
      </w:r>
      <w:r>
        <w:rPr>
          <w:b/>
          <w:sz w:val="28"/>
        </w:rPr>
        <w:t xml:space="preserve">lass </w:t>
      </w:r>
      <w:r w:rsidR="00E10768">
        <w:rPr>
          <w:b/>
          <w:sz w:val="28"/>
        </w:rPr>
        <w:t>on</w:t>
      </w:r>
      <w:r w:rsidR="003D18A1">
        <w:rPr>
          <w:b/>
          <w:sz w:val="28"/>
        </w:rPr>
        <w:t xml:space="preserve"> </w:t>
      </w:r>
      <w:r w:rsidR="00777B7E">
        <w:rPr>
          <w:b/>
          <w:sz w:val="28"/>
        </w:rPr>
        <w:t xml:space="preserve">Wed </w:t>
      </w:r>
      <w:r w:rsidR="00181B81">
        <w:rPr>
          <w:b/>
          <w:sz w:val="28"/>
        </w:rPr>
        <w:t>1</w:t>
      </w:r>
      <w:r w:rsidR="00B437A3">
        <w:rPr>
          <w:b/>
          <w:sz w:val="28"/>
        </w:rPr>
        <w:t>1</w:t>
      </w:r>
      <w:r w:rsidR="00E5122B">
        <w:rPr>
          <w:b/>
          <w:sz w:val="28"/>
        </w:rPr>
        <w:t>/</w:t>
      </w:r>
      <w:r w:rsidR="00897464">
        <w:rPr>
          <w:b/>
          <w:sz w:val="28"/>
        </w:rPr>
        <w:t>0</w:t>
      </w:r>
      <w:r w:rsidR="00777B7E">
        <w:rPr>
          <w:b/>
          <w:sz w:val="28"/>
        </w:rPr>
        <w:t>1</w:t>
      </w:r>
      <w:r w:rsidR="00D85BA8">
        <w:rPr>
          <w:b/>
          <w:sz w:val="28"/>
        </w:rPr>
        <w:t>/</w:t>
      </w:r>
      <w:r w:rsidR="00B437A3">
        <w:rPr>
          <w:b/>
          <w:sz w:val="28"/>
        </w:rPr>
        <w:t>2</w:t>
      </w:r>
      <w:r w:rsidR="00777B7E">
        <w:rPr>
          <w:b/>
          <w:sz w:val="28"/>
        </w:rPr>
        <w:t>3</w:t>
      </w:r>
    </w:p>
    <w:p w14:paraId="0552B522" w14:textId="77777777" w:rsidR="00506B98" w:rsidRDefault="00583AFD">
      <w:r>
        <w:tab/>
      </w:r>
    </w:p>
    <w:p w14:paraId="726B5B39" w14:textId="77777777" w:rsidR="003D18A1" w:rsidRDefault="003D18A1" w:rsidP="003D18A1"/>
    <w:p w14:paraId="76F0006E" w14:textId="29BCDE1B" w:rsidR="008953B7" w:rsidRPr="008953B7" w:rsidRDefault="008953B7" w:rsidP="008953B7">
      <w:pPr>
        <w:numPr>
          <w:ilvl w:val="0"/>
          <w:numId w:val="11"/>
        </w:numPr>
        <w:ind w:left="540"/>
        <w:textAlignment w:val="center"/>
        <w:rPr>
          <w:rFonts w:ascii="Calibri" w:hAnsi="Calibri" w:cs="Calibri"/>
          <w:color w:val="000000"/>
          <w:sz w:val="22"/>
          <w:szCs w:val="22"/>
          <w:lang w:eastAsia="en-US"/>
        </w:rPr>
      </w:pPr>
      <w:r w:rsidRPr="008953B7">
        <w:rPr>
          <w:rFonts w:ascii="Calibri" w:hAnsi="Calibri" w:cs="Calibri"/>
          <w:color w:val="000000"/>
          <w:sz w:val="22"/>
          <w:szCs w:val="22"/>
          <w:lang w:eastAsia="en-US"/>
        </w:rPr>
        <w:t>Extend the VRP with flow formulations</w:t>
      </w:r>
      <w:r w:rsidR="00393E2A">
        <w:rPr>
          <w:rFonts w:ascii="Calibri" w:hAnsi="Calibri" w:cs="Calibri"/>
          <w:color w:val="000000"/>
          <w:sz w:val="22"/>
          <w:szCs w:val="22"/>
          <w:lang w:eastAsia="en-US"/>
        </w:rPr>
        <w:t xml:space="preserve"> model in the Notebook</w:t>
      </w:r>
      <w:r w:rsidRPr="008953B7">
        <w:rPr>
          <w:rFonts w:ascii="Calibri" w:hAnsi="Calibri" w:cs="Calibri"/>
          <w:color w:val="000000"/>
          <w:sz w:val="22"/>
          <w:szCs w:val="22"/>
          <w:lang w:eastAsia="en-US"/>
        </w:rPr>
        <w:t>:</w:t>
      </w:r>
    </w:p>
    <w:p w14:paraId="704D83CE" w14:textId="0D514466" w:rsidR="008953B7" w:rsidRPr="008953B7" w:rsidRDefault="008953B7" w:rsidP="008953B7">
      <w:pPr>
        <w:numPr>
          <w:ilvl w:val="1"/>
          <w:numId w:val="12"/>
        </w:numPr>
        <w:ind w:left="1080"/>
        <w:textAlignment w:val="center"/>
        <w:rPr>
          <w:rFonts w:ascii="Calibri" w:hAnsi="Calibri" w:cs="Calibri"/>
          <w:color w:val="000000"/>
          <w:sz w:val="22"/>
          <w:szCs w:val="22"/>
          <w:lang w:eastAsia="en-US"/>
        </w:rPr>
      </w:pPr>
      <w:r w:rsidRPr="008953B7">
        <w:rPr>
          <w:rFonts w:ascii="Calibri" w:hAnsi="Calibri" w:cs="Calibri"/>
          <w:color w:val="000000"/>
          <w:sz w:val="22"/>
          <w:szCs w:val="22"/>
          <w:lang w:eastAsia="en-US"/>
        </w:rPr>
        <w:t xml:space="preserve">Assume you can't drive faster than 20 miles/hr. How the model changes if you need to finish your tour in </w:t>
      </w:r>
      <w:r w:rsidR="001B2D4B">
        <w:rPr>
          <w:rFonts w:ascii="Calibri" w:hAnsi="Calibri" w:cs="Calibri"/>
          <w:color w:val="000000"/>
          <w:sz w:val="22"/>
          <w:szCs w:val="22"/>
          <w:lang w:eastAsia="en-US"/>
        </w:rPr>
        <w:t>maximum</w:t>
      </w:r>
      <w:r w:rsidRPr="008953B7">
        <w:rPr>
          <w:rFonts w:ascii="Calibri" w:hAnsi="Calibri" w:cs="Calibri"/>
          <w:color w:val="000000"/>
          <w:sz w:val="22"/>
          <w:szCs w:val="22"/>
          <w:lang w:eastAsia="en-US"/>
        </w:rPr>
        <w:t xml:space="preserve"> </w:t>
      </w:r>
      <w:r w:rsidR="002F6B7E">
        <w:rPr>
          <w:rFonts w:ascii="Calibri" w:hAnsi="Calibri" w:cs="Calibri"/>
          <w:color w:val="000000"/>
          <w:sz w:val="22"/>
          <w:szCs w:val="22"/>
          <w:lang w:eastAsia="en-US"/>
        </w:rPr>
        <w:t>one</w:t>
      </w:r>
      <w:r w:rsidRPr="008953B7">
        <w:rPr>
          <w:rFonts w:ascii="Calibri" w:hAnsi="Calibri" w:cs="Calibri"/>
          <w:color w:val="000000"/>
          <w:sz w:val="22"/>
          <w:szCs w:val="22"/>
          <w:lang w:eastAsia="en-US"/>
        </w:rPr>
        <w:t xml:space="preserve"> hour? What about </w:t>
      </w:r>
      <w:r w:rsidR="002F6B7E">
        <w:rPr>
          <w:rFonts w:ascii="Calibri" w:hAnsi="Calibri" w:cs="Calibri"/>
          <w:color w:val="000000"/>
          <w:sz w:val="22"/>
          <w:szCs w:val="22"/>
          <w:lang w:eastAsia="en-US"/>
        </w:rPr>
        <w:t>45 minutes</w:t>
      </w:r>
      <w:r w:rsidRPr="008953B7">
        <w:rPr>
          <w:rFonts w:ascii="Calibri" w:hAnsi="Calibri" w:cs="Calibri"/>
          <w:color w:val="000000"/>
          <w:sz w:val="22"/>
          <w:szCs w:val="22"/>
          <w:lang w:eastAsia="en-US"/>
        </w:rPr>
        <w:t xml:space="preserve">? What about </w:t>
      </w:r>
      <w:r w:rsidR="002F6B7E">
        <w:rPr>
          <w:rFonts w:ascii="Calibri" w:hAnsi="Calibri" w:cs="Calibri"/>
          <w:color w:val="000000"/>
          <w:sz w:val="22"/>
          <w:szCs w:val="22"/>
          <w:lang w:eastAsia="en-US"/>
        </w:rPr>
        <w:t>half an hour</w:t>
      </w:r>
      <w:r w:rsidRPr="008953B7">
        <w:rPr>
          <w:rFonts w:ascii="Calibri" w:hAnsi="Calibri" w:cs="Calibri"/>
          <w:color w:val="000000"/>
          <w:sz w:val="22"/>
          <w:szCs w:val="22"/>
          <w:lang w:eastAsia="en-US"/>
        </w:rPr>
        <w:t>?</w:t>
      </w:r>
    </w:p>
    <w:p w14:paraId="68C65BD0" w14:textId="77777777" w:rsidR="008953B7" w:rsidRPr="008953B7" w:rsidRDefault="008953B7" w:rsidP="008953B7">
      <w:pPr>
        <w:numPr>
          <w:ilvl w:val="1"/>
          <w:numId w:val="12"/>
        </w:numPr>
        <w:ind w:left="1080"/>
        <w:textAlignment w:val="center"/>
        <w:rPr>
          <w:rFonts w:ascii="Calibri" w:hAnsi="Calibri" w:cs="Calibri"/>
          <w:color w:val="000000"/>
          <w:sz w:val="22"/>
          <w:szCs w:val="22"/>
          <w:lang w:eastAsia="en-US"/>
        </w:rPr>
      </w:pPr>
      <w:r w:rsidRPr="008953B7">
        <w:rPr>
          <w:rFonts w:ascii="Calibri" w:hAnsi="Calibri" w:cs="Calibri"/>
          <w:color w:val="000000"/>
          <w:sz w:val="22"/>
          <w:szCs w:val="22"/>
          <w:lang w:eastAsia="en-US"/>
        </w:rPr>
        <w:t>Assume you don't need to return to the depot (node 0) after finishing your route. How do you adjust the model to account for that (this is called Open VRP or OVRP)? Solve the original model with this new assumption.</w:t>
      </w:r>
    </w:p>
    <w:p w14:paraId="1CBD1CA5" w14:textId="236D36BA" w:rsidR="008953B7" w:rsidRPr="008953B7" w:rsidRDefault="008953B7" w:rsidP="008953B7">
      <w:pPr>
        <w:numPr>
          <w:ilvl w:val="1"/>
          <w:numId w:val="12"/>
        </w:numPr>
        <w:ind w:left="1080"/>
        <w:textAlignment w:val="center"/>
        <w:rPr>
          <w:rFonts w:ascii="Calibri" w:hAnsi="Calibri" w:cs="Calibri"/>
          <w:color w:val="000000"/>
          <w:sz w:val="22"/>
          <w:szCs w:val="22"/>
          <w:lang w:eastAsia="en-US"/>
        </w:rPr>
      </w:pPr>
      <w:r w:rsidRPr="008953B7">
        <w:rPr>
          <w:rFonts w:ascii="Calibri" w:hAnsi="Calibri" w:cs="Calibri"/>
          <w:color w:val="000000"/>
          <w:sz w:val="22"/>
          <w:szCs w:val="22"/>
          <w:lang w:eastAsia="en-US"/>
        </w:rPr>
        <w:t>Solve part (a) with OVRP</w:t>
      </w:r>
      <w:r w:rsidR="00601B0B">
        <w:rPr>
          <w:rFonts w:ascii="Calibri" w:hAnsi="Calibri" w:cs="Calibri"/>
          <w:color w:val="000000"/>
          <w:sz w:val="22"/>
          <w:szCs w:val="22"/>
          <w:lang w:eastAsia="en-US"/>
        </w:rPr>
        <w:t>.</w:t>
      </w:r>
    </w:p>
    <w:p w14:paraId="1E00B6DE" w14:textId="77777777" w:rsidR="008953B7" w:rsidRPr="008953B7" w:rsidRDefault="008953B7" w:rsidP="008953B7">
      <w:pPr>
        <w:numPr>
          <w:ilvl w:val="1"/>
          <w:numId w:val="12"/>
        </w:numPr>
        <w:ind w:left="1080"/>
        <w:textAlignment w:val="center"/>
        <w:rPr>
          <w:rFonts w:ascii="Calibri" w:hAnsi="Calibri" w:cs="Calibri"/>
          <w:color w:val="000000"/>
          <w:sz w:val="22"/>
          <w:szCs w:val="22"/>
          <w:lang w:eastAsia="en-US"/>
        </w:rPr>
      </w:pPr>
      <w:r w:rsidRPr="008953B7">
        <w:rPr>
          <w:rFonts w:ascii="Calibri" w:hAnsi="Calibri" w:cs="Calibri"/>
          <w:color w:val="000000"/>
          <w:sz w:val="22"/>
          <w:szCs w:val="22"/>
          <w:lang w:eastAsia="en-US"/>
        </w:rPr>
        <w:t xml:space="preserve">In </w:t>
      </w:r>
      <w:proofErr w:type="gramStart"/>
      <w:r w:rsidRPr="008953B7">
        <w:rPr>
          <w:rFonts w:ascii="Calibri" w:hAnsi="Calibri" w:cs="Calibri"/>
          <w:color w:val="000000"/>
          <w:sz w:val="22"/>
          <w:szCs w:val="22"/>
          <w:lang w:eastAsia="en-US"/>
        </w:rPr>
        <w:t>all of</w:t>
      </w:r>
      <w:proofErr w:type="gramEnd"/>
      <w:r w:rsidRPr="008953B7">
        <w:rPr>
          <w:rFonts w:ascii="Calibri" w:hAnsi="Calibri" w:cs="Calibri"/>
          <w:color w:val="000000"/>
          <w:sz w:val="22"/>
          <w:szCs w:val="22"/>
          <w:lang w:eastAsia="en-US"/>
        </w:rPr>
        <w:t xml:space="preserve"> the models above, adjust the maximum number of stops and report the effects on objective value and run time.</w:t>
      </w:r>
    </w:p>
    <w:p w14:paraId="1C741CB8" w14:textId="21CCB0D0" w:rsidR="008953B7" w:rsidRPr="008953B7" w:rsidRDefault="008953B7" w:rsidP="008953B7">
      <w:pPr>
        <w:numPr>
          <w:ilvl w:val="1"/>
          <w:numId w:val="12"/>
        </w:numPr>
        <w:ind w:left="1080"/>
        <w:textAlignment w:val="center"/>
        <w:rPr>
          <w:rFonts w:ascii="Calibri" w:hAnsi="Calibri" w:cs="Calibri"/>
          <w:color w:val="000000"/>
          <w:sz w:val="22"/>
          <w:szCs w:val="22"/>
          <w:lang w:eastAsia="en-US"/>
        </w:rPr>
      </w:pPr>
      <w:r w:rsidRPr="008953B7">
        <w:rPr>
          <w:rFonts w:ascii="Calibri" w:hAnsi="Calibri" w:cs="Calibri"/>
          <w:color w:val="000000"/>
          <w:sz w:val="22"/>
          <w:szCs w:val="22"/>
          <w:lang w:eastAsia="en-US"/>
        </w:rPr>
        <w:t xml:space="preserve">In </w:t>
      </w:r>
      <w:proofErr w:type="gramStart"/>
      <w:r w:rsidRPr="008953B7">
        <w:rPr>
          <w:rFonts w:ascii="Calibri" w:hAnsi="Calibri" w:cs="Calibri"/>
          <w:color w:val="000000"/>
          <w:sz w:val="22"/>
          <w:szCs w:val="22"/>
          <w:lang w:eastAsia="en-US"/>
        </w:rPr>
        <w:t>all of</w:t>
      </w:r>
      <w:proofErr w:type="gramEnd"/>
      <w:r w:rsidRPr="008953B7">
        <w:rPr>
          <w:rFonts w:ascii="Calibri" w:hAnsi="Calibri" w:cs="Calibri"/>
          <w:color w:val="000000"/>
          <w:sz w:val="22"/>
          <w:szCs w:val="22"/>
          <w:lang w:eastAsia="en-US"/>
        </w:rPr>
        <w:t xml:space="preserve"> the models above, adjust the number of vehicles and report the effect on the objective value and run time. What do you need to do in your model if you don't have a restriction on number of vehicles (</w:t>
      </w:r>
      <w:r w:rsidR="005307B1" w:rsidRPr="008953B7">
        <w:rPr>
          <w:rFonts w:ascii="Calibri" w:hAnsi="Calibri" w:cs="Calibri"/>
          <w:color w:val="000000"/>
          <w:sz w:val="22"/>
          <w:szCs w:val="22"/>
          <w:lang w:eastAsia="en-US"/>
        </w:rPr>
        <w:t>i.e.,</w:t>
      </w:r>
      <w:r w:rsidRPr="008953B7">
        <w:rPr>
          <w:rFonts w:ascii="Calibri" w:hAnsi="Calibri" w:cs="Calibri"/>
          <w:color w:val="000000"/>
          <w:sz w:val="22"/>
          <w:szCs w:val="22"/>
          <w:lang w:eastAsia="en-US"/>
        </w:rPr>
        <w:t xml:space="preserve"> assume you </w:t>
      </w:r>
      <w:r w:rsidR="00601B0B" w:rsidRPr="008953B7">
        <w:rPr>
          <w:rFonts w:ascii="Calibri" w:hAnsi="Calibri" w:cs="Calibri"/>
          <w:color w:val="000000"/>
          <w:sz w:val="22"/>
          <w:szCs w:val="22"/>
          <w:lang w:eastAsia="en-US"/>
        </w:rPr>
        <w:t>have an infinite number of vehicles)?</w:t>
      </w:r>
    </w:p>
    <w:p w14:paraId="04C932D1" w14:textId="77777777" w:rsidR="000E7BFF" w:rsidRDefault="000E7BFF" w:rsidP="000E7BFF">
      <w:pPr>
        <w:ind w:left="540"/>
        <w:textAlignment w:val="center"/>
        <w:rPr>
          <w:rFonts w:ascii="Calibri" w:hAnsi="Calibri" w:cs="Calibri"/>
          <w:color w:val="000000"/>
          <w:sz w:val="22"/>
          <w:szCs w:val="22"/>
          <w:lang w:eastAsia="en-US"/>
        </w:rPr>
      </w:pPr>
    </w:p>
    <w:p w14:paraId="09979B72" w14:textId="77777777" w:rsidR="00876824" w:rsidRDefault="00B95C89" w:rsidP="008953B7">
      <w:pPr>
        <w:numPr>
          <w:ilvl w:val="0"/>
          <w:numId w:val="12"/>
        </w:numPr>
        <w:ind w:left="540"/>
        <w:textAlignment w:val="center"/>
        <w:rPr>
          <w:rFonts w:ascii="Calibri" w:hAnsi="Calibri" w:cs="Calibri"/>
          <w:color w:val="000000"/>
          <w:sz w:val="22"/>
          <w:szCs w:val="22"/>
          <w:lang w:eastAsia="en-US"/>
        </w:rPr>
      </w:pPr>
      <w:r>
        <w:rPr>
          <w:rFonts w:ascii="Calibri" w:hAnsi="Calibri" w:cs="Calibri"/>
          <w:color w:val="000000"/>
          <w:sz w:val="22"/>
          <w:szCs w:val="22"/>
          <w:lang w:eastAsia="en-US"/>
        </w:rPr>
        <w:t>We use</w:t>
      </w:r>
      <w:r w:rsidR="0097370F">
        <w:rPr>
          <w:rFonts w:ascii="Calibri" w:hAnsi="Calibri" w:cs="Calibri"/>
          <w:color w:val="000000"/>
          <w:sz w:val="22"/>
          <w:szCs w:val="22"/>
          <w:lang w:eastAsia="en-US"/>
        </w:rPr>
        <w:t xml:space="preserve"> the </w:t>
      </w:r>
      <w:r>
        <w:rPr>
          <w:rFonts w:ascii="Calibri" w:hAnsi="Calibri" w:cs="Calibri"/>
          <w:color w:val="000000"/>
          <w:sz w:val="22"/>
          <w:szCs w:val="22"/>
          <w:lang w:eastAsia="en-US"/>
        </w:rPr>
        <w:t>data</w:t>
      </w:r>
      <w:r w:rsidR="0097370F">
        <w:rPr>
          <w:rFonts w:ascii="Calibri" w:hAnsi="Calibri" w:cs="Calibri"/>
          <w:color w:val="000000"/>
          <w:sz w:val="22"/>
          <w:szCs w:val="22"/>
          <w:lang w:eastAsia="en-US"/>
        </w:rPr>
        <w:t xml:space="preserve"> in</w:t>
      </w:r>
      <w:r w:rsidR="0089659B">
        <w:rPr>
          <w:rFonts w:ascii="Calibri" w:hAnsi="Calibri" w:cs="Calibri"/>
          <w:color w:val="000000"/>
          <w:sz w:val="22"/>
          <w:szCs w:val="22"/>
          <w:lang w:eastAsia="en-US"/>
        </w:rPr>
        <w:t xml:space="preserve"> “</w:t>
      </w:r>
      <w:r w:rsidR="0089659B" w:rsidRPr="0089659B">
        <w:rPr>
          <w:rFonts w:ascii="Calibri" w:hAnsi="Calibri" w:cs="Calibri"/>
          <w:color w:val="000000"/>
          <w:sz w:val="22"/>
          <w:szCs w:val="22"/>
          <w:lang w:eastAsia="en-US"/>
        </w:rPr>
        <w:t>manhattan_customers20.csv</w:t>
      </w:r>
      <w:r w:rsidR="0089659B">
        <w:rPr>
          <w:rFonts w:ascii="Calibri" w:hAnsi="Calibri" w:cs="Calibri"/>
          <w:color w:val="000000"/>
          <w:sz w:val="22"/>
          <w:szCs w:val="22"/>
          <w:lang w:eastAsia="en-US"/>
        </w:rPr>
        <w:t>”</w:t>
      </w:r>
      <w:r w:rsidR="0097370F">
        <w:rPr>
          <w:rFonts w:ascii="Calibri" w:hAnsi="Calibri" w:cs="Calibri"/>
          <w:color w:val="000000"/>
          <w:sz w:val="22"/>
          <w:szCs w:val="22"/>
          <w:lang w:eastAsia="en-US"/>
        </w:rPr>
        <w:t xml:space="preserve"> </w:t>
      </w:r>
      <w:r>
        <w:rPr>
          <w:rFonts w:ascii="Calibri" w:hAnsi="Calibri" w:cs="Calibri"/>
          <w:color w:val="000000"/>
          <w:sz w:val="22"/>
          <w:szCs w:val="22"/>
          <w:lang w:eastAsia="en-US"/>
        </w:rPr>
        <w:t xml:space="preserve">file. </w:t>
      </w:r>
    </w:p>
    <w:p w14:paraId="59F0D996" w14:textId="72F82C96" w:rsidR="00876824" w:rsidRDefault="00876824" w:rsidP="00876824">
      <w:pPr>
        <w:ind w:left="540"/>
        <w:textAlignment w:val="center"/>
        <w:rPr>
          <w:rFonts w:ascii="Calibri" w:hAnsi="Calibri" w:cs="Calibri"/>
          <w:color w:val="000000"/>
          <w:sz w:val="22"/>
          <w:szCs w:val="22"/>
          <w:lang w:eastAsia="en-US"/>
        </w:rPr>
      </w:pPr>
      <w:r>
        <w:rPr>
          <w:rFonts w:ascii="Calibri" w:hAnsi="Calibri" w:cs="Calibri"/>
          <w:color w:val="000000"/>
          <w:sz w:val="22"/>
          <w:szCs w:val="22"/>
          <w:lang w:eastAsia="en-US"/>
        </w:rPr>
        <w:t xml:space="preserve">The following assumptions hold for </w:t>
      </w:r>
      <w:r w:rsidRPr="00521A8D">
        <w:rPr>
          <w:rFonts w:ascii="Calibri" w:hAnsi="Calibri" w:cs="Calibri"/>
          <w:color w:val="000000"/>
          <w:sz w:val="22"/>
          <w:szCs w:val="22"/>
          <w:u w:val="single"/>
          <w:lang w:eastAsia="en-US"/>
        </w:rPr>
        <w:t>all the parts</w:t>
      </w:r>
      <w:r w:rsidR="00521A8D" w:rsidRPr="00521A8D">
        <w:rPr>
          <w:rFonts w:ascii="Calibri" w:hAnsi="Calibri" w:cs="Calibri"/>
          <w:color w:val="000000"/>
          <w:sz w:val="22"/>
          <w:szCs w:val="22"/>
          <w:u w:val="single"/>
          <w:lang w:eastAsia="en-US"/>
        </w:rPr>
        <w:t xml:space="preserve"> below</w:t>
      </w:r>
      <w:r>
        <w:rPr>
          <w:rFonts w:ascii="Calibri" w:hAnsi="Calibri" w:cs="Calibri"/>
          <w:color w:val="000000"/>
          <w:sz w:val="22"/>
          <w:szCs w:val="22"/>
          <w:lang w:eastAsia="en-US"/>
        </w:rPr>
        <w:t xml:space="preserve">: </w:t>
      </w:r>
    </w:p>
    <w:p w14:paraId="2D7E8FEB" w14:textId="7DE3753D" w:rsidR="008953B7" w:rsidRDefault="00B95C89" w:rsidP="00876824">
      <w:pPr>
        <w:pStyle w:val="ListParagraph"/>
        <w:numPr>
          <w:ilvl w:val="0"/>
          <w:numId w:val="15"/>
        </w:numPr>
        <w:textAlignment w:val="center"/>
        <w:rPr>
          <w:rFonts w:ascii="Calibri" w:hAnsi="Calibri" w:cs="Calibri"/>
          <w:color w:val="000000"/>
          <w:sz w:val="22"/>
          <w:szCs w:val="22"/>
          <w:lang w:eastAsia="en-US"/>
        </w:rPr>
      </w:pPr>
      <w:r w:rsidRPr="00876824">
        <w:rPr>
          <w:rFonts w:ascii="Calibri" w:hAnsi="Calibri" w:cs="Calibri"/>
          <w:color w:val="000000"/>
          <w:sz w:val="22"/>
          <w:szCs w:val="22"/>
          <w:lang w:eastAsia="en-US"/>
        </w:rPr>
        <w:t>Since this is Manhattan</w:t>
      </w:r>
      <w:r w:rsidR="00D00488" w:rsidRPr="00876824">
        <w:rPr>
          <w:rFonts w:ascii="Calibri" w:hAnsi="Calibri" w:cs="Calibri"/>
          <w:color w:val="000000"/>
          <w:sz w:val="22"/>
          <w:szCs w:val="22"/>
          <w:lang w:eastAsia="en-US"/>
        </w:rPr>
        <w:t xml:space="preserve"> data</w:t>
      </w:r>
      <w:r w:rsidRPr="00876824">
        <w:rPr>
          <w:rFonts w:ascii="Calibri" w:hAnsi="Calibri" w:cs="Calibri"/>
          <w:color w:val="000000"/>
          <w:sz w:val="22"/>
          <w:szCs w:val="22"/>
          <w:lang w:eastAsia="en-US"/>
        </w:rPr>
        <w:t xml:space="preserve">, it’s only appropriate </w:t>
      </w:r>
      <w:r w:rsidR="006E50D6">
        <w:rPr>
          <w:rFonts w:ascii="Calibri" w:hAnsi="Calibri" w:cs="Calibri"/>
          <w:color w:val="000000"/>
          <w:sz w:val="22"/>
          <w:szCs w:val="22"/>
          <w:lang w:eastAsia="en-US"/>
        </w:rPr>
        <w:t xml:space="preserve">for you </w:t>
      </w:r>
      <w:r w:rsidRPr="00876824">
        <w:rPr>
          <w:rFonts w:ascii="Calibri" w:hAnsi="Calibri" w:cs="Calibri"/>
          <w:color w:val="000000"/>
          <w:sz w:val="22"/>
          <w:szCs w:val="22"/>
          <w:lang w:eastAsia="en-US"/>
        </w:rPr>
        <w:t>to use Manhattan distances</w:t>
      </w:r>
      <w:r w:rsidR="00D00488" w:rsidRPr="00876824">
        <w:rPr>
          <w:rFonts w:ascii="Calibri" w:hAnsi="Calibri" w:cs="Calibri"/>
          <w:color w:val="000000"/>
          <w:sz w:val="22"/>
          <w:szCs w:val="22"/>
          <w:lang w:eastAsia="en-US"/>
        </w:rPr>
        <w:t>!</w:t>
      </w:r>
    </w:p>
    <w:p w14:paraId="5907A0C0" w14:textId="47ECAAEA" w:rsidR="000C4176" w:rsidRPr="00876824" w:rsidRDefault="001C1F68" w:rsidP="00876824">
      <w:pPr>
        <w:pStyle w:val="ListParagraph"/>
        <w:numPr>
          <w:ilvl w:val="0"/>
          <w:numId w:val="15"/>
        </w:numPr>
        <w:textAlignment w:val="center"/>
        <w:rPr>
          <w:rFonts w:ascii="Calibri" w:hAnsi="Calibri" w:cs="Calibri"/>
          <w:color w:val="000000"/>
          <w:sz w:val="22"/>
          <w:szCs w:val="22"/>
          <w:lang w:eastAsia="en-US"/>
        </w:rPr>
      </w:pPr>
      <w:r>
        <w:rPr>
          <w:rFonts w:ascii="Calibri" w:hAnsi="Calibri" w:cs="Calibri"/>
          <w:color w:val="000000"/>
          <w:sz w:val="22"/>
          <w:szCs w:val="22"/>
          <w:lang w:eastAsia="en-US"/>
        </w:rPr>
        <w:t>Assume you have maximum 4 drops (or if you count depot, you have maximum 5 stops)</w:t>
      </w:r>
    </w:p>
    <w:p w14:paraId="6B63F260" w14:textId="7AD9790E" w:rsidR="008953B7" w:rsidRDefault="0008391D" w:rsidP="008953B7">
      <w:pPr>
        <w:numPr>
          <w:ilvl w:val="1"/>
          <w:numId w:val="13"/>
        </w:numPr>
        <w:ind w:left="1080"/>
        <w:textAlignment w:val="center"/>
        <w:rPr>
          <w:rFonts w:ascii="Calibri" w:hAnsi="Calibri" w:cs="Calibri"/>
          <w:color w:val="000000"/>
          <w:sz w:val="22"/>
          <w:szCs w:val="22"/>
          <w:lang w:eastAsia="en-US"/>
        </w:rPr>
      </w:pPr>
      <w:r>
        <w:rPr>
          <w:rFonts w:ascii="Calibri" w:hAnsi="Calibri" w:cs="Calibri"/>
          <w:color w:val="000000"/>
          <w:sz w:val="22"/>
          <w:szCs w:val="22"/>
          <w:lang w:eastAsia="en-US"/>
        </w:rPr>
        <w:t xml:space="preserve">Solve the problem using </w:t>
      </w:r>
      <w:r w:rsidR="008953B7" w:rsidRPr="008953B7">
        <w:rPr>
          <w:rFonts w:ascii="Calibri" w:hAnsi="Calibri" w:cs="Calibri"/>
          <w:color w:val="000000"/>
          <w:sz w:val="22"/>
          <w:szCs w:val="22"/>
          <w:lang w:eastAsia="en-US"/>
        </w:rPr>
        <w:t>Clarke-Wright algorithm.</w:t>
      </w:r>
    </w:p>
    <w:p w14:paraId="26209ACF" w14:textId="4BDFAD13" w:rsidR="00C21CE6" w:rsidRDefault="00C21CE6" w:rsidP="00C21CE6">
      <w:pPr>
        <w:ind w:left="1080"/>
        <w:textAlignment w:val="center"/>
        <w:rPr>
          <w:rFonts w:ascii="Calibri" w:hAnsi="Calibri" w:cs="Calibri"/>
          <w:color w:val="000000"/>
          <w:sz w:val="22"/>
          <w:szCs w:val="22"/>
          <w:lang w:eastAsia="en-US"/>
        </w:rPr>
      </w:pPr>
    </w:p>
    <w:p w14:paraId="5EFF7C61" w14:textId="3D5E0769" w:rsidR="00C21CE6" w:rsidRDefault="00C21CE6" w:rsidP="00C21CE6">
      <w:pPr>
        <w:ind w:left="720"/>
        <w:textAlignment w:val="center"/>
        <w:rPr>
          <w:rFonts w:ascii="Calibri" w:hAnsi="Calibri" w:cs="Calibri"/>
          <w:color w:val="000000"/>
          <w:sz w:val="22"/>
          <w:szCs w:val="22"/>
          <w:lang w:eastAsia="en-US"/>
        </w:rPr>
      </w:pPr>
      <w:r>
        <w:rPr>
          <w:rFonts w:ascii="Calibri" w:hAnsi="Calibri" w:cs="Calibri"/>
          <w:color w:val="000000"/>
          <w:sz w:val="22"/>
          <w:szCs w:val="22"/>
          <w:lang w:eastAsia="en-US"/>
        </w:rPr>
        <w:t>Now for all the following parts, assume that you are solving an Open VRP (so, no return to the depot at the end</w:t>
      </w:r>
      <w:r w:rsidR="00876824">
        <w:rPr>
          <w:rFonts w:ascii="Calibri" w:hAnsi="Calibri" w:cs="Calibri"/>
          <w:color w:val="000000"/>
          <w:sz w:val="22"/>
          <w:szCs w:val="22"/>
          <w:lang w:eastAsia="en-US"/>
        </w:rPr>
        <w:t xml:space="preserve"> of your tour</w:t>
      </w:r>
      <w:r>
        <w:rPr>
          <w:rFonts w:ascii="Calibri" w:hAnsi="Calibri" w:cs="Calibri"/>
          <w:color w:val="000000"/>
          <w:sz w:val="22"/>
          <w:szCs w:val="22"/>
          <w:lang w:eastAsia="en-US"/>
        </w:rPr>
        <w:t xml:space="preserve">). </w:t>
      </w:r>
      <w:r w:rsidR="009D01EB">
        <w:rPr>
          <w:rFonts w:ascii="Calibri" w:hAnsi="Calibri" w:cs="Calibri"/>
          <w:color w:val="000000"/>
          <w:sz w:val="22"/>
          <w:szCs w:val="22"/>
          <w:lang w:eastAsia="en-US"/>
        </w:rPr>
        <w:t xml:space="preserve">With changing some parameter and functions, you can have </w:t>
      </w:r>
      <w:r w:rsidR="005060A5">
        <w:rPr>
          <w:rFonts w:ascii="Calibri" w:hAnsi="Calibri" w:cs="Calibri"/>
          <w:color w:val="000000"/>
          <w:sz w:val="22"/>
          <w:szCs w:val="22"/>
          <w:lang w:eastAsia="en-US"/>
        </w:rPr>
        <w:t xml:space="preserve">the answer to this part using the Set Partitioning formulation in the Notebook. Let’s call that </w:t>
      </w:r>
      <w:r w:rsidR="005060A5" w:rsidRPr="004172E6">
        <w:rPr>
          <w:rFonts w:ascii="Calibri" w:hAnsi="Calibri" w:cs="Calibri"/>
          <w:b/>
          <w:bCs/>
          <w:color w:val="000000"/>
          <w:sz w:val="22"/>
          <w:szCs w:val="22"/>
          <w:lang w:eastAsia="en-US"/>
        </w:rPr>
        <w:t>“SP” solution</w:t>
      </w:r>
      <w:r w:rsidR="005060A5">
        <w:rPr>
          <w:rFonts w:ascii="Calibri" w:hAnsi="Calibri" w:cs="Calibri"/>
          <w:color w:val="000000"/>
          <w:sz w:val="22"/>
          <w:szCs w:val="22"/>
          <w:lang w:eastAsia="en-US"/>
        </w:rPr>
        <w:t>.</w:t>
      </w:r>
    </w:p>
    <w:p w14:paraId="347A1BCC" w14:textId="77777777" w:rsidR="00B16EBC" w:rsidRPr="008953B7" w:rsidRDefault="00B16EBC" w:rsidP="00C21CE6">
      <w:pPr>
        <w:ind w:left="720"/>
        <w:textAlignment w:val="center"/>
        <w:rPr>
          <w:rFonts w:ascii="Calibri" w:hAnsi="Calibri" w:cs="Calibri"/>
          <w:color w:val="000000"/>
          <w:sz w:val="22"/>
          <w:szCs w:val="22"/>
          <w:lang w:eastAsia="en-US"/>
        </w:rPr>
      </w:pPr>
    </w:p>
    <w:p w14:paraId="74563C11" w14:textId="1FA0F626" w:rsidR="008953B7" w:rsidRPr="008953B7" w:rsidRDefault="005060A5" w:rsidP="008953B7">
      <w:pPr>
        <w:numPr>
          <w:ilvl w:val="1"/>
          <w:numId w:val="13"/>
        </w:numPr>
        <w:ind w:left="1080"/>
        <w:textAlignment w:val="center"/>
        <w:rPr>
          <w:rFonts w:ascii="Calibri" w:hAnsi="Calibri" w:cs="Calibri"/>
          <w:color w:val="000000"/>
          <w:sz w:val="22"/>
          <w:szCs w:val="22"/>
          <w:lang w:eastAsia="en-US"/>
        </w:rPr>
      </w:pPr>
      <w:r>
        <w:rPr>
          <w:rFonts w:ascii="Calibri" w:hAnsi="Calibri" w:cs="Calibri"/>
          <w:color w:val="000000"/>
          <w:sz w:val="22"/>
          <w:szCs w:val="22"/>
          <w:lang w:eastAsia="en-US"/>
        </w:rPr>
        <w:t xml:space="preserve">Solve the problem using </w:t>
      </w:r>
      <w:r w:rsidR="008953B7" w:rsidRPr="008953B7">
        <w:rPr>
          <w:rFonts w:ascii="Calibri" w:hAnsi="Calibri" w:cs="Calibri"/>
          <w:color w:val="000000"/>
          <w:sz w:val="22"/>
          <w:szCs w:val="22"/>
          <w:lang w:eastAsia="en-US"/>
        </w:rPr>
        <w:t>Nearest neighbor</w:t>
      </w:r>
      <w:r w:rsidR="00DE4730">
        <w:rPr>
          <w:rFonts w:ascii="Calibri" w:hAnsi="Calibri" w:cs="Calibri"/>
          <w:color w:val="000000"/>
          <w:sz w:val="22"/>
          <w:szCs w:val="22"/>
          <w:lang w:eastAsia="en-US"/>
        </w:rPr>
        <w:t xml:space="preserve"> (NN)</w:t>
      </w:r>
      <w:r w:rsidR="008953B7" w:rsidRPr="008953B7">
        <w:rPr>
          <w:rFonts w:ascii="Calibri" w:hAnsi="Calibri" w:cs="Calibri"/>
          <w:color w:val="000000"/>
          <w:sz w:val="22"/>
          <w:szCs w:val="22"/>
          <w:lang w:eastAsia="en-US"/>
        </w:rPr>
        <w:t xml:space="preserve"> heuristic.</w:t>
      </w:r>
    </w:p>
    <w:p w14:paraId="2DA8C467" w14:textId="768913E4" w:rsidR="00D9134B" w:rsidRDefault="008953B7" w:rsidP="008953B7">
      <w:pPr>
        <w:numPr>
          <w:ilvl w:val="1"/>
          <w:numId w:val="13"/>
        </w:numPr>
        <w:ind w:left="1080"/>
        <w:textAlignment w:val="center"/>
        <w:rPr>
          <w:rFonts w:ascii="Calibri" w:hAnsi="Calibri" w:cs="Calibri"/>
          <w:color w:val="000000"/>
          <w:sz w:val="22"/>
          <w:szCs w:val="22"/>
          <w:lang w:eastAsia="en-US"/>
        </w:rPr>
      </w:pPr>
      <w:r w:rsidRPr="008953B7">
        <w:rPr>
          <w:rFonts w:ascii="Calibri" w:hAnsi="Calibri" w:cs="Calibri"/>
          <w:color w:val="000000"/>
          <w:sz w:val="22"/>
          <w:szCs w:val="22"/>
          <w:lang w:eastAsia="en-US"/>
        </w:rPr>
        <w:t xml:space="preserve">Compare the </w:t>
      </w:r>
      <w:r w:rsidR="00DE4730">
        <w:rPr>
          <w:rFonts w:ascii="Calibri" w:hAnsi="Calibri" w:cs="Calibri"/>
          <w:color w:val="000000"/>
          <w:sz w:val="22"/>
          <w:szCs w:val="22"/>
          <w:lang w:eastAsia="en-US"/>
        </w:rPr>
        <w:t>result of</w:t>
      </w:r>
      <w:r w:rsidR="004172E6">
        <w:rPr>
          <w:rFonts w:ascii="Calibri" w:hAnsi="Calibri" w:cs="Calibri"/>
          <w:color w:val="000000"/>
          <w:sz w:val="22"/>
          <w:szCs w:val="22"/>
          <w:lang w:eastAsia="en-US"/>
        </w:rPr>
        <w:t xml:space="preserve"> your</w:t>
      </w:r>
      <w:r w:rsidR="00DE4730">
        <w:rPr>
          <w:rFonts w:ascii="Calibri" w:hAnsi="Calibri" w:cs="Calibri"/>
          <w:color w:val="000000"/>
          <w:sz w:val="22"/>
          <w:szCs w:val="22"/>
          <w:lang w:eastAsia="en-US"/>
        </w:rPr>
        <w:t xml:space="preserve"> NN heuristic </w:t>
      </w:r>
      <w:r w:rsidRPr="008953B7">
        <w:rPr>
          <w:rFonts w:ascii="Calibri" w:hAnsi="Calibri" w:cs="Calibri"/>
          <w:color w:val="000000"/>
          <w:sz w:val="22"/>
          <w:szCs w:val="22"/>
          <w:lang w:eastAsia="en-US"/>
        </w:rPr>
        <w:t xml:space="preserve">with </w:t>
      </w:r>
      <w:r w:rsidR="00BA477F" w:rsidRPr="001C126A">
        <w:rPr>
          <w:rFonts w:ascii="Calibri" w:hAnsi="Calibri" w:cs="Calibri"/>
          <w:b/>
          <w:bCs/>
          <w:color w:val="000000"/>
          <w:sz w:val="22"/>
          <w:szCs w:val="22"/>
          <w:lang w:eastAsia="en-US"/>
        </w:rPr>
        <w:t>“SP” solution</w:t>
      </w:r>
      <w:r w:rsidR="00BA477F">
        <w:rPr>
          <w:rFonts w:ascii="Calibri" w:hAnsi="Calibri" w:cs="Calibri"/>
          <w:color w:val="000000"/>
          <w:sz w:val="22"/>
          <w:szCs w:val="22"/>
          <w:lang w:eastAsia="en-US"/>
        </w:rPr>
        <w:t>.</w:t>
      </w:r>
      <w:r w:rsidRPr="008953B7">
        <w:rPr>
          <w:rFonts w:ascii="Calibri" w:hAnsi="Calibri" w:cs="Calibri"/>
          <w:color w:val="000000"/>
          <w:sz w:val="22"/>
          <w:szCs w:val="22"/>
          <w:lang w:eastAsia="en-US"/>
        </w:rPr>
        <w:t xml:space="preserve"> If they are not the same (hopefully </w:t>
      </w:r>
      <w:r w:rsidR="00DE3F7A">
        <w:rPr>
          <w:rFonts w:ascii="Calibri" w:hAnsi="Calibri" w:cs="Calibri"/>
          <w:color w:val="000000"/>
          <w:sz w:val="22"/>
          <w:szCs w:val="22"/>
          <w:lang w:eastAsia="en-US"/>
        </w:rPr>
        <w:t xml:space="preserve">your </w:t>
      </w:r>
      <w:r w:rsidR="004172E6">
        <w:rPr>
          <w:rFonts w:ascii="Calibri" w:hAnsi="Calibri" w:cs="Calibri"/>
          <w:color w:val="000000"/>
          <w:sz w:val="22"/>
          <w:szCs w:val="22"/>
          <w:lang w:eastAsia="en-US"/>
        </w:rPr>
        <w:t>“SP”</w:t>
      </w:r>
      <w:r w:rsidR="00DE3F7A">
        <w:rPr>
          <w:rFonts w:ascii="Calibri" w:hAnsi="Calibri" w:cs="Calibri"/>
          <w:color w:val="000000"/>
          <w:sz w:val="22"/>
          <w:szCs w:val="22"/>
          <w:lang w:eastAsia="en-US"/>
        </w:rPr>
        <w:t xml:space="preserve"> solution </w:t>
      </w:r>
      <w:r w:rsidRPr="008953B7">
        <w:rPr>
          <w:rFonts w:ascii="Calibri" w:hAnsi="Calibri" w:cs="Calibri"/>
          <w:color w:val="000000"/>
          <w:sz w:val="22"/>
          <w:szCs w:val="22"/>
          <w:lang w:eastAsia="en-US"/>
        </w:rPr>
        <w:t xml:space="preserve">is not worse!), then improve the solution in part (b). </w:t>
      </w:r>
      <w:r w:rsidR="00D9134B">
        <w:rPr>
          <w:rFonts w:ascii="Calibri" w:hAnsi="Calibri" w:cs="Calibri"/>
          <w:color w:val="000000"/>
          <w:sz w:val="22"/>
          <w:szCs w:val="22"/>
          <w:lang w:eastAsia="en-US"/>
        </w:rPr>
        <w:t>You have several options here</w:t>
      </w:r>
      <w:r w:rsidR="00A672B1">
        <w:rPr>
          <w:rFonts w:ascii="Calibri" w:hAnsi="Calibri" w:cs="Calibri"/>
          <w:color w:val="000000"/>
          <w:sz w:val="22"/>
          <w:szCs w:val="22"/>
          <w:lang w:eastAsia="en-US"/>
        </w:rPr>
        <w:t xml:space="preserve">. Choose one and </w:t>
      </w:r>
      <w:r w:rsidR="00E35BE6">
        <w:rPr>
          <w:rFonts w:ascii="Calibri" w:hAnsi="Calibri" w:cs="Calibri"/>
          <w:color w:val="000000"/>
          <w:sz w:val="22"/>
          <w:szCs w:val="22"/>
          <w:lang w:eastAsia="en-US"/>
        </w:rPr>
        <w:t>explain your choice</w:t>
      </w:r>
      <w:r w:rsidR="00256378">
        <w:rPr>
          <w:rFonts w:ascii="Calibri" w:hAnsi="Calibri" w:cs="Calibri"/>
          <w:color w:val="000000"/>
          <w:sz w:val="22"/>
          <w:szCs w:val="22"/>
          <w:lang w:eastAsia="en-US"/>
        </w:rPr>
        <w:t>:</w:t>
      </w:r>
    </w:p>
    <w:p w14:paraId="5428DE04" w14:textId="77829E6E" w:rsidR="00256378" w:rsidRDefault="001A585A" w:rsidP="001A585A">
      <w:pPr>
        <w:pStyle w:val="ListParagraph"/>
        <w:numPr>
          <w:ilvl w:val="0"/>
          <w:numId w:val="14"/>
        </w:numPr>
        <w:textAlignment w:val="center"/>
        <w:rPr>
          <w:rFonts w:ascii="Calibri" w:hAnsi="Calibri" w:cs="Calibri"/>
          <w:color w:val="000000"/>
          <w:sz w:val="22"/>
          <w:szCs w:val="22"/>
          <w:lang w:eastAsia="en-US"/>
        </w:rPr>
      </w:pPr>
      <w:r>
        <w:rPr>
          <w:rFonts w:ascii="Calibri" w:hAnsi="Calibri" w:cs="Calibri"/>
          <w:color w:val="000000"/>
          <w:sz w:val="22"/>
          <w:szCs w:val="22"/>
          <w:lang w:eastAsia="en-US"/>
        </w:rPr>
        <w:t>U</w:t>
      </w:r>
      <w:r w:rsidR="008953B7" w:rsidRPr="001A585A">
        <w:rPr>
          <w:rFonts w:ascii="Calibri" w:hAnsi="Calibri" w:cs="Calibri"/>
          <w:color w:val="000000"/>
          <w:sz w:val="22"/>
          <w:szCs w:val="22"/>
          <w:lang w:eastAsia="en-US"/>
        </w:rPr>
        <w:t xml:space="preserve">se </w:t>
      </w:r>
      <w:r w:rsidR="00F17263">
        <w:rPr>
          <w:rFonts w:ascii="Calibri" w:hAnsi="Calibri" w:cs="Calibri"/>
          <w:color w:val="000000"/>
          <w:sz w:val="22"/>
          <w:szCs w:val="22"/>
          <w:lang w:eastAsia="en-US"/>
        </w:rPr>
        <w:t>another heuristic tha</w:t>
      </w:r>
      <w:r w:rsidR="008953B7" w:rsidRPr="001A585A">
        <w:rPr>
          <w:rFonts w:ascii="Calibri" w:hAnsi="Calibri" w:cs="Calibri"/>
          <w:color w:val="000000"/>
          <w:sz w:val="22"/>
          <w:szCs w:val="22"/>
          <w:lang w:eastAsia="en-US"/>
        </w:rPr>
        <w:t>t you learned in the class</w:t>
      </w:r>
      <w:r w:rsidR="00256378">
        <w:rPr>
          <w:rFonts w:ascii="Calibri" w:hAnsi="Calibri" w:cs="Calibri"/>
          <w:color w:val="000000"/>
          <w:sz w:val="22"/>
          <w:szCs w:val="22"/>
          <w:lang w:eastAsia="en-US"/>
        </w:rPr>
        <w:t xml:space="preserve"> (or </w:t>
      </w:r>
      <w:r w:rsidR="00E35BE6">
        <w:rPr>
          <w:rFonts w:ascii="Calibri" w:hAnsi="Calibri" w:cs="Calibri"/>
          <w:color w:val="000000"/>
          <w:sz w:val="22"/>
          <w:szCs w:val="22"/>
          <w:lang w:eastAsia="en-US"/>
        </w:rPr>
        <w:t xml:space="preserve">was </w:t>
      </w:r>
      <w:r w:rsidR="00256378">
        <w:rPr>
          <w:rFonts w:ascii="Calibri" w:hAnsi="Calibri" w:cs="Calibri"/>
          <w:color w:val="000000"/>
          <w:sz w:val="22"/>
          <w:szCs w:val="22"/>
          <w:lang w:eastAsia="en-US"/>
        </w:rPr>
        <w:t>discussed in the class)</w:t>
      </w:r>
    </w:p>
    <w:p w14:paraId="6D75C5E7" w14:textId="5EC99045" w:rsidR="00256378" w:rsidRDefault="00256378" w:rsidP="001A585A">
      <w:pPr>
        <w:pStyle w:val="ListParagraph"/>
        <w:numPr>
          <w:ilvl w:val="0"/>
          <w:numId w:val="14"/>
        </w:numPr>
        <w:textAlignment w:val="center"/>
        <w:rPr>
          <w:rFonts w:ascii="Calibri" w:hAnsi="Calibri" w:cs="Calibri"/>
          <w:color w:val="000000"/>
          <w:sz w:val="22"/>
          <w:szCs w:val="22"/>
          <w:lang w:eastAsia="en-US"/>
        </w:rPr>
      </w:pPr>
      <w:r>
        <w:rPr>
          <w:rFonts w:ascii="Calibri" w:hAnsi="Calibri" w:cs="Calibri"/>
          <w:color w:val="000000"/>
          <w:sz w:val="22"/>
          <w:szCs w:val="22"/>
          <w:lang w:eastAsia="en-US"/>
        </w:rPr>
        <w:t>U</w:t>
      </w:r>
      <w:r w:rsidR="008953B7" w:rsidRPr="001A585A">
        <w:rPr>
          <w:rFonts w:ascii="Calibri" w:hAnsi="Calibri" w:cs="Calibri"/>
          <w:color w:val="000000"/>
          <w:sz w:val="22"/>
          <w:szCs w:val="22"/>
          <w:lang w:eastAsia="en-US"/>
        </w:rPr>
        <w:t>se a new heuristic</w:t>
      </w:r>
      <w:r w:rsidR="00F75271" w:rsidRPr="001A585A">
        <w:rPr>
          <w:rFonts w:ascii="Calibri" w:hAnsi="Calibri" w:cs="Calibri"/>
          <w:color w:val="000000"/>
          <w:sz w:val="22"/>
          <w:szCs w:val="22"/>
          <w:lang w:eastAsia="en-US"/>
        </w:rPr>
        <w:t xml:space="preserve"> (</w:t>
      </w:r>
      <w:r w:rsidR="00A672B1">
        <w:rPr>
          <w:rFonts w:ascii="Calibri" w:hAnsi="Calibri" w:cs="Calibri"/>
          <w:color w:val="000000"/>
          <w:sz w:val="22"/>
          <w:szCs w:val="22"/>
          <w:lang w:eastAsia="en-US"/>
        </w:rPr>
        <w:t xml:space="preserve">you can </w:t>
      </w:r>
      <w:r w:rsidR="00F75271" w:rsidRPr="001A585A">
        <w:rPr>
          <w:rFonts w:ascii="Calibri" w:hAnsi="Calibri" w:cs="Calibri"/>
          <w:color w:val="000000"/>
          <w:sz w:val="22"/>
          <w:szCs w:val="22"/>
          <w:lang w:eastAsia="en-US"/>
        </w:rPr>
        <w:t xml:space="preserve">even </w:t>
      </w:r>
      <w:r w:rsidR="00A672B1">
        <w:rPr>
          <w:rFonts w:ascii="Calibri" w:hAnsi="Calibri" w:cs="Calibri"/>
          <w:color w:val="000000"/>
          <w:sz w:val="22"/>
          <w:szCs w:val="22"/>
          <w:lang w:eastAsia="en-US"/>
        </w:rPr>
        <w:t xml:space="preserve">use </w:t>
      </w:r>
      <w:r w:rsidR="00F75271" w:rsidRPr="001A585A">
        <w:rPr>
          <w:rFonts w:ascii="Calibri" w:hAnsi="Calibri" w:cs="Calibri"/>
          <w:color w:val="000000"/>
          <w:sz w:val="22"/>
          <w:szCs w:val="22"/>
          <w:lang w:eastAsia="en-US"/>
        </w:rPr>
        <w:t>your own heuristic)</w:t>
      </w:r>
    </w:p>
    <w:p w14:paraId="01FAF07A" w14:textId="60B890D6" w:rsidR="008953B7" w:rsidRPr="001A585A" w:rsidRDefault="00256378" w:rsidP="001A585A">
      <w:pPr>
        <w:pStyle w:val="ListParagraph"/>
        <w:numPr>
          <w:ilvl w:val="0"/>
          <w:numId w:val="14"/>
        </w:numPr>
        <w:textAlignment w:val="center"/>
        <w:rPr>
          <w:rFonts w:ascii="Calibri" w:hAnsi="Calibri" w:cs="Calibri"/>
          <w:color w:val="000000"/>
          <w:sz w:val="22"/>
          <w:szCs w:val="22"/>
          <w:lang w:eastAsia="en-US"/>
        </w:rPr>
      </w:pPr>
      <w:r>
        <w:rPr>
          <w:rFonts w:ascii="Calibri" w:hAnsi="Calibri" w:cs="Calibri"/>
          <w:color w:val="000000"/>
          <w:sz w:val="22"/>
          <w:szCs w:val="22"/>
          <w:lang w:eastAsia="en-US"/>
        </w:rPr>
        <w:t>U</w:t>
      </w:r>
      <w:r w:rsidR="00F75271" w:rsidRPr="001A585A">
        <w:rPr>
          <w:rFonts w:ascii="Calibri" w:hAnsi="Calibri" w:cs="Calibri"/>
          <w:color w:val="000000"/>
          <w:sz w:val="22"/>
          <w:szCs w:val="22"/>
          <w:lang w:eastAsia="en-US"/>
        </w:rPr>
        <w:t xml:space="preserve">se </w:t>
      </w:r>
      <w:r w:rsidR="008953B7" w:rsidRPr="001A585A">
        <w:rPr>
          <w:rFonts w:ascii="Calibri" w:hAnsi="Calibri" w:cs="Calibri"/>
          <w:color w:val="000000"/>
          <w:sz w:val="22"/>
          <w:szCs w:val="22"/>
          <w:lang w:eastAsia="en-US"/>
        </w:rPr>
        <w:t>improvement heuristic</w:t>
      </w:r>
      <w:r w:rsidR="00F75271" w:rsidRPr="001A585A">
        <w:rPr>
          <w:rFonts w:ascii="Calibri" w:hAnsi="Calibri" w:cs="Calibri"/>
          <w:color w:val="000000"/>
          <w:sz w:val="22"/>
          <w:szCs w:val="22"/>
          <w:lang w:eastAsia="en-US"/>
        </w:rPr>
        <w:t>(s)</w:t>
      </w:r>
      <w:r w:rsidR="008953B7" w:rsidRPr="001A585A">
        <w:rPr>
          <w:rFonts w:ascii="Calibri" w:hAnsi="Calibri" w:cs="Calibri"/>
          <w:color w:val="000000"/>
          <w:sz w:val="22"/>
          <w:szCs w:val="22"/>
          <w:lang w:eastAsia="en-US"/>
        </w:rPr>
        <w:t xml:space="preserve"> on the solution of part </w:t>
      </w:r>
      <w:r w:rsidR="00F75271" w:rsidRPr="001A585A">
        <w:rPr>
          <w:rFonts w:ascii="Calibri" w:hAnsi="Calibri" w:cs="Calibri"/>
          <w:color w:val="000000"/>
          <w:sz w:val="22"/>
          <w:szCs w:val="22"/>
          <w:lang w:eastAsia="en-US"/>
        </w:rPr>
        <w:t>(</w:t>
      </w:r>
      <w:r w:rsidR="008953B7" w:rsidRPr="001A585A">
        <w:rPr>
          <w:rFonts w:ascii="Calibri" w:hAnsi="Calibri" w:cs="Calibri"/>
          <w:color w:val="000000"/>
          <w:sz w:val="22"/>
          <w:szCs w:val="22"/>
          <w:lang w:eastAsia="en-US"/>
        </w:rPr>
        <w:t>b</w:t>
      </w:r>
      <w:r w:rsidR="00F75271" w:rsidRPr="001A585A">
        <w:rPr>
          <w:rFonts w:ascii="Calibri" w:hAnsi="Calibri" w:cs="Calibri"/>
          <w:color w:val="000000"/>
          <w:sz w:val="22"/>
          <w:szCs w:val="22"/>
          <w:lang w:eastAsia="en-US"/>
        </w:rPr>
        <w:t>)</w:t>
      </w:r>
      <w:r w:rsidR="008953B7" w:rsidRPr="001A585A">
        <w:rPr>
          <w:rFonts w:ascii="Calibri" w:hAnsi="Calibri" w:cs="Calibri"/>
          <w:color w:val="000000"/>
          <w:sz w:val="22"/>
          <w:szCs w:val="22"/>
          <w:lang w:eastAsia="en-US"/>
        </w:rPr>
        <w:t>.</w:t>
      </w:r>
      <w:r w:rsidR="00DE577F" w:rsidRPr="00DE577F">
        <w:rPr>
          <w:rFonts w:ascii="Calibri" w:hAnsi="Calibri" w:cs="Calibri"/>
          <w:color w:val="000000"/>
          <w:sz w:val="22"/>
          <w:szCs w:val="22"/>
          <w:lang w:eastAsia="en-US"/>
        </w:rPr>
        <w:t xml:space="preserve"> </w:t>
      </w:r>
      <w:r w:rsidR="00DE577F">
        <w:rPr>
          <w:rFonts w:ascii="Calibri" w:hAnsi="Calibri" w:cs="Calibri"/>
          <w:color w:val="000000"/>
          <w:sz w:val="22"/>
          <w:szCs w:val="22"/>
          <w:lang w:eastAsia="en-US"/>
        </w:rPr>
        <w:t>Note that meta-heuristics are also considered improvement heuristics</w:t>
      </w:r>
      <w:r w:rsidR="00301DE3">
        <w:rPr>
          <w:rFonts w:ascii="Calibri" w:hAnsi="Calibri" w:cs="Calibri"/>
          <w:color w:val="000000"/>
          <w:sz w:val="22"/>
          <w:szCs w:val="22"/>
          <w:lang w:eastAsia="en-US"/>
        </w:rPr>
        <w:t>.</w:t>
      </w:r>
    </w:p>
    <w:p w14:paraId="4E622B58" w14:textId="77777777" w:rsidR="00E75B1D" w:rsidRDefault="00E75B1D" w:rsidP="003D18A1"/>
    <w:p w14:paraId="4B97C81A" w14:textId="77777777" w:rsidR="00F75271" w:rsidRDefault="00F75271" w:rsidP="00BB7E8A"/>
    <w:sectPr w:rsidR="00F7527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0BE7"/>
    <w:multiLevelType w:val="hybridMultilevel"/>
    <w:tmpl w:val="7B4690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3206D28"/>
    <w:multiLevelType w:val="hybridMultilevel"/>
    <w:tmpl w:val="AC3E50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57433D"/>
    <w:multiLevelType w:val="multilevel"/>
    <w:tmpl w:val="C80AE5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A2A48"/>
    <w:multiLevelType w:val="hybridMultilevel"/>
    <w:tmpl w:val="F56607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8D02B2"/>
    <w:multiLevelType w:val="hybridMultilevel"/>
    <w:tmpl w:val="D0F6034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56F1A87"/>
    <w:multiLevelType w:val="hybridMultilevel"/>
    <w:tmpl w:val="E8D0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8D28E2"/>
    <w:multiLevelType w:val="multilevel"/>
    <w:tmpl w:val="44748C5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13673A5"/>
    <w:multiLevelType w:val="hybridMultilevel"/>
    <w:tmpl w:val="9BC8F2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39F6E81"/>
    <w:multiLevelType w:val="hybridMultilevel"/>
    <w:tmpl w:val="1114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4D637E"/>
    <w:multiLevelType w:val="hybridMultilevel"/>
    <w:tmpl w:val="1FF44FE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16cid:durableId="763455023">
    <w:abstractNumId w:val="12"/>
  </w:num>
  <w:num w:numId="2" w16cid:durableId="1121802311">
    <w:abstractNumId w:val="8"/>
  </w:num>
  <w:num w:numId="3" w16cid:durableId="1231379104">
    <w:abstractNumId w:val="11"/>
  </w:num>
  <w:num w:numId="4" w16cid:durableId="1661156070">
    <w:abstractNumId w:val="6"/>
  </w:num>
  <w:num w:numId="5" w16cid:durableId="1162543354">
    <w:abstractNumId w:val="5"/>
  </w:num>
  <w:num w:numId="6" w16cid:durableId="987974505">
    <w:abstractNumId w:val="7"/>
  </w:num>
  <w:num w:numId="7" w16cid:durableId="1733649088">
    <w:abstractNumId w:val="10"/>
  </w:num>
  <w:num w:numId="8" w16cid:durableId="188759402">
    <w:abstractNumId w:val="1"/>
  </w:num>
  <w:num w:numId="9" w16cid:durableId="1435052348">
    <w:abstractNumId w:val="4"/>
  </w:num>
  <w:num w:numId="10" w16cid:durableId="60058666">
    <w:abstractNumId w:val="3"/>
  </w:num>
  <w:num w:numId="11" w16cid:durableId="338318888">
    <w:abstractNumId w:val="2"/>
    <w:lvlOverride w:ilvl="0">
      <w:startOverride w:val="1"/>
    </w:lvlOverride>
  </w:num>
  <w:num w:numId="12" w16cid:durableId="569736859">
    <w:abstractNumId w:val="2"/>
    <w:lvlOverride w:ilvl="0"/>
    <w:lvlOverride w:ilvl="1">
      <w:startOverride w:val="1"/>
    </w:lvlOverride>
  </w:num>
  <w:num w:numId="13" w16cid:durableId="712846934">
    <w:abstractNumId w:val="2"/>
    <w:lvlOverride w:ilvl="0"/>
    <w:lvlOverride w:ilvl="1">
      <w:startOverride w:val="1"/>
    </w:lvlOverride>
  </w:num>
  <w:num w:numId="14" w16cid:durableId="2145852127">
    <w:abstractNumId w:val="9"/>
  </w:num>
  <w:num w:numId="15" w16cid:durableId="8757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07B"/>
    <w:rsid w:val="00011941"/>
    <w:rsid w:val="00044C48"/>
    <w:rsid w:val="000677B7"/>
    <w:rsid w:val="0008391D"/>
    <w:rsid w:val="000C4176"/>
    <w:rsid w:val="000E7BFF"/>
    <w:rsid w:val="000F24E4"/>
    <w:rsid w:val="000F308E"/>
    <w:rsid w:val="0014278E"/>
    <w:rsid w:val="00151A52"/>
    <w:rsid w:val="00153EBC"/>
    <w:rsid w:val="00181B81"/>
    <w:rsid w:val="0018432B"/>
    <w:rsid w:val="001961A3"/>
    <w:rsid w:val="001A585A"/>
    <w:rsid w:val="001B2D4B"/>
    <w:rsid w:val="001C126A"/>
    <w:rsid w:val="001C1F68"/>
    <w:rsid w:val="001C6BA9"/>
    <w:rsid w:val="001F16F9"/>
    <w:rsid w:val="002043B7"/>
    <w:rsid w:val="002209D3"/>
    <w:rsid w:val="00231120"/>
    <w:rsid w:val="0023183A"/>
    <w:rsid w:val="00256378"/>
    <w:rsid w:val="002A6653"/>
    <w:rsid w:val="002B12E1"/>
    <w:rsid w:val="002B29CE"/>
    <w:rsid w:val="002F6B7E"/>
    <w:rsid w:val="00301DE3"/>
    <w:rsid w:val="00332D3B"/>
    <w:rsid w:val="00365AA2"/>
    <w:rsid w:val="00375A37"/>
    <w:rsid w:val="00393E2A"/>
    <w:rsid w:val="003D18A1"/>
    <w:rsid w:val="004172E6"/>
    <w:rsid w:val="00426446"/>
    <w:rsid w:val="00441D8B"/>
    <w:rsid w:val="00475C78"/>
    <w:rsid w:val="004974E9"/>
    <w:rsid w:val="004A2B45"/>
    <w:rsid w:val="004A6251"/>
    <w:rsid w:val="004A7B73"/>
    <w:rsid w:val="004F3459"/>
    <w:rsid w:val="005060A5"/>
    <w:rsid w:val="00506B98"/>
    <w:rsid w:val="00521A8D"/>
    <w:rsid w:val="005307B1"/>
    <w:rsid w:val="00572FC9"/>
    <w:rsid w:val="00583AFD"/>
    <w:rsid w:val="005C64A8"/>
    <w:rsid w:val="005E0494"/>
    <w:rsid w:val="005E37F4"/>
    <w:rsid w:val="00601B0B"/>
    <w:rsid w:val="00607A1B"/>
    <w:rsid w:val="0064552C"/>
    <w:rsid w:val="006533B5"/>
    <w:rsid w:val="006565AD"/>
    <w:rsid w:val="00666C54"/>
    <w:rsid w:val="006E50D6"/>
    <w:rsid w:val="00726C79"/>
    <w:rsid w:val="00767AC6"/>
    <w:rsid w:val="00777B7E"/>
    <w:rsid w:val="00794413"/>
    <w:rsid w:val="007B2E0A"/>
    <w:rsid w:val="007F2AA7"/>
    <w:rsid w:val="007F3D1B"/>
    <w:rsid w:val="00876824"/>
    <w:rsid w:val="008953B7"/>
    <w:rsid w:val="0089659B"/>
    <w:rsid w:val="00897464"/>
    <w:rsid w:val="008F71C7"/>
    <w:rsid w:val="00932795"/>
    <w:rsid w:val="0093707B"/>
    <w:rsid w:val="00950FD2"/>
    <w:rsid w:val="0097370F"/>
    <w:rsid w:val="009B6F88"/>
    <w:rsid w:val="009D01EB"/>
    <w:rsid w:val="009E3B11"/>
    <w:rsid w:val="00A131B4"/>
    <w:rsid w:val="00A672B1"/>
    <w:rsid w:val="00A72CB2"/>
    <w:rsid w:val="00A875BF"/>
    <w:rsid w:val="00A91FDA"/>
    <w:rsid w:val="00A94A1A"/>
    <w:rsid w:val="00AD766C"/>
    <w:rsid w:val="00B0112C"/>
    <w:rsid w:val="00B14A82"/>
    <w:rsid w:val="00B16EBC"/>
    <w:rsid w:val="00B437A3"/>
    <w:rsid w:val="00B461EB"/>
    <w:rsid w:val="00B624E7"/>
    <w:rsid w:val="00B80479"/>
    <w:rsid w:val="00B95C89"/>
    <w:rsid w:val="00BA477F"/>
    <w:rsid w:val="00BB1AD9"/>
    <w:rsid w:val="00BB7E8A"/>
    <w:rsid w:val="00BD42F1"/>
    <w:rsid w:val="00C21CE6"/>
    <w:rsid w:val="00C7755F"/>
    <w:rsid w:val="00CA7FDA"/>
    <w:rsid w:val="00CE1CDB"/>
    <w:rsid w:val="00CF7BB9"/>
    <w:rsid w:val="00D00488"/>
    <w:rsid w:val="00D06D43"/>
    <w:rsid w:val="00D80893"/>
    <w:rsid w:val="00D859E8"/>
    <w:rsid w:val="00D85BA8"/>
    <w:rsid w:val="00D9134B"/>
    <w:rsid w:val="00DB5DBA"/>
    <w:rsid w:val="00DE0B93"/>
    <w:rsid w:val="00DE3F7A"/>
    <w:rsid w:val="00DE4730"/>
    <w:rsid w:val="00DE577F"/>
    <w:rsid w:val="00E10768"/>
    <w:rsid w:val="00E35BE6"/>
    <w:rsid w:val="00E5122B"/>
    <w:rsid w:val="00E75B1D"/>
    <w:rsid w:val="00E80D28"/>
    <w:rsid w:val="00ED365F"/>
    <w:rsid w:val="00ED6BDA"/>
    <w:rsid w:val="00EE545B"/>
    <w:rsid w:val="00F17263"/>
    <w:rsid w:val="00F44D72"/>
    <w:rsid w:val="00F46047"/>
    <w:rsid w:val="00F57DBB"/>
    <w:rsid w:val="00F75271"/>
    <w:rsid w:val="00F9717A"/>
    <w:rsid w:val="00FA0830"/>
    <w:rsid w:val="00FA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078F2"/>
  <w15:docId w15:val="{9FD6FC5E-6558-469B-B5BD-BA0E3268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32D3B"/>
    <w:rPr>
      <w:rFonts w:ascii="Tahoma" w:hAnsi="Tahoma" w:cs="Tahoma"/>
      <w:sz w:val="16"/>
      <w:szCs w:val="16"/>
    </w:rPr>
  </w:style>
  <w:style w:type="character" w:customStyle="1" w:styleId="BalloonTextChar">
    <w:name w:val="Balloon Text Char"/>
    <w:basedOn w:val="DefaultParagraphFont"/>
    <w:link w:val="BalloonText"/>
    <w:rsid w:val="00332D3B"/>
    <w:rPr>
      <w:rFonts w:ascii="Tahoma" w:hAnsi="Tahoma" w:cs="Tahoma"/>
      <w:sz w:val="16"/>
      <w:szCs w:val="16"/>
      <w:lang w:eastAsia="ko-KR"/>
    </w:rPr>
  </w:style>
  <w:style w:type="paragraph" w:styleId="ListParagraph">
    <w:name w:val="List Paragraph"/>
    <w:basedOn w:val="Normal"/>
    <w:uiPriority w:val="34"/>
    <w:qFormat/>
    <w:rsid w:val="00726C79"/>
    <w:pPr>
      <w:ind w:left="720"/>
      <w:contextualSpacing/>
    </w:pPr>
  </w:style>
  <w:style w:type="paragraph" w:styleId="BodyTextIndent">
    <w:name w:val="Body Text Indent"/>
    <w:basedOn w:val="Normal"/>
    <w:link w:val="BodyTextIndentChar"/>
    <w:rsid w:val="003D18A1"/>
    <w:pPr>
      <w:tabs>
        <w:tab w:val="left" w:pos="360"/>
      </w:tabs>
      <w:ind w:left="360" w:hanging="360"/>
    </w:pPr>
    <w:rPr>
      <w:b/>
    </w:rPr>
  </w:style>
  <w:style w:type="character" w:customStyle="1" w:styleId="BodyTextIndentChar">
    <w:name w:val="Body Text Indent Char"/>
    <w:basedOn w:val="DefaultParagraphFont"/>
    <w:link w:val="BodyTextIndent"/>
    <w:rsid w:val="003D18A1"/>
    <w:rPr>
      <w:b/>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882995">
      <w:bodyDiv w:val="1"/>
      <w:marLeft w:val="0"/>
      <w:marRight w:val="0"/>
      <w:marTop w:val="0"/>
      <w:marBottom w:val="0"/>
      <w:divBdr>
        <w:top w:val="none" w:sz="0" w:space="0" w:color="auto"/>
        <w:left w:val="none" w:sz="0" w:space="0" w:color="auto"/>
        <w:bottom w:val="none" w:sz="0" w:space="0" w:color="auto"/>
        <w:right w:val="none" w:sz="0" w:space="0" w:color="auto"/>
      </w:divBdr>
    </w:div>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4478">
      <w:bodyDiv w:val="1"/>
      <w:marLeft w:val="0"/>
      <w:marRight w:val="0"/>
      <w:marTop w:val="0"/>
      <w:marBottom w:val="0"/>
      <w:divBdr>
        <w:top w:val="none" w:sz="0" w:space="0" w:color="auto"/>
        <w:left w:val="none" w:sz="0" w:space="0" w:color="auto"/>
        <w:bottom w:val="none" w:sz="0" w:space="0" w:color="auto"/>
        <w:right w:val="none" w:sz="0" w:space="0" w:color="auto"/>
      </w:divBdr>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Ehsan Khodabandeh</cp:lastModifiedBy>
  <cp:revision>32</cp:revision>
  <dcterms:created xsi:type="dcterms:W3CDTF">2014-02-21T03:43:00Z</dcterms:created>
  <dcterms:modified xsi:type="dcterms:W3CDTF">2023-10-18T01:29:00Z</dcterms:modified>
</cp:coreProperties>
</file>