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01</w:t>
      </w:r>
    </w:p>
    <w:p>
      <w:pPr>
        <w:pStyle w:val="Author"/>
      </w:pPr>
      <w:r>
        <w:t xml:space="preserve">Group</w:t>
      </w:r>
      <w:r>
        <w:t xml:space="preserve"> </w:t>
      </w:r>
      <w:r>
        <w:t xml:space="preserve">10</w:t>
      </w:r>
    </w:p>
    <w:p>
      <w:pPr>
        <w:pStyle w:val="Date"/>
      </w:pPr>
      <w:r>
        <w:t xml:space="preserve">2022-09-30</w:t>
      </w:r>
    </w:p>
    <w:bookmarkStart w:id="33" w:name="question-5"/>
    <w:p>
      <w:pPr>
        <w:pStyle w:val="Heading2"/>
      </w:pPr>
      <w:r>
        <w:t xml:space="preserve">Question 5</w:t>
      </w:r>
    </w:p>
    <w:p>
      <w:pPr>
        <w:pStyle w:val="SourceCode"/>
      </w:pPr>
      <w:r>
        <w:rPr>
          <w:rStyle w:val="DocumentationTok"/>
        </w:rPr>
        <w:t xml:space="preserve">## load the data</w:t>
      </w:r>
      <w:r>
        <w:br/>
      </w:r>
      <w:r>
        <w:rPr>
          <w:rStyle w:val="FunctionTok"/>
        </w:rPr>
        <w:t xml:space="preserve">setwd</w:t>
      </w:r>
      <w:r>
        <w:rPr>
          <w:rStyle w:val="NormalTok"/>
        </w:rPr>
        <w:t xml:space="preserve">(</w:t>
      </w:r>
      <w:r>
        <w:rPr>
          <w:rStyle w:val="StringTok"/>
        </w:rPr>
        <w:t xml:space="preserve">"/Users/nuke2/Desktop/NW Work/MSiA 401/HW 01/HW 01 Parts"</w:t>
      </w:r>
      <w:r>
        <w:rPr>
          <w:rStyle w:val="NormalTok"/>
        </w:rPr>
        <w:t xml:space="preserve">)</w:t>
      </w:r>
      <w:r>
        <w:br/>
      </w:r>
      <w:r>
        <w:rPr>
          <w:rStyle w:val="NormalTok"/>
        </w:rPr>
        <w:t xml:space="preserve">auto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"Auto.csv"</w:t>
      </w:r>
      <w:r>
        <w:rPr>
          <w:rStyle w:val="NormalTok"/>
        </w:rPr>
        <w:t xml:space="preserve">, </w:t>
      </w:r>
      <w:r>
        <w:rPr>
          <w:rStyle w:val="AttributeTok"/>
        </w:rPr>
        <w:t xml:space="preserve">na.strings =</w:t>
      </w:r>
      <w:r>
        <w:rPr>
          <w:rStyle w:val="NormalTok"/>
        </w:rPr>
        <w:t xml:space="preserve"> </w:t>
      </w:r>
      <w:r>
        <w:rPr>
          <w:rStyle w:val="StringTok"/>
        </w:rPr>
        <w:t xml:space="preserve">"?"</w:t>
      </w:r>
      <w:r>
        <w:rPr>
          <w:rStyle w:val="NormalTok"/>
        </w:rPr>
        <w:t xml:space="preserve">)</w:t>
      </w:r>
      <w:r>
        <w:br/>
      </w:r>
      <w:r>
        <w:rPr>
          <w:rStyle w:val="NormalTok"/>
        </w:rPr>
        <w:t xml:space="preserve">auto </w:t>
      </w:r>
      <w:r>
        <w:rPr>
          <w:rStyle w:val="OtherTok"/>
        </w:rPr>
        <w:t xml:space="preserve">=</w:t>
      </w:r>
      <w:r>
        <w:rPr>
          <w:rStyle w:val="NormalTok"/>
        </w:rPr>
        <w:t xml:space="preserve"> </w:t>
      </w:r>
      <w:r>
        <w:rPr>
          <w:rStyle w:val="FunctionTok"/>
        </w:rPr>
        <w:t xml:space="preserve">na.omit</w:t>
      </w:r>
      <w:r>
        <w:rPr>
          <w:rStyle w:val="NormalTok"/>
        </w:rPr>
        <w:t xml:space="preserve">(auto)</w:t>
      </w:r>
    </w:p>
    <w:bookmarkStart w:id="20" w:name="a"/>
    <w:p>
      <w:pPr>
        <w:pStyle w:val="Heading4"/>
      </w:pPr>
      <w:r>
        <w:t xml:space="preserve">5(a)</w:t>
      </w:r>
    </w:p>
    <w:p>
      <w:pPr>
        <w:pStyle w:val="FirstParagraph"/>
      </w:pPr>
      <w:r>
        <w:t xml:space="preserve">The estimated regression equation is</w:t>
      </w:r>
      <w:r>
        <w:t xml:space="preserve"> </w:t>
      </w:r>
      <m:oMath>
        <m:r>
          <m:t>m</m:t>
        </m:r>
        <m:r>
          <m:t>p</m:t>
        </m:r>
        <m:r>
          <m:t>g</m:t>
        </m:r>
        <m:r>
          <m:rPr>
            <m:sty m:val="p"/>
          </m:rPr>
          <m:t>=</m:t>
        </m:r>
        <m:r>
          <m:rPr>
            <m:sty m:val="p"/>
          </m:rPr>
          <m:t>−</m:t>
        </m:r>
        <m:r>
          <m:t>0.158</m:t>
        </m:r>
        <m:r>
          <m:rPr>
            <m:sty m:val="p"/>
          </m:rPr>
          <m:t>*</m:t>
        </m:r>
        <m:r>
          <m:t>h</m:t>
        </m:r>
        <m:r>
          <m:t>o</m:t>
        </m:r>
        <m:r>
          <m:t>r</m:t>
        </m:r>
        <m:r>
          <m:t>s</m:t>
        </m:r>
        <m:r>
          <m:t>e</m:t>
        </m:r>
        <m:r>
          <m:t>p</m:t>
        </m:r>
        <m:r>
          <m:t>o</m:t>
        </m:r>
        <m:r>
          <m:t>w</m:t>
        </m:r>
        <m:r>
          <m:t>e</m:t>
        </m:r>
        <m:r>
          <m:t>r</m:t>
        </m:r>
        <m:r>
          <m:rPr>
            <m:sty m:val="p"/>
          </m:rPr>
          <m:t>+</m:t>
        </m:r>
        <m:r>
          <m:t>39.936</m:t>
        </m:r>
      </m:oMath>
      <w:r>
        <w:t xml:space="preserve">.</w:t>
      </w:r>
    </w:p>
    <w:p>
      <w:pPr>
        <w:pStyle w:val="SourceCode"/>
      </w:pPr>
      <w:r>
        <w:rPr>
          <w:rStyle w:val="NormalTok"/>
        </w:rPr>
        <w:t xml:space="preserve">simple_reg </w:t>
      </w:r>
      <w:r>
        <w:rPr>
          <w:rStyle w:val="OtherTok"/>
        </w:rPr>
        <w:t xml:space="preserve">&lt;-</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horsepower, </w:t>
      </w:r>
      <w:r>
        <w:rPr>
          <w:rStyle w:val="AttributeTok"/>
        </w:rPr>
        <w:t xml:space="preserve">data =</w:t>
      </w:r>
      <w:r>
        <w:rPr>
          <w:rStyle w:val="NormalTok"/>
        </w:rPr>
        <w:t xml:space="preserve"> auto)</w:t>
      </w:r>
      <w:r>
        <w:br/>
      </w:r>
      <w:r>
        <w:rPr>
          <w:rStyle w:val="FunctionTok"/>
        </w:rPr>
        <w:t xml:space="preserve">summary</w:t>
      </w:r>
      <w:r>
        <w:rPr>
          <w:rStyle w:val="NormalTok"/>
        </w:rPr>
        <w:t xml:space="preserve">(simple_reg)</w:t>
      </w:r>
    </w:p>
    <w:p>
      <w:pPr>
        <w:pStyle w:val="SourceCode"/>
      </w:pPr>
      <w:r>
        <w:rPr>
          <w:rStyle w:val="VerbatimChar"/>
        </w:rPr>
        <w:t xml:space="preserve">## </w:t>
      </w:r>
      <w:r>
        <w:br/>
      </w:r>
      <w:r>
        <w:rPr>
          <w:rStyle w:val="VerbatimChar"/>
        </w:rPr>
        <w:t xml:space="preserve">## Call:</w:t>
      </w:r>
      <w:r>
        <w:br/>
      </w:r>
      <w:r>
        <w:rPr>
          <w:rStyle w:val="VerbatimChar"/>
        </w:rPr>
        <w:t xml:space="preserve">## lm(formula = mpg ~ horsepower,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39.935861   0.717499   55.66   &lt;2e-16 ***</w:t>
      </w:r>
      <w:r>
        <w:br/>
      </w:r>
      <w:r>
        <w:rPr>
          <w:rStyle w:val="VerbatimChar"/>
        </w:rPr>
        <w:t xml:space="preserve">## horsepower  -0.157845   0.006446  -24.49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4.906 on 390 degrees of freedom</w:t>
      </w:r>
      <w:r>
        <w:br/>
      </w:r>
      <w:r>
        <w:rPr>
          <w:rStyle w:val="VerbatimChar"/>
        </w:rPr>
        <w:t xml:space="preserve">## Multiple R-squared:  0.6059, Adjusted R-squared:  0.6049 </w:t>
      </w:r>
      <w:r>
        <w:br/>
      </w:r>
      <w:r>
        <w:rPr>
          <w:rStyle w:val="VerbatimChar"/>
        </w:rPr>
        <w:t xml:space="preserve">## F-statistic: 599.7 on 1 and 390 DF,  p-value: &lt; 2.2e-16</w:t>
      </w:r>
    </w:p>
    <w:bookmarkEnd w:id="20"/>
    <w:bookmarkStart w:id="21" w:name="b"/>
    <w:p>
      <w:pPr>
        <w:pStyle w:val="Heading4"/>
      </w:pPr>
      <w:r>
        <w:t xml:space="preserve">5(b)</w:t>
      </w:r>
    </w:p>
    <w:p>
      <w:pPr>
        <w:pStyle w:val="FirstParagraph"/>
      </w:pPr>
      <w:r>
        <w:t xml:space="preserve">The slope indicates a negative relationship between horsepower and mpg. As you increase horsepower the mpg drops.</w:t>
      </w:r>
    </w:p>
    <w:bookmarkEnd w:id="21"/>
    <w:bookmarkStart w:id="22" w:name="d"/>
    <w:p>
      <w:pPr>
        <w:pStyle w:val="Heading4"/>
      </w:pPr>
      <w:r>
        <w:t xml:space="preserve">5(d)</w:t>
      </w:r>
    </w:p>
    <w:p>
      <w:pPr>
        <w:pStyle w:val="FirstParagraph"/>
      </w:pPr>
      <w:r>
        <w:t xml:space="preserve">To test the hypotheses (with Type I error rate 0.5) </w:t>
      </w:r>
      <m:oMath>
        <m:sSub>
          <m:e>
            <m:r>
              <m:t>H</m:t>
            </m:r>
          </m:e>
          <m:sub>
            <m:r>
              <m:t>0</m:t>
            </m:r>
          </m:sub>
        </m:sSub>
        <m:r>
          <m:rPr>
            <m:sty m:val="p"/>
          </m:rPr>
          <m:t>:</m:t>
        </m:r>
        <m:sSub>
          <m:e>
            <m:r>
              <m:t>β</m:t>
            </m:r>
          </m:e>
          <m:sub>
            <m:r>
              <m:t>1</m:t>
            </m:r>
          </m:sub>
        </m:sSub>
        <m:r>
          <m:rPr>
            <m:sty m:val="p"/>
          </m:rPr>
          <m:t>=</m:t>
        </m:r>
        <m:r>
          <m:t>0</m:t>
        </m:r>
      </m:oMath>
      <w:r>
        <w:t xml:space="preserve"> </w:t>
      </w:r>
      <w:r>
        <w:t xml:space="preserve">versus </w:t>
      </w:r>
      <m:oMath>
        <m:sSub>
          <m:e>
            <m:r>
              <m:t>H</m:t>
            </m:r>
          </m:e>
          <m:sub>
            <m:r>
              <m:t>1</m:t>
            </m:r>
          </m:sub>
        </m:sSub>
        <m:r>
          <m:rPr>
            <m:sty m:val="p"/>
          </m:rPr>
          <m:t>:</m:t>
        </m:r>
        <m:sSub>
          <m:e>
            <m:r>
              <m:t>β</m:t>
            </m:r>
          </m:e>
          <m:sub>
            <m:r>
              <m:t>1</m:t>
            </m:r>
          </m:sub>
        </m:sSub>
        <m:r>
          <m:rPr>
            <m:sty m:val="p"/>
          </m:rPr>
          <m:t>≠</m:t>
        </m:r>
        <m:r>
          <m:t>0</m:t>
        </m:r>
      </m:oMath>
      <w:r>
        <w:t xml:space="preserve"> P-value =</w:t>
      </w:r>
      <w:r>
        <w:t xml:space="preserve"> </w:t>
      </w:r>
      <m:oMath>
        <m:r>
          <m:t>2.2</m:t>
        </m:r>
        <m:sSup>
          <m:e>
            <m:r>
              <m:t>e</m:t>
            </m:r>
          </m:e>
          <m:sup>
            <m:r>
              <m:rPr>
                <m:sty m:val="p"/>
              </m:rPr>
              <m:t>−</m:t>
            </m:r>
            <m:r>
              <m:t>16</m:t>
            </m:r>
          </m:sup>
        </m:sSup>
        <m:r>
          <m:rPr>
            <m:sty m:val="p"/>
          </m:rPr>
          <m:t>&lt;</m:t>
        </m:r>
        <m:r>
          <m:t>0.05</m:t>
        </m:r>
      </m:oMath>
      <w:r>
        <w:t xml:space="preserve">, so reject</w:t>
      </w:r>
      <w:r>
        <w:t xml:space="preserve"> </w:t>
      </w:r>
      <m:oMath>
        <m:sSub>
          <m:e>
            <m:r>
              <m:t>H</m:t>
            </m:r>
          </m:e>
          <m:sub>
            <m:r>
              <m:t>0</m:t>
            </m:r>
          </m:sub>
        </m:sSub>
      </m:oMath>
      <w:r>
        <w:t xml:space="preserve"> </w:t>
      </w:r>
      <w:r>
        <w:t xml:space="preserve">and conclude</w:t>
      </w:r>
      <w:r>
        <w:t xml:space="preserve"> </w:t>
      </w:r>
      <m:oMath>
        <m:sSub>
          <m:e>
            <m:r>
              <m:t>β</m:t>
            </m:r>
          </m:e>
          <m:sub>
            <m:r>
              <m:t>1</m:t>
            </m:r>
          </m:sub>
        </m:sSub>
        <m:r>
          <m:rPr>
            <m:sty m:val="p"/>
          </m:rPr>
          <m:t>≠</m:t>
        </m:r>
        <m:r>
          <m:t>0</m:t>
        </m:r>
      </m:oMath>
      <w:r>
        <w:t xml:space="preserve">. There is a significant relationship between mpg and horsepower.</w:t>
      </w:r>
    </w:p>
    <w:bookmarkEnd w:id="22"/>
    <w:bookmarkStart w:id="23" w:name="e"/>
    <w:p>
      <w:pPr>
        <w:pStyle w:val="Heading4"/>
      </w:pPr>
      <w:r>
        <w:t xml:space="preserve">5(e)</w:t>
      </w:r>
    </w:p>
    <w:p>
      <w:pPr>
        <w:pStyle w:val="FirstParagraph"/>
      </w:pPr>
      <w:r>
        <w:t xml:space="preserve">The R-squared score is 0.606, meaning 60.6% of variation is explained by the model.The relationship is relatively strong.</w:t>
      </w:r>
    </w:p>
    <w:bookmarkEnd w:id="23"/>
    <w:bookmarkStart w:id="24" w:name="f"/>
    <w:p>
      <w:pPr>
        <w:pStyle w:val="Heading4"/>
      </w:pPr>
      <w:r>
        <w:t xml:space="preserve">5(f)</w:t>
      </w:r>
    </w:p>
    <w:p>
      <w:pPr>
        <w:pStyle w:val="FirstParagraph"/>
      </w:pPr>
      <w:r>
        <w:t xml:space="preserve">The residual standard error is the standard error of estimate. It is used to measure how well a regression model fits the data set.</w:t>
      </w:r>
    </w:p>
    <w:bookmarkEnd w:id="24"/>
    <w:bookmarkStart w:id="25" w:name="g"/>
    <w:p>
      <w:pPr>
        <w:pStyle w:val="Heading4"/>
      </w:pPr>
      <w:r>
        <w:t xml:space="preserve">5(g)</w:t>
      </w:r>
    </w:p>
    <w:p>
      <w:pPr>
        <w:pStyle w:val="FirstParagraph"/>
      </w:pPr>
      <w:r>
        <w:t xml:space="preserve">The predicted mpg of a car with 98 horsepower is 24.467.</w:t>
      </w:r>
    </w:p>
    <w:p>
      <w:pPr>
        <w:pStyle w:val="SourceCode"/>
      </w:pPr>
      <w:r>
        <w:rPr>
          <w:rStyle w:val="FunctionTok"/>
        </w:rPr>
        <w:t xml:space="preserve">predict</w:t>
      </w:r>
      <w:r>
        <w:rPr>
          <w:rStyle w:val="NormalTok"/>
        </w:rPr>
        <w:t xml:space="preserve">(simple_reg, </w:t>
      </w:r>
      <w:r>
        <w:rPr>
          <w:rStyle w:val="FunctionTok"/>
        </w:rPr>
        <w:t xml:space="preserve">data.frame</w:t>
      </w:r>
      <w:r>
        <w:rPr>
          <w:rStyle w:val="NormalTok"/>
        </w:rPr>
        <w:t xml:space="preserve">(</w:t>
      </w:r>
      <w:r>
        <w:rPr>
          <w:rStyle w:val="AttributeTok"/>
        </w:rPr>
        <w:t xml:space="preserve">horsepower =</w:t>
      </w:r>
      <w:r>
        <w:rPr>
          <w:rStyle w:val="NormalTok"/>
        </w:rPr>
        <w:t xml:space="preserve"> </w:t>
      </w:r>
      <w:r>
        <w:rPr>
          <w:rStyle w:val="DecValTok"/>
        </w:rPr>
        <w:t xml:space="preserve">98</w:t>
      </w:r>
      <w:r>
        <w:rPr>
          <w:rStyle w:val="NormalTok"/>
        </w:rPr>
        <w:t xml:space="preserve">))</w:t>
      </w:r>
    </w:p>
    <w:p>
      <w:pPr>
        <w:pStyle w:val="SourceCode"/>
      </w:pPr>
      <w:r>
        <w:rPr>
          <w:rStyle w:val="VerbatimChar"/>
        </w:rPr>
        <w:t xml:space="preserve">##        1 </w:t>
      </w:r>
      <w:r>
        <w:br/>
      </w:r>
      <w:r>
        <w:rPr>
          <w:rStyle w:val="VerbatimChar"/>
        </w:rPr>
        <w:t xml:space="preserve">## 24.46708</w:t>
      </w:r>
    </w:p>
    <w:bookmarkEnd w:id="25"/>
    <w:bookmarkStart w:id="26" w:name="h"/>
    <w:p>
      <w:pPr>
        <w:pStyle w:val="Heading4"/>
      </w:pPr>
      <w:r>
        <w:t xml:space="preserve">5(h)</w:t>
      </w:r>
    </w:p>
    <w:p>
      <w:pPr>
        <w:pStyle w:val="FirstParagraph"/>
      </w:pPr>
      <w:r>
        <w:t xml:space="preserve">The 95% PI is (14.809, 34.125).</w:t>
      </w:r>
    </w:p>
    <w:p>
      <w:pPr>
        <w:pStyle w:val="SourceCode"/>
      </w:pPr>
      <w:r>
        <w:rPr>
          <w:rStyle w:val="FunctionTok"/>
        </w:rPr>
        <w:t xml:space="preserve">predict</w:t>
      </w:r>
      <w:r>
        <w:rPr>
          <w:rStyle w:val="NormalTok"/>
        </w:rPr>
        <w:t xml:space="preserve">(simple_reg, </w:t>
      </w:r>
      <w:r>
        <w:rPr>
          <w:rStyle w:val="FunctionTok"/>
        </w:rPr>
        <w:t xml:space="preserve">data.frame</w:t>
      </w:r>
      <w:r>
        <w:rPr>
          <w:rStyle w:val="NormalTok"/>
        </w:rPr>
        <w:t xml:space="preserve">(</w:t>
      </w:r>
      <w:r>
        <w:rPr>
          <w:rStyle w:val="AttributeTok"/>
        </w:rPr>
        <w:t xml:space="preserve">horsepower =</w:t>
      </w:r>
      <w:r>
        <w:rPr>
          <w:rStyle w:val="NormalTok"/>
        </w:rPr>
        <w:t xml:space="preserve"> </w:t>
      </w:r>
      <w:r>
        <w:rPr>
          <w:rStyle w:val="DecValTok"/>
        </w:rPr>
        <w:t xml:space="preserve">98</w:t>
      </w:r>
      <w:r>
        <w:rPr>
          <w:rStyle w:val="NormalTok"/>
        </w:rPr>
        <w:t xml:space="preserve">),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p>
    <w:p>
      <w:pPr>
        <w:pStyle w:val="SourceCode"/>
      </w:pPr>
      <w:r>
        <w:rPr>
          <w:rStyle w:val="VerbatimChar"/>
        </w:rPr>
        <w:t xml:space="preserve">##        fit     lwr      upr</w:t>
      </w:r>
      <w:r>
        <w:br/>
      </w:r>
      <w:r>
        <w:rPr>
          <w:rStyle w:val="VerbatimChar"/>
        </w:rPr>
        <w:t xml:space="preserve">## 1 24.46708 14.8094 34.12476</w:t>
      </w:r>
    </w:p>
    <w:bookmarkEnd w:id="26"/>
    <w:bookmarkStart w:id="27" w:name="i"/>
    <w:p>
      <w:pPr>
        <w:pStyle w:val="Heading4"/>
      </w:pPr>
      <w:r>
        <w:t xml:space="preserve">5(i)</w:t>
      </w:r>
    </w:p>
    <w:p>
      <w:pPr>
        <w:pStyle w:val="FirstParagraph"/>
      </w:pPr>
      <w:r>
        <w:t xml:space="preserve">The 99% CI is (23.817, 25.117).</w:t>
      </w:r>
    </w:p>
    <w:p>
      <w:pPr>
        <w:pStyle w:val="SourceCode"/>
      </w:pPr>
      <w:r>
        <w:rPr>
          <w:rStyle w:val="FunctionTok"/>
        </w:rPr>
        <w:t xml:space="preserve">predict</w:t>
      </w:r>
      <w:r>
        <w:rPr>
          <w:rStyle w:val="NormalTok"/>
        </w:rPr>
        <w:t xml:space="preserve">(simple_reg, </w:t>
      </w:r>
      <w:r>
        <w:rPr>
          <w:rStyle w:val="FunctionTok"/>
        </w:rPr>
        <w:t xml:space="preserve">data.frame</w:t>
      </w:r>
      <w:r>
        <w:rPr>
          <w:rStyle w:val="NormalTok"/>
        </w:rPr>
        <w:t xml:space="preserve">(</w:t>
      </w:r>
      <w:r>
        <w:rPr>
          <w:rStyle w:val="AttributeTok"/>
        </w:rPr>
        <w:t xml:space="preserve">horsepower =</w:t>
      </w:r>
      <w:r>
        <w:rPr>
          <w:rStyle w:val="NormalTok"/>
        </w:rPr>
        <w:t xml:space="preserve"> </w:t>
      </w:r>
      <w:r>
        <w:rPr>
          <w:rStyle w:val="DecValTok"/>
        </w:rPr>
        <w:t xml:space="preserve">98</w:t>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fit      lwr      upr</w:t>
      </w:r>
      <w:r>
        <w:br/>
      </w:r>
      <w:r>
        <w:rPr>
          <w:rStyle w:val="VerbatimChar"/>
        </w:rPr>
        <w:t xml:space="preserve">## 1 24.46708 23.81669 25.11747</w:t>
      </w:r>
    </w:p>
    <w:bookmarkEnd w:id="27"/>
    <w:bookmarkStart w:id="28" w:name="j"/>
    <w:p>
      <w:pPr>
        <w:pStyle w:val="Heading4"/>
      </w:pPr>
      <w:r>
        <w:t xml:space="preserve">5(j)</w:t>
      </w:r>
    </w:p>
    <w:p>
      <w:pPr>
        <w:pStyle w:val="FirstParagraph"/>
      </w:pPr>
      <w:r>
        <w:t xml:space="preserve">The 90% CI for the slope is (-0.168, -0.147).</w:t>
      </w:r>
    </w:p>
    <w:p>
      <w:pPr>
        <w:pStyle w:val="SourceCode"/>
      </w:pPr>
      <w:r>
        <w:rPr>
          <w:rStyle w:val="FunctionTok"/>
        </w:rPr>
        <w:t xml:space="preserve">confint</w:t>
      </w:r>
      <w:r>
        <w:rPr>
          <w:rStyle w:val="NormalTok"/>
        </w:rPr>
        <w:t xml:space="preserve">(simple_reg, </w:t>
      </w:r>
      <w:r>
        <w:rPr>
          <w:rStyle w:val="StringTok"/>
        </w:rPr>
        <w:t xml:space="preserve">'horsepower'</w:t>
      </w:r>
      <w:r>
        <w:rPr>
          <w:rStyle w:val="NormalTok"/>
        </w:rPr>
        <w:t xml:space="preserve">, </w:t>
      </w:r>
      <w:r>
        <w:rPr>
          <w:rStyle w:val="AttributeTok"/>
        </w:rPr>
        <w:t xml:space="preserve">level=</w:t>
      </w:r>
      <w:r>
        <w:rPr>
          <w:rStyle w:val="FloatTok"/>
        </w:rPr>
        <w:t xml:space="preserve">0.90</w:t>
      </w:r>
      <w:r>
        <w:rPr>
          <w:rStyle w:val="NormalTok"/>
        </w:rPr>
        <w:t xml:space="preserve">)</w:t>
      </w:r>
    </w:p>
    <w:p>
      <w:pPr>
        <w:pStyle w:val="SourceCode"/>
      </w:pPr>
      <w:r>
        <w:rPr>
          <w:rStyle w:val="VerbatimChar"/>
        </w:rPr>
        <w:t xml:space="preserve">##                   5 %       95 %</w:t>
      </w:r>
      <w:r>
        <w:br/>
      </w:r>
      <w:r>
        <w:rPr>
          <w:rStyle w:val="VerbatimChar"/>
        </w:rPr>
        <w:t xml:space="preserve">## horsepower -0.1684719 -0.1472176</w:t>
      </w:r>
    </w:p>
    <w:bookmarkEnd w:id="28"/>
    <w:bookmarkStart w:id="32" w:name="k"/>
    <w:p>
      <w:pPr>
        <w:pStyle w:val="Heading4"/>
      </w:pPr>
      <w:r>
        <w:t xml:space="preserve">5(k)</w:t>
      </w:r>
    </w:p>
    <w:p>
      <w:pPr>
        <w:pStyle w:val="FirstParagraph"/>
      </w:pPr>
      <w:r>
        <w:t xml:space="preserve">Our model assumes that there is a linear relationship between horsepower and mpg. However, instead of a straight line, the scatter plot is curve shaped, indicating potential non-linearity between horsepower and mpg.</w:t>
      </w:r>
    </w:p>
    <w:p>
      <w:pPr>
        <w:pStyle w:val="SourceCode"/>
      </w:pPr>
      <w:r>
        <w:rPr>
          <w:rStyle w:val="FunctionTok"/>
        </w:rPr>
        <w:t xml:space="preserve">plot</w:t>
      </w:r>
      <w:r>
        <w:rPr>
          <w:rStyle w:val="NormalTok"/>
        </w:rPr>
        <w:t xml:space="preserve">(auto</w:t>
      </w:r>
      <w:r>
        <w:rPr>
          <w:rStyle w:val="SpecialCharTok"/>
        </w:rPr>
        <w:t xml:space="preserve">$</w:t>
      </w:r>
      <w:r>
        <w:rPr>
          <w:rStyle w:val="NormalTok"/>
        </w:rPr>
        <w:t xml:space="preserve">horsepower, auto</w:t>
      </w:r>
      <w:r>
        <w:rPr>
          <w:rStyle w:val="SpecialCharTok"/>
        </w:rPr>
        <w:t xml:space="preserve">$</w:t>
      </w:r>
      <w:r>
        <w:rPr>
          <w:rStyle w:val="NormalTok"/>
        </w:rPr>
        <w:t xml:space="preserve">mpg)</w:t>
      </w:r>
      <w:r>
        <w:br/>
      </w:r>
      <w:r>
        <w:rPr>
          <w:rStyle w:val="FunctionTok"/>
        </w:rPr>
        <w:t xml:space="preserve">abline</w:t>
      </w:r>
      <w:r>
        <w:rPr>
          <w:rStyle w:val="NormalTok"/>
        </w:rPr>
        <w:t xml:space="preserve">(simple_reg,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HW01_401_q5q6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End w:id="33"/>
    <w:bookmarkStart w:id="43" w:name="question-6"/>
    <w:p>
      <w:pPr>
        <w:pStyle w:val="Heading2"/>
      </w:pPr>
      <w:r>
        <w:t xml:space="preserve">Question 6</w:t>
      </w:r>
    </w:p>
    <w:p>
      <w:pPr>
        <w:pStyle w:val="SourceCode"/>
      </w:pPr>
      <w:r>
        <w:rPr>
          <w:rStyle w:val="FunctionTok"/>
        </w:rPr>
        <w:t xml:space="preserve">plot</w:t>
      </w:r>
      <w:r>
        <w:rPr>
          <w:rStyle w:val="NormalTok"/>
        </w:rPr>
        <w:t xml:space="preserve">(auto, </w:t>
      </w:r>
      <w:r>
        <w:rPr>
          <w:rStyle w:val="AttributeTok"/>
        </w:rPr>
        <w:t xml:space="preserve">pch=</w:t>
      </w:r>
      <w:r>
        <w:rPr>
          <w:rStyle w:val="StringTok"/>
        </w:rPr>
        <w:t xml:space="preserve">"."</w:t>
      </w:r>
      <w:r>
        <w:rPr>
          <w:rStyle w:val="NormalTok"/>
        </w:rPr>
        <w:t xml:space="preserve">) </w:t>
      </w:r>
      <w:r>
        <w:rPr>
          <w:rStyle w:val="CommentTok"/>
        </w:rPr>
        <w:t xml:space="preserve"># part a</w:t>
      </w:r>
    </w:p>
    <w:p>
      <w:pPr>
        <w:pStyle w:val="FirstParagraph"/>
      </w:pPr>
      <w:r>
        <w:drawing>
          <wp:inline>
            <wp:extent cx="4620126" cy="3696101"/>
            <wp:effectExtent b="0" l="0" r="0" t="0"/>
            <wp:docPr descr="" title="" id="35" name="Picture"/>
            <a:graphic>
              <a:graphicData uri="http://schemas.openxmlformats.org/drawingml/2006/picture">
                <pic:pic>
                  <pic:nvPicPr>
                    <pic:cNvPr descr="HW01_401_q5q6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round</w:t>
      </w:r>
      <w:r>
        <w:rPr>
          <w:rStyle w:val="NormalTok"/>
        </w:rPr>
        <w:t xml:space="preserve">(</w:t>
      </w:r>
      <w:r>
        <w:rPr>
          <w:rStyle w:val="FunctionTok"/>
        </w:rPr>
        <w:t xml:space="preserve">cor</w:t>
      </w:r>
      <w:r>
        <w:rPr>
          <w:rStyle w:val="NormalTok"/>
        </w:rPr>
        <w:t xml:space="preserve">(auto[,</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use=</w:t>
      </w:r>
      <w:r>
        <w:rPr>
          <w:rStyle w:val="StringTok"/>
        </w:rPr>
        <w:t xml:space="preserve">"pair"</w:t>
      </w:r>
      <w:r>
        <w:rPr>
          <w:rStyle w:val="NormalTok"/>
        </w:rPr>
        <w:t xml:space="preserve">),</w:t>
      </w:r>
      <w:r>
        <w:rPr>
          <w:rStyle w:val="DecValTok"/>
        </w:rPr>
        <w:t xml:space="preserve">4</w:t>
      </w:r>
      <w:r>
        <w:rPr>
          <w:rStyle w:val="NormalTok"/>
        </w:rPr>
        <w:t xml:space="preserve">) </w:t>
      </w:r>
      <w:r>
        <w:rPr>
          <w:rStyle w:val="CommentTok"/>
        </w:rPr>
        <w:t xml:space="preserve"># part b</w:t>
      </w:r>
    </w:p>
    <w:p>
      <w:pPr>
        <w:pStyle w:val="SourceCode"/>
      </w:pPr>
      <w:r>
        <w:rPr>
          <w:rStyle w:val="VerbatimChar"/>
        </w:rPr>
        <w:t xml:space="preserve">##                  mpg cylinders displacement horsepower  weight acceleration</w:t>
      </w:r>
      <w:r>
        <w:br/>
      </w:r>
      <w:r>
        <w:rPr>
          <w:rStyle w:val="VerbatimChar"/>
        </w:rPr>
        <w:t xml:space="preserve">## mpg           1.0000   -0.7776      -0.8051    -0.7784 -0.8322       0.4233</w:t>
      </w:r>
      <w:r>
        <w:br/>
      </w:r>
      <w:r>
        <w:rPr>
          <w:rStyle w:val="VerbatimChar"/>
        </w:rPr>
        <w:t xml:space="preserve">## cylinders    -0.7776    1.0000       0.9508     0.8430  0.8975      -0.5047</w:t>
      </w:r>
      <w:r>
        <w:br/>
      </w:r>
      <w:r>
        <w:rPr>
          <w:rStyle w:val="VerbatimChar"/>
        </w:rPr>
        <w:t xml:space="preserve">## displacement -0.8051    0.9508       1.0000     0.8973  0.9330      -0.5438</w:t>
      </w:r>
      <w:r>
        <w:br/>
      </w:r>
      <w:r>
        <w:rPr>
          <w:rStyle w:val="VerbatimChar"/>
        </w:rPr>
        <w:t xml:space="preserve">## horsepower   -0.7784    0.8430       0.8973     1.0000  0.8645      -0.6892</w:t>
      </w:r>
      <w:r>
        <w:br/>
      </w:r>
      <w:r>
        <w:rPr>
          <w:rStyle w:val="VerbatimChar"/>
        </w:rPr>
        <w:t xml:space="preserve">## weight       -0.8322    0.8975       0.9330     0.8645  1.0000      -0.4168</w:t>
      </w:r>
      <w:r>
        <w:br/>
      </w:r>
      <w:r>
        <w:rPr>
          <w:rStyle w:val="VerbatimChar"/>
        </w:rPr>
        <w:t xml:space="preserve">## acceleration  0.4233   -0.5047      -0.5438    -0.6892 -0.4168       1.0000</w:t>
      </w:r>
      <w:r>
        <w:br/>
      </w:r>
      <w:r>
        <w:rPr>
          <w:rStyle w:val="VerbatimChar"/>
        </w:rPr>
        <w:t xml:space="preserve">## year          0.5805   -0.3456      -0.3699    -0.4164 -0.3091       0.2903</w:t>
      </w:r>
      <w:r>
        <w:br/>
      </w:r>
      <w:r>
        <w:rPr>
          <w:rStyle w:val="VerbatimChar"/>
        </w:rPr>
        <w:t xml:space="preserve">##                 year</w:t>
      </w:r>
      <w:r>
        <w:br/>
      </w:r>
      <w:r>
        <w:rPr>
          <w:rStyle w:val="VerbatimChar"/>
        </w:rPr>
        <w:t xml:space="preserve">## mpg           0.5805</w:t>
      </w:r>
      <w:r>
        <w:br/>
      </w:r>
      <w:r>
        <w:rPr>
          <w:rStyle w:val="VerbatimChar"/>
        </w:rPr>
        <w:t xml:space="preserve">## cylinders    -0.3456</w:t>
      </w:r>
      <w:r>
        <w:br/>
      </w:r>
      <w:r>
        <w:rPr>
          <w:rStyle w:val="VerbatimChar"/>
        </w:rPr>
        <w:t xml:space="preserve">## displacement -0.3699</w:t>
      </w:r>
      <w:r>
        <w:br/>
      </w:r>
      <w:r>
        <w:rPr>
          <w:rStyle w:val="VerbatimChar"/>
        </w:rPr>
        <w:t xml:space="preserve">## horsepower   -0.4164</w:t>
      </w:r>
      <w:r>
        <w:br/>
      </w:r>
      <w:r>
        <w:rPr>
          <w:rStyle w:val="VerbatimChar"/>
        </w:rPr>
        <w:t xml:space="preserve">## weight       -0.3091</w:t>
      </w:r>
      <w:r>
        <w:br/>
      </w:r>
      <w:r>
        <w:rPr>
          <w:rStyle w:val="VerbatimChar"/>
        </w:rPr>
        <w:t xml:space="preserve">## acceleration  0.2903</w:t>
      </w:r>
      <w:r>
        <w:br/>
      </w:r>
      <w:r>
        <w:rPr>
          <w:rStyle w:val="VerbatimChar"/>
        </w:rPr>
        <w:t xml:space="preserve">## year          1.0000</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t>
      </w:r>
      <w:r>
        <w:rPr>
          <w:rStyle w:val="SpecialCharTok"/>
        </w:rPr>
        <w:t xml:space="preserve">-</w:t>
      </w:r>
      <w:r>
        <w:rPr>
          <w:rStyle w:val="NormalTok"/>
        </w:rPr>
        <w:t xml:space="preserve">name, auto) </w:t>
      </w:r>
      <w:r>
        <w:rPr>
          <w:rStyle w:val="CommentTok"/>
        </w:rPr>
        <w:t xml:space="preserve"># part c</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mpg ~ . - name,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xml:space="preserve">## weight        -0.006474   0.000652  -9.929  &lt; 2e-16 ***</w:t>
      </w:r>
      <w:r>
        <w:br/>
      </w:r>
      <w:r>
        <w:rPr>
          <w:rStyle w:val="VerbatimChar"/>
        </w:rPr>
        <w:t xml:space="preserve">## acceleration   0.080576   0.098845   0.815  0.41548    </w:t>
      </w:r>
      <w:r>
        <w:br/>
      </w:r>
      <w:r>
        <w:rPr>
          <w:rStyle w:val="VerbatimChar"/>
        </w:rPr>
        <w:t xml:space="preserve">## year           0.750773   0.050973  14.729  &lt; 2e-16 ***</w:t>
      </w:r>
      <w:r>
        <w:br/>
      </w:r>
      <w:r>
        <w:rPr>
          <w:rStyle w:val="VerbatimChar"/>
        </w:rPr>
        <w:t xml:space="preserve">## origin         1.426141   0.278136   5.127 4.67e-07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3.328 on 384 degrees of freedom</w:t>
      </w:r>
      <w:r>
        <w:br/>
      </w:r>
      <w:r>
        <w:rPr>
          <w:rStyle w:val="VerbatimChar"/>
        </w:rPr>
        <w:t xml:space="preserve">## Multiple R-squared:  0.8215, Adjusted R-squared:  0.8182 </w:t>
      </w:r>
      <w:r>
        <w:br/>
      </w:r>
      <w:r>
        <w:rPr>
          <w:rStyle w:val="VerbatimChar"/>
        </w:rPr>
        <w:t xml:space="preserve">## F-statistic: 252.4 on 7 and 384 DF,  p-value: &lt; 2.2e-16</w:t>
      </w:r>
    </w:p>
    <w:bookmarkStart w:id="37" w:name="a-1"/>
    <w:p>
      <w:pPr>
        <w:pStyle w:val="Heading4"/>
      </w:pPr>
      <w:r>
        <w:t xml:space="preserve">6(a)</w:t>
      </w:r>
    </w:p>
    <w:p>
      <w:pPr>
        <w:pStyle w:val="FirstParagraph"/>
      </w:pPr>
      <w:r>
        <w:t xml:space="preserve">The scatter plot indicates relatively strong relationship between mpg and displacement, mpg and horsepower, mpg and weight. There is weak relationship between mpg and acceleration, mpg and year. Lastly from the scatter plot, there is no significant linear relationship between mpg and year, and mpg and origin.</w:t>
      </w:r>
    </w:p>
    <w:bookmarkEnd w:id="37"/>
    <w:bookmarkStart w:id="38" w:name="b-1"/>
    <w:p>
      <w:pPr>
        <w:pStyle w:val="Heading4"/>
      </w:pPr>
      <w:r>
        <w:t xml:space="preserve">6(b)</w:t>
      </w:r>
    </w:p>
    <w:p>
      <w:pPr>
        <w:pStyle w:val="FirstParagraph"/>
      </w:pPr>
      <w:r>
        <w:t xml:space="preserve">The correlation between mpg and displacement is -0.805, indicating a strong negative relationship, and mpg tends to decrease when displacement increases.</w:t>
      </w:r>
    </w:p>
    <w:p>
      <w:pPr>
        <w:pStyle w:val="SourceCode"/>
      </w:pPr>
      <w:r>
        <w:rPr>
          <w:rStyle w:val="FunctionTok"/>
        </w:rPr>
        <w:t xml:space="preserve">round</w:t>
      </w:r>
      <w:r>
        <w:rPr>
          <w:rStyle w:val="NormalTok"/>
        </w:rPr>
        <w:t xml:space="preserve">(</w:t>
      </w:r>
      <w:r>
        <w:rPr>
          <w:rStyle w:val="FunctionTok"/>
        </w:rPr>
        <w:t xml:space="preserve">cor</w:t>
      </w:r>
      <w:r>
        <w:rPr>
          <w:rStyle w:val="NormalTok"/>
        </w:rPr>
        <w:t xml:space="preserve">(auto[, </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use =</w:t>
      </w:r>
      <w:r>
        <w:rPr>
          <w:rStyle w:val="NormalTok"/>
        </w:rPr>
        <w:t xml:space="preserve"> </w:t>
      </w:r>
      <w:r>
        <w:rPr>
          <w:rStyle w:val="StringTok"/>
        </w:rPr>
        <w:t xml:space="preserve">"pair"</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mpg cylinders displacement horsepower  weight acceleration</w:t>
      </w:r>
      <w:r>
        <w:br/>
      </w:r>
      <w:r>
        <w:rPr>
          <w:rStyle w:val="VerbatimChar"/>
        </w:rPr>
        <w:t xml:space="preserve">## mpg           1.0000   -0.7776      -0.8051    -0.7784 -0.8322       0.4233</w:t>
      </w:r>
      <w:r>
        <w:br/>
      </w:r>
      <w:r>
        <w:rPr>
          <w:rStyle w:val="VerbatimChar"/>
        </w:rPr>
        <w:t xml:space="preserve">## cylinders    -0.7776    1.0000       0.9508     0.8430  0.8975      -0.5047</w:t>
      </w:r>
      <w:r>
        <w:br/>
      </w:r>
      <w:r>
        <w:rPr>
          <w:rStyle w:val="VerbatimChar"/>
        </w:rPr>
        <w:t xml:space="preserve">## displacement -0.8051    0.9508       1.0000     0.8973  0.9330      -0.5438</w:t>
      </w:r>
      <w:r>
        <w:br/>
      </w:r>
      <w:r>
        <w:rPr>
          <w:rStyle w:val="VerbatimChar"/>
        </w:rPr>
        <w:t xml:space="preserve">## horsepower   -0.7784    0.8430       0.8973     1.0000  0.8645      -0.6892</w:t>
      </w:r>
      <w:r>
        <w:br/>
      </w:r>
      <w:r>
        <w:rPr>
          <w:rStyle w:val="VerbatimChar"/>
        </w:rPr>
        <w:t xml:space="preserve">## weight       -0.8322    0.8975       0.9330     0.8645  1.0000      -0.4168</w:t>
      </w:r>
      <w:r>
        <w:br/>
      </w:r>
      <w:r>
        <w:rPr>
          <w:rStyle w:val="VerbatimChar"/>
        </w:rPr>
        <w:t xml:space="preserve">## acceleration  0.4233   -0.5047      -0.5438    -0.6892 -0.4168       1.0000</w:t>
      </w:r>
      <w:r>
        <w:br/>
      </w:r>
      <w:r>
        <w:rPr>
          <w:rStyle w:val="VerbatimChar"/>
        </w:rPr>
        <w:t xml:space="preserve">## year          0.5805   -0.3456      -0.3699    -0.4164 -0.3091       0.2903</w:t>
      </w:r>
      <w:r>
        <w:br/>
      </w:r>
      <w:r>
        <w:rPr>
          <w:rStyle w:val="VerbatimChar"/>
        </w:rPr>
        <w:t xml:space="preserve">##                 year</w:t>
      </w:r>
      <w:r>
        <w:br/>
      </w:r>
      <w:r>
        <w:rPr>
          <w:rStyle w:val="VerbatimChar"/>
        </w:rPr>
        <w:t xml:space="preserve">## mpg           0.5805</w:t>
      </w:r>
      <w:r>
        <w:br/>
      </w:r>
      <w:r>
        <w:rPr>
          <w:rStyle w:val="VerbatimChar"/>
        </w:rPr>
        <w:t xml:space="preserve">## cylinders    -0.3456</w:t>
      </w:r>
      <w:r>
        <w:br/>
      </w:r>
      <w:r>
        <w:rPr>
          <w:rStyle w:val="VerbatimChar"/>
        </w:rPr>
        <w:t xml:space="preserve">## displacement -0.3699</w:t>
      </w:r>
      <w:r>
        <w:br/>
      </w:r>
      <w:r>
        <w:rPr>
          <w:rStyle w:val="VerbatimChar"/>
        </w:rPr>
        <w:t xml:space="preserve">## horsepower   -0.4164</w:t>
      </w:r>
      <w:r>
        <w:br/>
      </w:r>
      <w:r>
        <w:rPr>
          <w:rStyle w:val="VerbatimChar"/>
        </w:rPr>
        <w:t xml:space="preserve">## weight       -0.3091</w:t>
      </w:r>
      <w:r>
        <w:br/>
      </w:r>
      <w:r>
        <w:rPr>
          <w:rStyle w:val="VerbatimChar"/>
        </w:rPr>
        <w:t xml:space="preserve">## acceleration  0.2903</w:t>
      </w:r>
      <w:r>
        <w:br/>
      </w:r>
      <w:r>
        <w:rPr>
          <w:rStyle w:val="VerbatimChar"/>
        </w:rPr>
        <w:t xml:space="preserve">## year          1.0000</w:t>
      </w:r>
    </w:p>
    <w:bookmarkEnd w:id="38"/>
    <w:bookmarkStart w:id="39" w:name="c"/>
    <w:p>
      <w:pPr>
        <w:pStyle w:val="Heading4"/>
      </w:pPr>
      <w:r>
        <w:t xml:space="preserve">6(c)</w:t>
      </w:r>
    </w:p>
    <w:p>
      <w:pPr>
        <w:pStyle w:val="FirstParagraph"/>
      </w:pPr>
      <w:r>
        <w:t xml:space="preserve">The null hypothesis in this case is that all of the regression coefficients are 0, and the alternative hypothesis states that at least one coefficient is nonzero. </w:t>
      </w: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r>
          <m:rPr>
            <m:sty m:val="p"/>
          </m:rPr>
          <m:t>=</m:t>
        </m:r>
        <m:sSub>
          <m:e>
            <m:r>
              <m:t>β</m:t>
            </m:r>
          </m:e>
          <m:sub>
            <m:r>
              <m:t>7</m:t>
            </m:r>
          </m:sub>
        </m:sSub>
        <m:r>
          <m:rPr>
            <m:sty m:val="p"/>
          </m:rPr>
          <m:t>=</m:t>
        </m:r>
        <m:r>
          <m:t>0</m:t>
        </m:r>
      </m:oMath>
      <w:r>
        <w:t xml:space="preserve"> </w:t>
      </w:r>
      <w:r>
        <w:t xml:space="preserve">versus  </w:t>
      </w:r>
      <m:oMath>
        <m:sSub>
          <m:e>
            <m:r>
              <m:t>H</m:t>
            </m:r>
          </m:e>
          <m:sub>
            <m:r>
              <m:t>1</m:t>
            </m:r>
          </m:sub>
        </m:sSub>
        <m:r>
          <m:rPr>
            <m:sty m:val="p"/>
          </m:rPr>
          <m:t>:</m:t>
        </m:r>
        <m:r>
          <m:t>a</m:t>
        </m:r>
        <m:r>
          <m:t>t</m:t>
        </m:r>
        <m:r>
          <m:t> </m:t>
        </m:r>
        <m:r>
          <m:t>l</m:t>
        </m:r>
        <m:r>
          <m:t>e</m:t>
        </m:r>
        <m:r>
          <m:t>a</m:t>
        </m:r>
        <m:r>
          <m:t>s</m:t>
        </m:r>
        <m:r>
          <m:t>t</m:t>
        </m:r>
        <m:r>
          <m:t> </m:t>
        </m:r>
        <m:r>
          <m:t>o</m:t>
        </m:r>
        <m:r>
          <m:t>n</m:t>
        </m:r>
        <m:r>
          <m:t>e</m:t>
        </m:r>
        <m:r>
          <m:t> </m:t>
        </m:r>
        <m:sSub>
          <m:e>
            <m:r>
              <m:t>β</m:t>
            </m:r>
          </m:e>
          <m:sub>
            <m:r>
              <m:t>j</m:t>
            </m:r>
          </m:sub>
        </m:sSub>
        <m:r>
          <m:rPr>
            <m:sty m:val="p"/>
          </m:rPr>
          <m:t>≠</m:t>
        </m:r>
        <m:r>
          <m:t>0</m:t>
        </m:r>
      </m:oMath>
      <w:r>
        <w:t xml:space="preserve"> </w:t>
      </w:r>
      <w:r>
        <w:t xml:space="preserve"> According to the model, the p-value is</w:t>
      </w:r>
      <w:r>
        <w:t xml:space="preserve"> </w:t>
      </w:r>
      <m:oMath>
        <m:r>
          <m:t>2.2</m:t>
        </m:r>
        <m:sSup>
          <m:e>
            <m:r>
              <m:t>e</m:t>
            </m:r>
          </m:e>
          <m:sup>
            <m:r>
              <m:rPr>
                <m:sty m:val="p"/>
              </m:rPr>
              <m:t>−</m:t>
            </m:r>
            <m:r>
              <m:t>16</m:t>
            </m:r>
          </m:sup>
        </m:sSup>
        <m:r>
          <m:rPr>
            <m:sty m:val="p"/>
          </m:rPr>
          <m:t>&lt;</m:t>
        </m:r>
        <m:r>
          <m:t>0.05</m:t>
        </m:r>
      </m:oMath>
      <w:r>
        <w:t xml:space="preserve">. Therefore we reject the null hypothesis and conclude that at least one predictor is significant.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(mpg</w:t>
      </w:r>
      <w:r>
        <w:rPr>
          <w:rStyle w:val="SpecialCharTok"/>
        </w:rPr>
        <w:t xml:space="preserve">~</w:t>
      </w:r>
      <w:r>
        <w:rPr>
          <w:rStyle w:val="NormalTok"/>
        </w:rPr>
        <w:t xml:space="preserve">.</w:t>
      </w:r>
      <w:r>
        <w:rPr>
          <w:rStyle w:val="SpecialCharTok"/>
        </w:rPr>
        <w:t xml:space="preserve">-</w:t>
      </w:r>
      <w:r>
        <w:rPr>
          <w:rStyle w:val="NormalTok"/>
        </w:rPr>
        <w:t xml:space="preserve">name, auto)</w:t>
      </w:r>
      <w:r>
        <w:br/>
      </w:r>
      <w:r>
        <w:rPr>
          <w:rStyle w:val="FunctionTok"/>
        </w:rPr>
        <w:t xml:space="preserve">summary</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lm(formula = mpg ~ . - name, data = 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xml:space="preserve">## weight        -0.006474   0.000652  -9.929  &lt; 2e-16 ***</w:t>
      </w:r>
      <w:r>
        <w:br/>
      </w:r>
      <w:r>
        <w:rPr>
          <w:rStyle w:val="VerbatimChar"/>
        </w:rPr>
        <w:t xml:space="preserve">## acceleration   0.080576   0.098845   0.815  0.41548    </w:t>
      </w:r>
      <w:r>
        <w:br/>
      </w:r>
      <w:r>
        <w:rPr>
          <w:rStyle w:val="VerbatimChar"/>
        </w:rPr>
        <w:t xml:space="preserve">## year           0.750773   0.050973  14.729  &lt; 2e-16 ***</w:t>
      </w:r>
      <w:r>
        <w:br/>
      </w:r>
      <w:r>
        <w:rPr>
          <w:rStyle w:val="VerbatimChar"/>
        </w:rPr>
        <w:t xml:space="preserve">## origin         1.426141   0.278136   5.127 4.67e-07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3.328 on 384 degrees of freedom</w:t>
      </w:r>
      <w:r>
        <w:br/>
      </w:r>
      <w:r>
        <w:rPr>
          <w:rStyle w:val="VerbatimChar"/>
        </w:rPr>
        <w:t xml:space="preserve">## Multiple R-squared:  0.8215, Adjusted R-squared:  0.8182 </w:t>
      </w:r>
      <w:r>
        <w:br/>
      </w:r>
      <w:r>
        <w:rPr>
          <w:rStyle w:val="VerbatimChar"/>
        </w:rPr>
        <w:t xml:space="preserve">## F-statistic: 252.4 on 7 and 384 DF,  p-value: &lt; 2.2e-16</w:t>
      </w:r>
    </w:p>
    <w:bookmarkEnd w:id="39"/>
    <w:bookmarkStart w:id="40" w:name="d-1"/>
    <w:p>
      <w:pPr>
        <w:pStyle w:val="Heading4"/>
      </w:pPr>
      <w:r>
        <w:t xml:space="preserve">6(d)</w:t>
      </w:r>
    </w:p>
    <w:p>
      <w:pPr>
        <w:pStyle w:val="FirstParagraph"/>
      </w:pPr>
      <w:r>
        <w:t xml:space="preserve">Weight, year, and origin appear to have a statistically significant relationship to mpg under 0.001 significant level. Displacement is significant under 0.01 significant level.</w:t>
      </w:r>
    </w:p>
    <w:bookmarkEnd w:id="40"/>
    <w:bookmarkStart w:id="41" w:name="e-1"/>
    <w:p>
      <w:pPr>
        <w:pStyle w:val="Heading4"/>
      </w:pPr>
      <w:r>
        <w:t xml:space="preserve">6(e)</w:t>
      </w:r>
    </w:p>
    <w:p>
      <w:pPr>
        <w:pStyle w:val="FirstParagraph"/>
      </w:pPr>
      <w:r>
        <w:t xml:space="preserve">The slope coefficient for the year variable is around 0.75, suggesting a positive relationship between year and mpg. When model year increases by 1, mpg could increase by 0.75. Since the higher the mpg, the more economically friendly the car is, this coefficient suggests that newer cars are more economically friendly.</w:t>
      </w:r>
    </w:p>
    <w:bookmarkEnd w:id="41"/>
    <w:bookmarkStart w:id="42" w:name="f-1"/>
    <w:p>
      <w:pPr>
        <w:pStyle w:val="Heading4"/>
      </w:pPr>
      <w:r>
        <w:t xml:space="preserve">6(f)</w:t>
      </w:r>
    </w:p>
    <w:p>
      <w:pPr>
        <w:pStyle w:val="FirstParagraph"/>
      </w:pPr>
      <w:r>
        <w:t xml:space="preserve">The slope coefficient for the displacement variable is around 0.02, suggesting a weak positive relationship between displacement and mpg. This discovery contradicts with findings from 6b (there is a negative relationship between displacement and mpg, the lower the displacement, the less fuel it consumes and thus higher mpg).</w:t>
      </w:r>
    </w:p>
    <w:p>
      <w:pPr>
        <w:pStyle w:val="BodyText"/>
      </w:pPr>
      <w:r>
        <w:t xml:space="preserve">We think the findings from 6b is more plausible because there can be collinearity between displacement and other predictors in the multiple regression model. From the correlation matrix below, we can see that displacement is strongly correlated with cylinders, horsepower, and weight. In this case, further analysis such as variable selection and dimension reduction is needed.</w:t>
      </w:r>
    </w:p>
    <w:p>
      <w:pPr>
        <w:pStyle w:val="SourceCode"/>
      </w:pPr>
      <w:r>
        <w:rPr>
          <w:rStyle w:val="NormalTok"/>
        </w:rPr>
        <w:t xml:space="preserve">auto_temp </w:t>
      </w:r>
      <w:r>
        <w:rPr>
          <w:rStyle w:val="OtherTok"/>
        </w:rPr>
        <w:t xml:space="preserve">=</w:t>
      </w:r>
      <w:r>
        <w:rPr>
          <w:rStyle w:val="NormalTok"/>
        </w:rPr>
        <w:t xml:space="preserve"> auto[, </w:t>
      </w:r>
      <w:r>
        <w:rPr>
          <w:rStyle w:val="FunctionTok"/>
        </w:rPr>
        <w:t xml:space="preserve">c</w:t>
      </w:r>
      <w:r>
        <w:rPr>
          <w:rStyle w:val="NormalTok"/>
        </w:rPr>
        <w:t xml:space="preserve">(</w:t>
      </w:r>
      <w:r>
        <w:rPr>
          <w:rStyle w:val="StringTok"/>
        </w:rPr>
        <w:t xml:space="preserve">"mpg"</w:t>
      </w:r>
      <w:r>
        <w:rPr>
          <w:rStyle w:val="NormalTok"/>
        </w:rPr>
        <w:t xml:space="preserve">, </w:t>
      </w:r>
      <w:r>
        <w:rPr>
          <w:rStyle w:val="StringTok"/>
        </w:rPr>
        <w:t xml:space="preserve">"cylinders"</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"acceleration"</w:t>
      </w:r>
      <w:r>
        <w:rPr>
          <w:rStyle w:val="NormalTok"/>
        </w:rPr>
        <w:t xml:space="preserve">, </w:t>
      </w:r>
      <w:r>
        <w:rPr>
          <w:rStyle w:val="StringTok"/>
        </w:rPr>
        <w:t xml:space="preserve">"year"</w:t>
      </w:r>
      <w:r>
        <w:rPr>
          <w:rStyle w:val="NormalTok"/>
        </w:rPr>
        <w:t xml:space="preserve">, </w:t>
      </w:r>
      <w:r>
        <w:rPr>
          <w:rStyle w:val="StringTok"/>
        </w:rPr>
        <w:t xml:space="preserve">"origin"</w:t>
      </w:r>
      <w:r>
        <w:rPr>
          <w:rStyle w:val="NormalTok"/>
        </w:rPr>
        <w:t xml:space="preserve">)]</w:t>
      </w:r>
      <w:r>
        <w:br/>
      </w:r>
      <w:r>
        <w:rPr>
          <w:rStyle w:val="FunctionTok"/>
        </w:rPr>
        <w:t xml:space="preserve">cor</w:t>
      </w:r>
      <w:r>
        <w:rPr>
          <w:rStyle w:val="NormalTok"/>
        </w:rPr>
        <w:t xml:space="preserve">(auto_temp)</w:t>
      </w:r>
    </w:p>
    <w:p>
      <w:pPr>
        <w:pStyle w:val="SourceCode"/>
      </w:pPr>
      <w:r>
        <w:rPr>
          <w:rStyle w:val="VerbatimChar"/>
        </w:rPr>
        <w:t xml:space="preserve">##                     mpg  cylinders displacement horsepower     weight</w:t>
      </w:r>
      <w:r>
        <w:br/>
      </w:r>
      <w:r>
        <w:rPr>
          <w:rStyle w:val="VerbatimChar"/>
        </w:rPr>
        <w:t xml:space="preserve">## mpg           1.0000000 -0.7776175   -0.8051269 -0.7784268 -0.8322442</w:t>
      </w:r>
      <w:r>
        <w:br/>
      </w:r>
      <w:r>
        <w:rPr>
          <w:rStyle w:val="VerbatimChar"/>
        </w:rPr>
        <w:t xml:space="preserve">## cylinders    -0.7776175  1.0000000    0.9508233  0.8429834  0.8975273</w:t>
      </w:r>
      <w:r>
        <w:br/>
      </w:r>
      <w:r>
        <w:rPr>
          <w:rStyle w:val="VerbatimChar"/>
        </w:rPr>
        <w:t xml:space="preserve">## displacement -0.8051269  0.9508233    1.0000000  0.8972570  0.9329944</w:t>
      </w:r>
      <w:r>
        <w:br/>
      </w:r>
      <w:r>
        <w:rPr>
          <w:rStyle w:val="VerbatimChar"/>
        </w:rPr>
        <w:t xml:space="preserve">## horsepower   -0.7784268  0.8429834    0.8972570  1.0000000  0.8645377</w:t>
      </w:r>
      <w:r>
        <w:br/>
      </w:r>
      <w:r>
        <w:rPr>
          <w:rStyle w:val="VerbatimChar"/>
        </w:rPr>
        <w:t xml:space="preserve">## weight       -0.8322442  0.8975273    0.9329944  0.8645377  1.0000000</w:t>
      </w:r>
      <w:r>
        <w:br/>
      </w:r>
      <w:r>
        <w:rPr>
          <w:rStyle w:val="VerbatimChar"/>
        </w:rPr>
        <w:t xml:space="preserve">## acceleration  0.4233285 -0.5046834   -0.5438005 -0.6891955 -0.4168392</w:t>
      </w:r>
      <w:r>
        <w:br/>
      </w:r>
      <w:r>
        <w:rPr>
          <w:rStyle w:val="VerbatimChar"/>
        </w:rPr>
        <w:t xml:space="preserve">## year          0.5805410 -0.3456474   -0.3698552 -0.4163615 -0.3091199</w:t>
      </w:r>
      <w:r>
        <w:br/>
      </w:r>
      <w:r>
        <w:rPr>
          <w:rStyle w:val="VerbatimChar"/>
        </w:rPr>
        <w:t xml:space="preserve">## origin        0.5652088 -0.5689316   -0.6145351 -0.4551715 -0.5850054</w:t>
      </w:r>
      <w:r>
        <w:br/>
      </w:r>
      <w:r>
        <w:rPr>
          <w:rStyle w:val="VerbatimChar"/>
        </w:rPr>
        <w:t xml:space="preserve">##              acceleration       year     origin</w:t>
      </w:r>
      <w:r>
        <w:br/>
      </w:r>
      <w:r>
        <w:rPr>
          <w:rStyle w:val="VerbatimChar"/>
        </w:rPr>
        <w:t xml:space="preserve">## mpg             0.4233285  0.5805410  0.5652088</w:t>
      </w:r>
      <w:r>
        <w:br/>
      </w:r>
      <w:r>
        <w:rPr>
          <w:rStyle w:val="VerbatimChar"/>
        </w:rPr>
        <w:t xml:space="preserve">## cylinders      -0.5046834 -0.3456474 -0.5689316</w:t>
      </w:r>
      <w:r>
        <w:br/>
      </w:r>
      <w:r>
        <w:rPr>
          <w:rStyle w:val="VerbatimChar"/>
        </w:rPr>
        <w:t xml:space="preserve">## displacement   -0.5438005 -0.3698552 -0.6145351</w:t>
      </w:r>
      <w:r>
        <w:br/>
      </w:r>
      <w:r>
        <w:rPr>
          <w:rStyle w:val="VerbatimChar"/>
        </w:rPr>
        <w:t xml:space="preserve">## horsepower     -0.6891955 -0.4163615 -0.4551715</w:t>
      </w:r>
      <w:r>
        <w:br/>
      </w:r>
      <w:r>
        <w:rPr>
          <w:rStyle w:val="VerbatimChar"/>
        </w:rPr>
        <w:t xml:space="preserve">## weight         -0.4168392 -0.3091199 -0.5850054</w:t>
      </w:r>
      <w:r>
        <w:br/>
      </w:r>
      <w:r>
        <w:rPr>
          <w:rStyle w:val="VerbatimChar"/>
        </w:rPr>
        <w:t xml:space="preserve">## acceleration    1.0000000  0.2903161  0.2127458</w:t>
      </w:r>
      <w:r>
        <w:br/>
      </w:r>
      <w:r>
        <w:rPr>
          <w:rStyle w:val="VerbatimChar"/>
        </w:rPr>
        <w:t xml:space="preserve">## year            0.2903161  1.0000000  0.1815277</w:t>
      </w:r>
      <w:r>
        <w:br/>
      </w:r>
      <w:r>
        <w:rPr>
          <w:rStyle w:val="VerbatimChar"/>
        </w:rPr>
        <w:t xml:space="preserve">## origin          0.2127458  0.1815277  1.0000000</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01</dc:title>
  <dc:creator>Group 10</dc:creator>
  <cp:keywords/>
  <dcterms:created xsi:type="dcterms:W3CDTF">2022-10-01T01:37:14Z</dcterms:created>
  <dcterms:modified xsi:type="dcterms:W3CDTF">2022-10-01T01:37:14Z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2022-09-30</vt:lpwstr>
  </property>
  <property fmtid="{D5CDD505-2E9C-101B-9397-08002B2CF9AE}" pid="3" name="output">
    <vt:lpwstr/>
  </property>
</Properties>
</file>