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0C" w:rsidRDefault="00E01891" w:rsidP="00E0189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FinGain Homework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</w:p>
    <w:p w:rsidR="00E01891" w:rsidRDefault="00E01891" w:rsidP="00E01891">
      <w:pPr>
        <w:rPr>
          <w:rFonts w:ascii="Times New Roman" w:hAnsi="Times New Roman" w:cs="Times New Roman"/>
          <w:b/>
        </w:rPr>
      </w:pPr>
      <w:r w:rsidRPr="00E01891">
        <w:rPr>
          <w:rFonts w:ascii="Times New Roman" w:hAnsi="Times New Roman" w:cs="Times New Roman"/>
          <w:b/>
        </w:rPr>
        <w:t>FinGain Part 1: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Q1)</w:t>
      </w:r>
    </w:p>
    <w:p w:rsidR="00E01891" w:rsidRPr="00EB2BE1" w:rsidRDefault="00EB2BE1" w:rsidP="00E0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EB2BE1">
        <w:rPr>
          <w:rFonts w:ascii="Times New Roman" w:hAnsi="Times New Roman" w:cs="Times New Roman"/>
          <w:bCs/>
        </w:rPr>
        <w:t>$4,059,124.28</w:t>
      </w:r>
    </w:p>
    <w:p w:rsidR="00E01891" w:rsidRPr="00E01891" w:rsidRDefault="00EB2BE1" w:rsidP="00E0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$4,225,086.31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Q2)</w:t>
      </w:r>
    </w:p>
    <w:p w:rsidR="00E01891" w:rsidRPr="00E01891" w:rsidRDefault="00361A08" w:rsidP="00E0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Yes, we can see it increases their expected profit by almost $200,000 dollars.</w:t>
      </w:r>
    </w:p>
    <w:p w:rsidR="00EF46A1" w:rsidRPr="00EF46A1" w:rsidRDefault="00EF46A1" w:rsidP="00E0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Assumptions:</w:t>
      </w:r>
    </w:p>
    <w:p w:rsidR="00EF46A1" w:rsidRPr="00EF46A1" w:rsidRDefault="00361A08" w:rsidP="00EF4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8% discount rate</w:t>
      </w:r>
    </w:p>
    <w:p w:rsidR="00EF46A1" w:rsidRPr="00EF46A1" w:rsidRDefault="00361A08" w:rsidP="00EF4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5% revenue increase per year</w:t>
      </w:r>
    </w:p>
    <w:p w:rsidR="00E01891" w:rsidRPr="009319E1" w:rsidRDefault="00EF46A1" w:rsidP="00EF4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Subsidy is only cost</w:t>
      </w:r>
    </w:p>
    <w:p w:rsidR="009319E1" w:rsidRPr="009319E1" w:rsidRDefault="009319E1" w:rsidP="009319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319E1">
        <w:rPr>
          <w:rFonts w:ascii="Times New Roman" w:hAnsi="Times New Roman" w:cs="Times New Roman"/>
        </w:rPr>
        <w:t xml:space="preserve">ubsidy </w:t>
      </w:r>
      <w:r>
        <w:rPr>
          <w:rFonts w:ascii="Times New Roman" w:hAnsi="Times New Roman" w:cs="Times New Roman"/>
        </w:rPr>
        <w:t>causes change in survival rates</w:t>
      </w:r>
    </w:p>
    <w:p w:rsidR="00941036" w:rsidRPr="00941036" w:rsidRDefault="00941036" w:rsidP="006B79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41036">
        <w:rPr>
          <w:rFonts w:ascii="Times New Roman" w:hAnsi="Times New Roman" w:cs="Times New Roman"/>
          <w:bCs/>
        </w:rPr>
        <w:t xml:space="preserve">All businesses </w:t>
      </w:r>
      <w:r w:rsidR="00345281">
        <w:rPr>
          <w:rFonts w:ascii="Times New Roman" w:hAnsi="Times New Roman" w:cs="Times New Roman"/>
          <w:bCs/>
        </w:rPr>
        <w:t xml:space="preserve">in </w:t>
      </w:r>
      <w:r w:rsidRPr="00941036">
        <w:rPr>
          <w:rFonts w:ascii="Times New Roman" w:hAnsi="Times New Roman" w:cs="Times New Roman"/>
          <w:bCs/>
        </w:rPr>
        <w:t>equal</w:t>
      </w:r>
      <w:r w:rsidR="00345281">
        <w:rPr>
          <w:rFonts w:ascii="Times New Roman" w:hAnsi="Times New Roman" w:cs="Times New Roman"/>
          <w:bCs/>
        </w:rPr>
        <w:t xml:space="preserve"> situations</w:t>
      </w:r>
      <w:bookmarkStart w:id="0" w:name="_GoBack"/>
      <w:bookmarkEnd w:id="0"/>
    </w:p>
    <w:p w:rsidR="00015B25" w:rsidRPr="00941036" w:rsidRDefault="00941036" w:rsidP="00941036">
      <w:pPr>
        <w:rPr>
          <w:rFonts w:ascii="Times New Roman" w:hAnsi="Times New Roman" w:cs="Times New Roman"/>
          <w:b/>
        </w:rPr>
      </w:pPr>
      <w:r w:rsidRPr="00941036">
        <w:rPr>
          <w:rFonts w:ascii="Times New Roman" w:hAnsi="Times New Roman" w:cs="Times New Roman"/>
          <w:b/>
        </w:rPr>
        <w:t xml:space="preserve"> </w:t>
      </w:r>
    </w:p>
    <w:p w:rsidR="00015B25" w:rsidRDefault="00015B2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FinGain Part 2:</w:t>
      </w:r>
    </w:p>
    <w:p w:rsidR="002D46A2" w:rsidRPr="00573DD2" w:rsidRDefault="004723E5" w:rsidP="00015B2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Q1)</w:t>
      </w:r>
      <w:r w:rsidR="00573DD2">
        <w:rPr>
          <w:rFonts w:ascii="Times New Roman" w:hAnsi="Times New Roman" w:cs="Times New Roman"/>
          <w:b/>
        </w:rPr>
        <w:t xml:space="preserve"> </w:t>
      </w:r>
      <w:r w:rsidR="00573DD2">
        <w:rPr>
          <w:rFonts w:ascii="Times New Roman" w:hAnsi="Times New Roman" w:cs="Times New Roman"/>
          <w:bCs/>
        </w:rPr>
        <w:t>Calculations</w:t>
      </w:r>
      <w:r w:rsidR="000321CE">
        <w:rPr>
          <w:rFonts w:ascii="Times New Roman" w:hAnsi="Times New Roman" w:cs="Times New Roman"/>
          <w:bCs/>
        </w:rPr>
        <w:t xml:space="preserve"> for non-subsidized clinics below. Calculation in attached excel file.</w:t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D46A2">
        <w:rPr>
          <w:noProof/>
        </w:rPr>
        <w:drawing>
          <wp:inline distT="0" distB="0" distL="0" distR="0">
            <wp:extent cx="1796143" cy="5089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27" cy="51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Q2)</w:t>
      </w:r>
      <w:r w:rsidR="000321CE">
        <w:rPr>
          <w:rFonts w:ascii="Times New Roman" w:hAnsi="Times New Roman" w:cs="Times New Roman"/>
          <w:b/>
        </w:rPr>
        <w:t xml:space="preserve"> </w:t>
      </w:r>
      <w:r w:rsidR="000321CE">
        <w:rPr>
          <w:rFonts w:ascii="Times New Roman" w:hAnsi="Times New Roman" w:cs="Times New Roman"/>
          <w:bCs/>
        </w:rPr>
        <w:t>Calculations for subsidized clinics below. Calculation in attached excel file.</w:t>
      </w:r>
    </w:p>
    <w:p w:rsidR="005D3452" w:rsidRDefault="005D3452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9FCB176">
            <wp:extent cx="1788824" cy="511628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58" cy="5183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</w:p>
    <w:p w:rsidR="004723E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Q3)</w:t>
      </w:r>
      <w:r w:rsidR="00F54251">
        <w:rPr>
          <w:rFonts w:ascii="Times New Roman" w:hAnsi="Times New Roman" w:cs="Times New Roman"/>
          <w:b/>
        </w:rPr>
        <w:t xml:space="preserve"> </w:t>
      </w:r>
      <w:r w:rsidR="00F54251">
        <w:rPr>
          <w:rFonts w:ascii="Times New Roman" w:hAnsi="Times New Roman" w:cs="Times New Roman"/>
          <w:bCs/>
        </w:rPr>
        <w:t>Calculations for ROI below. Calculation in attached excel file.</w:t>
      </w:r>
    </w:p>
    <w:p w:rsidR="00F226F4" w:rsidRDefault="00F226F4" w:rsidP="00015B2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71600" cy="97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15" w:rsidRPr="00015B25" w:rsidRDefault="00030815" w:rsidP="00015B25">
      <w:pPr>
        <w:rPr>
          <w:rFonts w:ascii="Times New Roman" w:hAnsi="Times New Roman" w:cs="Times New Roman"/>
          <w:b/>
        </w:rPr>
      </w:pPr>
    </w:p>
    <w:sectPr w:rsidR="00030815" w:rsidRPr="00015B25" w:rsidSect="00E0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820A5"/>
    <w:multiLevelType w:val="hybridMultilevel"/>
    <w:tmpl w:val="A6963A6C"/>
    <w:lvl w:ilvl="0" w:tplc="8E04A3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0C3F"/>
    <w:multiLevelType w:val="hybridMultilevel"/>
    <w:tmpl w:val="685E7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9E"/>
    <w:rsid w:val="00015B25"/>
    <w:rsid w:val="00030815"/>
    <w:rsid w:val="000321CE"/>
    <w:rsid w:val="0021340C"/>
    <w:rsid w:val="002D46A2"/>
    <w:rsid w:val="00345281"/>
    <w:rsid w:val="00361A08"/>
    <w:rsid w:val="0044249E"/>
    <w:rsid w:val="00456CF3"/>
    <w:rsid w:val="004723E5"/>
    <w:rsid w:val="004D7D6E"/>
    <w:rsid w:val="00523029"/>
    <w:rsid w:val="00573DD2"/>
    <w:rsid w:val="005D3452"/>
    <w:rsid w:val="00603153"/>
    <w:rsid w:val="006A0957"/>
    <w:rsid w:val="00731446"/>
    <w:rsid w:val="009319E1"/>
    <w:rsid w:val="00941036"/>
    <w:rsid w:val="00BA18D0"/>
    <w:rsid w:val="00C053B5"/>
    <w:rsid w:val="00E01891"/>
    <w:rsid w:val="00E2083C"/>
    <w:rsid w:val="00EB2BE1"/>
    <w:rsid w:val="00EF46A1"/>
    <w:rsid w:val="00F226F4"/>
    <w:rsid w:val="00F263DD"/>
    <w:rsid w:val="00F5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70E7-B3F8-4454-98B9-FA7E3E8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F7CD-A2B1-4397-88ED-2167AD87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28</cp:revision>
  <dcterms:created xsi:type="dcterms:W3CDTF">2023-01-25T19:32:00Z</dcterms:created>
  <dcterms:modified xsi:type="dcterms:W3CDTF">2023-01-26T01:45:00Z</dcterms:modified>
</cp:coreProperties>
</file>