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BCA7" w14:textId="4C496CE9" w:rsidR="006556E1" w:rsidRPr="008540A2" w:rsidRDefault="005A3913">
      <w:pPr>
        <w:rPr>
          <w:b/>
          <w:color w:val="7030A0"/>
          <w:sz w:val="32"/>
          <w:szCs w:val="32"/>
        </w:rPr>
      </w:pPr>
      <w:r w:rsidRPr="008540A2">
        <w:rPr>
          <w:b/>
          <w:color w:val="7030A0"/>
          <w:sz w:val="32"/>
          <w:szCs w:val="32"/>
        </w:rPr>
        <w:t>Assignment #5</w:t>
      </w:r>
      <w:r w:rsidR="00761F88" w:rsidRPr="008540A2">
        <w:rPr>
          <w:b/>
          <w:color w:val="7030A0"/>
          <w:sz w:val="32"/>
          <w:szCs w:val="32"/>
        </w:rPr>
        <w:t xml:space="preserve">: </w:t>
      </w:r>
      <w:r w:rsidR="00FE2C5A" w:rsidRPr="008540A2">
        <w:rPr>
          <w:b/>
          <w:color w:val="7030A0"/>
          <w:sz w:val="32"/>
          <w:szCs w:val="32"/>
        </w:rPr>
        <w:t>Join the Makeover Monday Project</w:t>
      </w:r>
    </w:p>
    <w:p w14:paraId="2CD35676" w14:textId="64310C6B" w:rsidR="00716346" w:rsidRDefault="009D4FAF" w:rsidP="00716346">
      <w:pPr>
        <w:rPr>
          <w:bCs/>
          <w:i/>
          <w:iCs/>
          <w:sz w:val="24"/>
        </w:rPr>
      </w:pPr>
      <w:r w:rsidRPr="00345967">
        <w:rPr>
          <w:bCs/>
          <w:i/>
          <w:iCs/>
          <w:sz w:val="24"/>
        </w:rPr>
        <w:t>MSiA – Introduction to Data Visualization and Data Storytelling</w:t>
      </w:r>
    </w:p>
    <w:p w14:paraId="48B64B86" w14:textId="77777777" w:rsidR="009D4FAF" w:rsidRPr="008540A2" w:rsidRDefault="009D4FAF" w:rsidP="00716346">
      <w:pPr>
        <w:rPr>
          <w:color w:val="7030A0"/>
          <w:sz w:val="8"/>
        </w:rPr>
      </w:pPr>
    </w:p>
    <w:p w14:paraId="41BD8509" w14:textId="77777777" w:rsidR="00C101FF" w:rsidRPr="00C101FF" w:rsidRDefault="00C101FF" w:rsidP="00716346">
      <w:pPr>
        <w:pStyle w:val="ListParagraph"/>
        <w:ind w:left="360"/>
        <w:rPr>
          <w:sz w:val="20"/>
          <w:szCs w:val="24"/>
        </w:rPr>
      </w:pPr>
    </w:p>
    <w:p w14:paraId="32D3EA05" w14:textId="77777777" w:rsidR="005414D3" w:rsidRPr="008540A2" w:rsidRDefault="00C101FF" w:rsidP="005414D3">
      <w:pPr>
        <w:pStyle w:val="ListParagraph"/>
        <w:numPr>
          <w:ilvl w:val="0"/>
          <w:numId w:val="4"/>
        </w:numPr>
        <w:ind w:left="360"/>
        <w:rPr>
          <w:b/>
          <w:color w:val="7030A0"/>
          <w:sz w:val="24"/>
          <w:szCs w:val="24"/>
        </w:rPr>
      </w:pPr>
      <w:r w:rsidRPr="008540A2">
        <w:rPr>
          <w:b/>
          <w:color w:val="7030A0"/>
          <w:sz w:val="24"/>
          <w:szCs w:val="24"/>
        </w:rPr>
        <w:t>Requirements</w:t>
      </w:r>
    </w:p>
    <w:p w14:paraId="55706D05" w14:textId="62FAAA95" w:rsidR="000265E9" w:rsidRDefault="00000000" w:rsidP="005414D3">
      <w:pPr>
        <w:rPr>
          <w:color w:val="404040" w:themeColor="text1" w:themeTint="BF"/>
          <w:sz w:val="24"/>
          <w:szCs w:val="24"/>
        </w:rPr>
      </w:pPr>
      <w:hyperlink r:id="rId8" w:history="1">
        <w:r w:rsidR="005414D3" w:rsidRPr="005414D3">
          <w:rPr>
            <w:rStyle w:val="Hyperlink"/>
            <w:sz w:val="24"/>
            <w:szCs w:val="24"/>
          </w:rPr>
          <w:t>Makeover Monday</w:t>
        </w:r>
      </w:hyperlink>
      <w:r w:rsidR="005414D3" w:rsidRPr="005414D3">
        <w:rPr>
          <w:color w:val="404040" w:themeColor="text1" w:themeTint="BF"/>
          <w:sz w:val="24"/>
          <w:szCs w:val="24"/>
        </w:rPr>
        <w:t xml:space="preserve"> is a </w:t>
      </w:r>
      <w:r w:rsidR="00B67F87">
        <w:rPr>
          <w:color w:val="404040" w:themeColor="text1" w:themeTint="BF"/>
          <w:sz w:val="24"/>
          <w:szCs w:val="24"/>
        </w:rPr>
        <w:t xml:space="preserve">data visualization </w:t>
      </w:r>
      <w:r w:rsidR="005414D3" w:rsidRPr="005414D3">
        <w:rPr>
          <w:color w:val="404040" w:themeColor="text1" w:themeTint="BF"/>
          <w:sz w:val="24"/>
          <w:szCs w:val="24"/>
        </w:rPr>
        <w:t>project</w:t>
      </w:r>
      <w:r w:rsidR="00B67F87">
        <w:rPr>
          <w:color w:val="404040" w:themeColor="text1" w:themeTint="BF"/>
          <w:sz w:val="24"/>
          <w:szCs w:val="24"/>
        </w:rPr>
        <w:t xml:space="preserve">. </w:t>
      </w:r>
      <w:r w:rsidR="005414D3" w:rsidRPr="005414D3">
        <w:rPr>
          <w:color w:val="404040" w:themeColor="text1" w:themeTint="BF"/>
          <w:sz w:val="24"/>
          <w:szCs w:val="24"/>
        </w:rPr>
        <w:t xml:space="preserve">Every </w:t>
      </w:r>
      <w:r w:rsidR="007D5B80">
        <w:rPr>
          <w:color w:val="404040" w:themeColor="text1" w:themeTint="BF"/>
          <w:sz w:val="24"/>
          <w:szCs w:val="24"/>
        </w:rPr>
        <w:t>week</w:t>
      </w:r>
      <w:r w:rsidR="005414D3" w:rsidRPr="005414D3">
        <w:rPr>
          <w:color w:val="404040" w:themeColor="text1" w:themeTint="BF"/>
          <w:sz w:val="24"/>
          <w:szCs w:val="24"/>
        </w:rPr>
        <w:t xml:space="preserve">, </w:t>
      </w:r>
      <w:r w:rsidR="00B67F87">
        <w:rPr>
          <w:color w:val="404040" w:themeColor="text1" w:themeTint="BF"/>
          <w:sz w:val="24"/>
          <w:szCs w:val="24"/>
        </w:rPr>
        <w:t>the organizers</w:t>
      </w:r>
      <w:r w:rsidR="005414D3" w:rsidRPr="005414D3">
        <w:rPr>
          <w:color w:val="404040" w:themeColor="text1" w:themeTint="BF"/>
          <w:sz w:val="24"/>
          <w:szCs w:val="24"/>
        </w:rPr>
        <w:t xml:space="preserve"> post a new </w:t>
      </w:r>
      <w:hyperlink r:id="rId9" w:history="1">
        <w:r w:rsidR="005414D3" w:rsidRPr="005414D3">
          <w:rPr>
            <w:rStyle w:val="Hyperlink"/>
            <w:sz w:val="24"/>
            <w:szCs w:val="24"/>
          </w:rPr>
          <w:t>data</w:t>
        </w:r>
        <w:r w:rsidR="005414D3" w:rsidRPr="005414D3">
          <w:rPr>
            <w:rStyle w:val="Hyperlink"/>
            <w:sz w:val="24"/>
            <w:szCs w:val="24"/>
          </w:rPr>
          <w:t>set</w:t>
        </w:r>
      </w:hyperlink>
      <w:r w:rsidR="005414D3" w:rsidRPr="005414D3">
        <w:rPr>
          <w:color w:val="404040" w:themeColor="text1" w:themeTint="BF"/>
          <w:sz w:val="24"/>
          <w:szCs w:val="24"/>
        </w:rPr>
        <w:t xml:space="preserve"> and a graph, asking participant</w:t>
      </w:r>
      <w:r w:rsidR="0075343C">
        <w:rPr>
          <w:color w:val="404040" w:themeColor="text1" w:themeTint="BF"/>
          <w:sz w:val="24"/>
          <w:szCs w:val="24"/>
        </w:rPr>
        <w:t>s</w:t>
      </w:r>
      <w:r w:rsidR="005414D3" w:rsidRPr="005414D3">
        <w:rPr>
          <w:color w:val="404040" w:themeColor="text1" w:themeTint="BF"/>
          <w:sz w:val="24"/>
          <w:szCs w:val="24"/>
        </w:rPr>
        <w:t xml:space="preserve"> to create a more effective makeover. Participants post their makeovers on Twitter, using the hashtag </w:t>
      </w:r>
      <w:r w:rsidR="005414D3" w:rsidRPr="005A3C4B">
        <w:rPr>
          <w:b/>
          <w:color w:val="404040" w:themeColor="text1" w:themeTint="BF"/>
          <w:sz w:val="24"/>
          <w:szCs w:val="24"/>
        </w:rPr>
        <w:t>#MakeoverMonday</w:t>
      </w:r>
      <w:r w:rsidR="005414D3" w:rsidRPr="005414D3">
        <w:rPr>
          <w:color w:val="404040" w:themeColor="text1" w:themeTint="BF"/>
          <w:sz w:val="24"/>
          <w:szCs w:val="24"/>
        </w:rPr>
        <w:t xml:space="preserve">. </w:t>
      </w:r>
    </w:p>
    <w:p w14:paraId="323E26B3" w14:textId="77C68CFE" w:rsidR="005414D3" w:rsidRDefault="005414D3" w:rsidP="005414D3">
      <w:pPr>
        <w:rPr>
          <w:color w:val="404040" w:themeColor="text1" w:themeTint="BF"/>
          <w:sz w:val="24"/>
          <w:szCs w:val="24"/>
        </w:rPr>
      </w:pPr>
      <w:r w:rsidRPr="005414D3">
        <w:rPr>
          <w:color w:val="404040" w:themeColor="text1" w:themeTint="BF"/>
          <w:sz w:val="24"/>
          <w:szCs w:val="24"/>
        </w:rPr>
        <w:t xml:space="preserve">For this assignment, you </w:t>
      </w:r>
      <w:r w:rsidR="00B27932">
        <w:rPr>
          <w:color w:val="404040" w:themeColor="text1" w:themeTint="BF"/>
          <w:sz w:val="24"/>
          <w:szCs w:val="24"/>
        </w:rPr>
        <w:t>are</w:t>
      </w:r>
      <w:r w:rsidRPr="005414D3">
        <w:rPr>
          <w:color w:val="404040" w:themeColor="text1" w:themeTint="BF"/>
          <w:sz w:val="24"/>
          <w:szCs w:val="24"/>
        </w:rPr>
        <w:t xml:space="preserve"> asked</w:t>
      </w:r>
      <w:r w:rsidR="00B27932">
        <w:rPr>
          <w:color w:val="404040" w:themeColor="text1" w:themeTint="BF"/>
          <w:sz w:val="24"/>
          <w:szCs w:val="24"/>
        </w:rPr>
        <w:t xml:space="preserve"> to</w:t>
      </w:r>
      <w:r w:rsidRPr="005414D3">
        <w:rPr>
          <w:color w:val="404040" w:themeColor="text1" w:themeTint="BF"/>
          <w:sz w:val="24"/>
          <w:szCs w:val="24"/>
        </w:rPr>
        <w:t xml:space="preserve"> </w:t>
      </w:r>
      <w:r w:rsidR="00B27932">
        <w:rPr>
          <w:color w:val="404040" w:themeColor="text1" w:themeTint="BF"/>
          <w:sz w:val="24"/>
          <w:szCs w:val="24"/>
        </w:rPr>
        <w:t xml:space="preserve">join the </w:t>
      </w:r>
      <w:r w:rsidRPr="005414D3">
        <w:rPr>
          <w:color w:val="404040" w:themeColor="text1" w:themeTint="BF"/>
          <w:sz w:val="24"/>
          <w:szCs w:val="24"/>
        </w:rPr>
        <w:t>Makeover Monday</w:t>
      </w:r>
      <w:r w:rsidR="00B27932">
        <w:rPr>
          <w:color w:val="404040" w:themeColor="text1" w:themeTint="BF"/>
          <w:sz w:val="24"/>
          <w:szCs w:val="24"/>
        </w:rPr>
        <w:t xml:space="preserve"> project</w:t>
      </w:r>
      <w:r w:rsidRPr="005414D3">
        <w:rPr>
          <w:color w:val="404040" w:themeColor="text1" w:themeTint="BF"/>
          <w:sz w:val="24"/>
          <w:szCs w:val="24"/>
        </w:rPr>
        <w:t>.</w:t>
      </w:r>
      <w:r w:rsidR="000265E9">
        <w:rPr>
          <w:color w:val="404040" w:themeColor="text1" w:themeTint="BF"/>
          <w:sz w:val="24"/>
          <w:szCs w:val="24"/>
        </w:rPr>
        <w:t xml:space="preserve"> </w:t>
      </w:r>
      <w:r w:rsidR="00DF6AEE">
        <w:rPr>
          <w:color w:val="404040" w:themeColor="text1" w:themeTint="BF"/>
          <w:sz w:val="24"/>
          <w:szCs w:val="24"/>
        </w:rPr>
        <w:t xml:space="preserve">Use Tableau to create your visualization. </w:t>
      </w:r>
      <w:r w:rsidR="000265E9">
        <w:rPr>
          <w:color w:val="404040" w:themeColor="text1" w:themeTint="BF"/>
          <w:sz w:val="24"/>
          <w:szCs w:val="24"/>
        </w:rPr>
        <w:t xml:space="preserve">Please use the dataset that will be posted on the </w:t>
      </w:r>
      <w:hyperlink r:id="rId10" w:history="1">
        <w:r w:rsidR="000265E9" w:rsidRPr="000265E9">
          <w:rPr>
            <w:rStyle w:val="Hyperlink"/>
            <w:sz w:val="24"/>
            <w:szCs w:val="24"/>
          </w:rPr>
          <w:t>website</w:t>
        </w:r>
      </w:hyperlink>
      <w:r w:rsidR="000265E9">
        <w:rPr>
          <w:color w:val="404040" w:themeColor="text1" w:themeTint="BF"/>
          <w:sz w:val="24"/>
          <w:szCs w:val="24"/>
        </w:rPr>
        <w:t xml:space="preserve"> on </w:t>
      </w:r>
      <w:r w:rsidR="007C43F5">
        <w:rPr>
          <w:color w:val="404040" w:themeColor="text1" w:themeTint="BF"/>
          <w:sz w:val="24"/>
          <w:szCs w:val="24"/>
        </w:rPr>
        <w:t>February 27</w:t>
      </w:r>
      <w:r w:rsidR="007C43F5" w:rsidRPr="007C43F5">
        <w:rPr>
          <w:color w:val="404040" w:themeColor="text1" w:themeTint="BF"/>
          <w:sz w:val="24"/>
          <w:szCs w:val="24"/>
          <w:vertAlign w:val="superscript"/>
        </w:rPr>
        <w:t>th</w:t>
      </w:r>
      <w:r w:rsidR="007C43F5">
        <w:rPr>
          <w:color w:val="404040" w:themeColor="text1" w:themeTint="BF"/>
          <w:sz w:val="24"/>
          <w:szCs w:val="24"/>
        </w:rPr>
        <w:t xml:space="preserve">. </w:t>
      </w:r>
      <w:r w:rsidR="009C07AF">
        <w:rPr>
          <w:color w:val="404040" w:themeColor="text1" w:themeTint="BF"/>
          <w:sz w:val="24"/>
          <w:szCs w:val="24"/>
        </w:rPr>
        <w:t>If you have a Twitter account, please publish your visualization using the</w:t>
      </w:r>
      <w:r w:rsidR="00D82DF2">
        <w:rPr>
          <w:color w:val="404040" w:themeColor="text1" w:themeTint="BF"/>
          <w:sz w:val="24"/>
          <w:szCs w:val="24"/>
        </w:rPr>
        <w:t xml:space="preserve"> </w:t>
      </w:r>
      <w:r w:rsidR="009C07AF" w:rsidRPr="005414D3">
        <w:rPr>
          <w:color w:val="404040" w:themeColor="text1" w:themeTint="BF"/>
          <w:sz w:val="24"/>
          <w:szCs w:val="24"/>
        </w:rPr>
        <w:t xml:space="preserve">hashtag </w:t>
      </w:r>
      <w:r w:rsidR="009C07AF" w:rsidRPr="005A3C4B">
        <w:rPr>
          <w:b/>
          <w:color w:val="404040" w:themeColor="text1" w:themeTint="BF"/>
          <w:sz w:val="24"/>
          <w:szCs w:val="24"/>
        </w:rPr>
        <w:t>#MakeoverMonday</w:t>
      </w:r>
      <w:r w:rsidR="009C07AF">
        <w:rPr>
          <w:b/>
          <w:color w:val="404040" w:themeColor="text1" w:themeTint="BF"/>
          <w:sz w:val="24"/>
          <w:szCs w:val="24"/>
        </w:rPr>
        <w:t>.</w:t>
      </w:r>
    </w:p>
    <w:p w14:paraId="32B00212" w14:textId="3051F995" w:rsidR="00976ECE" w:rsidRPr="00D31BAE" w:rsidRDefault="00CA3295" w:rsidP="00976ECE">
      <w:pPr>
        <w:rPr>
          <w:i/>
          <w:iCs/>
          <w:color w:val="404040" w:themeColor="text1" w:themeTint="BF"/>
          <w:sz w:val="24"/>
          <w:szCs w:val="24"/>
        </w:rPr>
      </w:pPr>
      <w:r w:rsidRPr="00D31BAE">
        <w:rPr>
          <w:i/>
          <w:iCs/>
          <w:color w:val="404040" w:themeColor="text1" w:themeTint="BF"/>
          <w:sz w:val="24"/>
          <w:szCs w:val="24"/>
        </w:rPr>
        <w:t>Tip: if you are looking for inspiration, use the #MakeoverMonday hashtag to find previous submissions on Twitter.</w:t>
      </w:r>
      <w:r w:rsidR="00976ECE" w:rsidRPr="00D31BAE">
        <w:rPr>
          <w:i/>
          <w:iCs/>
          <w:color w:val="404040" w:themeColor="text1" w:themeTint="BF"/>
          <w:sz w:val="24"/>
          <w:szCs w:val="24"/>
        </w:rPr>
        <w:t xml:space="preserve"> Also, </w:t>
      </w:r>
      <w:r w:rsidR="00D31BAE">
        <w:rPr>
          <w:i/>
          <w:iCs/>
          <w:color w:val="404040" w:themeColor="text1" w:themeTint="BF"/>
          <w:sz w:val="24"/>
          <w:szCs w:val="24"/>
        </w:rPr>
        <w:t xml:space="preserve">you can </w:t>
      </w:r>
      <w:r w:rsidR="00976ECE" w:rsidRPr="00D31BAE">
        <w:rPr>
          <w:i/>
          <w:iCs/>
          <w:color w:val="404040" w:themeColor="text1" w:themeTint="BF"/>
          <w:sz w:val="24"/>
          <w:szCs w:val="24"/>
        </w:rPr>
        <w:t>watch the weekly webinars, where the organizers provide</w:t>
      </w:r>
      <w:r w:rsidR="009A07D2">
        <w:rPr>
          <w:i/>
          <w:iCs/>
          <w:color w:val="404040" w:themeColor="text1" w:themeTint="BF"/>
          <w:sz w:val="24"/>
          <w:szCs w:val="24"/>
        </w:rPr>
        <w:t>d</w:t>
      </w:r>
      <w:r w:rsidR="00976ECE" w:rsidRPr="00D31BAE">
        <w:rPr>
          <w:i/>
          <w:iCs/>
          <w:color w:val="404040" w:themeColor="text1" w:themeTint="BF"/>
          <w:sz w:val="24"/>
          <w:szCs w:val="24"/>
        </w:rPr>
        <w:t xml:space="preserve"> feedback: </w:t>
      </w:r>
      <w:hyperlink r:id="rId11" w:history="1">
        <w:r w:rsidR="00976ECE" w:rsidRPr="00D31BAE">
          <w:rPr>
            <w:rStyle w:val="Hyperlink"/>
            <w:i/>
            <w:iCs/>
            <w:sz w:val="24"/>
            <w:szCs w:val="24"/>
          </w:rPr>
          <w:t>https</w:t>
        </w:r>
      </w:hyperlink>
      <w:hyperlink r:id="rId12" w:history="1">
        <w:r w:rsidR="00976ECE" w:rsidRPr="00D31BAE">
          <w:rPr>
            <w:rStyle w:val="Hyperlink"/>
            <w:i/>
            <w:iCs/>
            <w:sz w:val="24"/>
            <w:szCs w:val="24"/>
          </w:rPr>
          <w:t>://www.makeovermonday.co.uk/w</w:t>
        </w:r>
        <w:r w:rsidR="00976ECE" w:rsidRPr="00D31BAE">
          <w:rPr>
            <w:rStyle w:val="Hyperlink"/>
            <w:i/>
            <w:iCs/>
            <w:sz w:val="24"/>
            <w:szCs w:val="24"/>
          </w:rPr>
          <w:t>ebinars</w:t>
        </w:r>
      </w:hyperlink>
      <w:hyperlink r:id="rId13" w:history="1">
        <w:r w:rsidR="00976ECE" w:rsidRPr="00D31BAE">
          <w:rPr>
            <w:rStyle w:val="Hyperlink"/>
            <w:i/>
            <w:iCs/>
            <w:sz w:val="24"/>
            <w:szCs w:val="24"/>
          </w:rPr>
          <w:t>/</w:t>
        </w:r>
      </w:hyperlink>
      <w:r w:rsidR="00976ECE" w:rsidRPr="00D31BAE">
        <w:rPr>
          <w:i/>
          <w:iCs/>
          <w:color w:val="404040" w:themeColor="text1" w:themeTint="BF"/>
          <w:sz w:val="24"/>
          <w:szCs w:val="24"/>
        </w:rPr>
        <w:t xml:space="preserve"> </w:t>
      </w:r>
    </w:p>
    <w:p w14:paraId="0CC973D2" w14:textId="77777777" w:rsidR="002E76A3" w:rsidRPr="005414D3" w:rsidRDefault="002E76A3" w:rsidP="005414D3">
      <w:pPr>
        <w:rPr>
          <w:b/>
          <w:color w:val="2F5496" w:themeColor="accent1" w:themeShade="BF"/>
          <w:sz w:val="24"/>
          <w:szCs w:val="24"/>
        </w:rPr>
      </w:pPr>
    </w:p>
    <w:p w14:paraId="5D9F2871" w14:textId="77777777" w:rsidR="0023314C" w:rsidRPr="0023314C" w:rsidRDefault="0023314C" w:rsidP="0023314C">
      <w:pPr>
        <w:rPr>
          <w:sz w:val="24"/>
          <w:szCs w:val="24"/>
        </w:rPr>
      </w:pPr>
      <w:r w:rsidRPr="0023314C">
        <w:rPr>
          <w:sz w:val="24"/>
          <w:szCs w:val="24"/>
          <w:u w:val="single"/>
        </w:rPr>
        <w:t>Your submission will include:</w:t>
      </w:r>
    </w:p>
    <w:p w14:paraId="7DC870E2" w14:textId="234412E4" w:rsidR="00032F48" w:rsidRPr="00032F48" w:rsidRDefault="007C7F6F" w:rsidP="00032F4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visualization</w:t>
      </w:r>
      <w:r w:rsidR="00032F48" w:rsidRPr="00032F48">
        <w:rPr>
          <w:sz w:val="24"/>
          <w:szCs w:val="24"/>
        </w:rPr>
        <w:t xml:space="preserve"> in</w:t>
      </w:r>
      <w:r w:rsidR="00EF0BF7" w:rsidRPr="00032F48">
        <w:rPr>
          <w:sz w:val="24"/>
          <w:szCs w:val="24"/>
        </w:rPr>
        <w:t xml:space="preserve"> </w:t>
      </w:r>
      <w:r w:rsidR="00EF0BF7" w:rsidRPr="003E563B">
        <w:rPr>
          <w:bCs/>
          <w:sz w:val="24"/>
          <w:szCs w:val="24"/>
        </w:rPr>
        <w:t>Tableau</w:t>
      </w:r>
      <w:r w:rsidR="00D472C5">
        <w:rPr>
          <w:bCs/>
          <w:sz w:val="24"/>
          <w:szCs w:val="24"/>
        </w:rPr>
        <w:t xml:space="preserve"> (</w:t>
      </w:r>
      <w:proofErr w:type="gramStart"/>
      <w:r w:rsidR="00D472C5">
        <w:rPr>
          <w:bCs/>
          <w:sz w:val="24"/>
          <w:szCs w:val="24"/>
        </w:rPr>
        <w:t>use .twbx</w:t>
      </w:r>
      <w:proofErr w:type="gramEnd"/>
      <w:r w:rsidR="00D472C5">
        <w:rPr>
          <w:bCs/>
          <w:sz w:val="24"/>
          <w:szCs w:val="24"/>
        </w:rPr>
        <w:t xml:space="preserve"> extension)</w:t>
      </w:r>
    </w:p>
    <w:p w14:paraId="292C4BC5" w14:textId="237A18E1" w:rsidR="00EF0BF7" w:rsidRPr="00032F48" w:rsidRDefault="00032F48" w:rsidP="00032F4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EF0BF7" w:rsidRPr="00032F48">
        <w:rPr>
          <w:sz w:val="24"/>
          <w:szCs w:val="24"/>
        </w:rPr>
        <w:t>n explanation of:</w:t>
      </w:r>
    </w:p>
    <w:p w14:paraId="56FCE9F2" w14:textId="15B6B205" w:rsidR="00CA1386" w:rsidRPr="00B952E5" w:rsidRDefault="00CA1386" w:rsidP="00CA1386">
      <w:pPr>
        <w:pStyle w:val="ListParagraph"/>
        <w:numPr>
          <w:ilvl w:val="1"/>
          <w:numId w:val="1"/>
        </w:numPr>
      </w:pPr>
      <w:r w:rsidRPr="008540A2">
        <w:rPr>
          <w:color w:val="7030A0"/>
          <w:sz w:val="24"/>
          <w:szCs w:val="24"/>
        </w:rPr>
        <w:t>why</w:t>
      </w:r>
      <w:r w:rsidR="00663731" w:rsidRPr="008540A2">
        <w:rPr>
          <w:color w:val="7030A0"/>
          <w:sz w:val="24"/>
          <w:szCs w:val="24"/>
        </w:rPr>
        <w:t xml:space="preserve"> </w:t>
      </w:r>
      <w:r w:rsidR="00663731">
        <w:rPr>
          <w:sz w:val="24"/>
          <w:szCs w:val="24"/>
        </w:rPr>
        <w:t xml:space="preserve">the </w:t>
      </w:r>
      <w:r w:rsidR="00CE5883">
        <w:rPr>
          <w:sz w:val="24"/>
          <w:szCs w:val="24"/>
        </w:rPr>
        <w:t>chart type(s) that you</w:t>
      </w:r>
      <w:r w:rsidR="00CC3F86">
        <w:rPr>
          <w:sz w:val="24"/>
          <w:szCs w:val="24"/>
        </w:rPr>
        <w:t xml:space="preserve"> </w:t>
      </w:r>
      <w:r w:rsidR="00CE5883">
        <w:rPr>
          <w:sz w:val="24"/>
          <w:szCs w:val="24"/>
        </w:rPr>
        <w:t>used</w:t>
      </w:r>
      <w:r w:rsidRPr="00CA1386">
        <w:rPr>
          <w:sz w:val="24"/>
          <w:szCs w:val="24"/>
        </w:rPr>
        <w:t xml:space="preserve"> </w:t>
      </w:r>
      <w:r w:rsidR="00663731">
        <w:rPr>
          <w:sz w:val="24"/>
          <w:szCs w:val="24"/>
        </w:rPr>
        <w:t>is/are</w:t>
      </w:r>
      <w:r w:rsidRPr="00CA1386">
        <w:rPr>
          <w:sz w:val="24"/>
          <w:szCs w:val="24"/>
        </w:rPr>
        <w:t xml:space="preserve"> relevant</w:t>
      </w:r>
      <w:r w:rsidR="00FF6AA8">
        <w:rPr>
          <w:sz w:val="24"/>
          <w:szCs w:val="24"/>
        </w:rPr>
        <w:t xml:space="preserve"> </w:t>
      </w:r>
    </w:p>
    <w:p w14:paraId="3FA7BDF5" w14:textId="64BB8186" w:rsidR="00B952E5" w:rsidRPr="005A6B43" w:rsidRDefault="007E2D64" w:rsidP="00CA138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color w:val="7030A0"/>
          <w:sz w:val="24"/>
          <w:szCs w:val="24"/>
        </w:rPr>
        <w:t>what</w:t>
      </w:r>
      <w:r w:rsidR="00A96B51">
        <w:rPr>
          <w:sz w:val="24"/>
          <w:szCs w:val="24"/>
        </w:rPr>
        <w:t xml:space="preserve"> </w:t>
      </w:r>
      <w:r w:rsidR="00F7022F">
        <w:rPr>
          <w:sz w:val="24"/>
          <w:szCs w:val="24"/>
        </w:rPr>
        <w:t>audience</w:t>
      </w:r>
      <w:r w:rsidR="00A96B51">
        <w:rPr>
          <w:sz w:val="24"/>
          <w:szCs w:val="24"/>
        </w:rPr>
        <w:t xml:space="preserve">(s) </w:t>
      </w:r>
      <w:r w:rsidR="0065530D">
        <w:rPr>
          <w:sz w:val="24"/>
          <w:szCs w:val="24"/>
        </w:rPr>
        <w:t xml:space="preserve">you had in mind when creating the </w:t>
      </w:r>
      <w:r>
        <w:rPr>
          <w:sz w:val="24"/>
          <w:szCs w:val="24"/>
        </w:rPr>
        <w:t>visualization</w:t>
      </w:r>
    </w:p>
    <w:p w14:paraId="1D54CC2B" w14:textId="171BEFDA" w:rsidR="00866129" w:rsidRPr="005A6B43" w:rsidRDefault="00866129" w:rsidP="00CA1386">
      <w:pPr>
        <w:pStyle w:val="ListParagraph"/>
        <w:numPr>
          <w:ilvl w:val="1"/>
          <w:numId w:val="1"/>
        </w:numPr>
        <w:rPr>
          <w:color w:val="262626" w:themeColor="text1" w:themeTint="D9"/>
          <w:sz w:val="24"/>
          <w:szCs w:val="24"/>
        </w:rPr>
      </w:pPr>
      <w:r w:rsidRPr="008540A2">
        <w:rPr>
          <w:color w:val="7030A0"/>
          <w:sz w:val="24"/>
          <w:szCs w:val="24"/>
        </w:rPr>
        <w:t xml:space="preserve">how </w:t>
      </w:r>
      <w:r w:rsidRPr="005A6B43">
        <w:rPr>
          <w:color w:val="262626" w:themeColor="text1" w:themeTint="D9"/>
          <w:sz w:val="24"/>
          <w:szCs w:val="24"/>
        </w:rPr>
        <w:t xml:space="preserve">your visualization incorporates the </w:t>
      </w:r>
      <w:r w:rsidR="00CF59FC">
        <w:rPr>
          <w:color w:val="262626" w:themeColor="text1" w:themeTint="D9"/>
          <w:sz w:val="24"/>
          <w:szCs w:val="24"/>
        </w:rPr>
        <w:t>lessons in this class (e.g.</w:t>
      </w:r>
      <w:r w:rsidR="007C43F5">
        <w:rPr>
          <w:color w:val="262626" w:themeColor="text1" w:themeTint="D9"/>
          <w:sz w:val="24"/>
          <w:szCs w:val="24"/>
        </w:rPr>
        <w:t>,</w:t>
      </w:r>
      <w:r w:rsidR="00CF59FC">
        <w:rPr>
          <w:color w:val="262626" w:themeColor="text1" w:themeTint="D9"/>
          <w:sz w:val="24"/>
          <w:szCs w:val="24"/>
        </w:rPr>
        <w:t xml:space="preserve"> </w:t>
      </w:r>
      <w:r w:rsidR="00B013E1">
        <w:rPr>
          <w:color w:val="262626" w:themeColor="text1" w:themeTint="D9"/>
          <w:sz w:val="24"/>
          <w:szCs w:val="24"/>
        </w:rPr>
        <w:t xml:space="preserve">design </w:t>
      </w:r>
      <w:r w:rsidR="00CF59FC">
        <w:rPr>
          <w:color w:val="262626" w:themeColor="text1" w:themeTint="D9"/>
          <w:sz w:val="24"/>
          <w:szCs w:val="24"/>
        </w:rPr>
        <w:t xml:space="preserve">best practices, </w:t>
      </w:r>
      <w:r w:rsidR="00B013E1">
        <w:rPr>
          <w:color w:val="262626" w:themeColor="text1" w:themeTint="D9"/>
          <w:sz w:val="24"/>
          <w:szCs w:val="24"/>
        </w:rPr>
        <w:t xml:space="preserve">accessibility, </w:t>
      </w:r>
      <w:r w:rsidR="00CF59FC">
        <w:rPr>
          <w:color w:val="262626" w:themeColor="text1" w:themeTint="D9"/>
          <w:sz w:val="24"/>
          <w:szCs w:val="24"/>
        </w:rPr>
        <w:t>the psychology of data visualization)</w:t>
      </w:r>
    </w:p>
    <w:p w14:paraId="6299C464" w14:textId="09C3BD5E" w:rsidR="007D22C6" w:rsidRDefault="00CA1386" w:rsidP="007C14D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8540A2">
        <w:rPr>
          <w:color w:val="7030A0"/>
          <w:sz w:val="24"/>
          <w:szCs w:val="24"/>
        </w:rPr>
        <w:t xml:space="preserve">what </w:t>
      </w:r>
      <w:r w:rsidRPr="005A6B43">
        <w:rPr>
          <w:sz w:val="24"/>
          <w:szCs w:val="24"/>
        </w:rPr>
        <w:t>you learned in the process</w:t>
      </w:r>
      <w:r w:rsidR="0000133E" w:rsidRPr="005A6B43">
        <w:rPr>
          <w:sz w:val="24"/>
          <w:szCs w:val="24"/>
        </w:rPr>
        <w:t xml:space="preserve"> </w:t>
      </w:r>
    </w:p>
    <w:p w14:paraId="35446DE8" w14:textId="1D391DF2" w:rsidR="007C14DC" w:rsidRDefault="007C14DC" w:rsidP="007C14DC">
      <w:pPr>
        <w:pStyle w:val="ListParagraph"/>
        <w:ind w:left="1440"/>
        <w:rPr>
          <w:sz w:val="24"/>
          <w:szCs w:val="24"/>
        </w:rPr>
      </w:pPr>
    </w:p>
    <w:p w14:paraId="333E9D63" w14:textId="77777777" w:rsidR="007C14DC" w:rsidRPr="007C14DC" w:rsidRDefault="007C14DC" w:rsidP="007C14DC">
      <w:pPr>
        <w:pStyle w:val="ListParagraph"/>
        <w:ind w:left="1440"/>
        <w:rPr>
          <w:sz w:val="24"/>
          <w:szCs w:val="24"/>
        </w:rPr>
      </w:pPr>
    </w:p>
    <w:p w14:paraId="40101DA6" w14:textId="7106D42D" w:rsidR="00EC659F" w:rsidRPr="008540A2" w:rsidRDefault="00EC659F" w:rsidP="00A35013">
      <w:pPr>
        <w:pStyle w:val="ListParagraph"/>
        <w:numPr>
          <w:ilvl w:val="0"/>
          <w:numId w:val="4"/>
        </w:numPr>
        <w:rPr>
          <w:b/>
          <w:color w:val="7030A0"/>
          <w:sz w:val="24"/>
          <w:szCs w:val="24"/>
        </w:rPr>
      </w:pPr>
      <w:r w:rsidRPr="008540A2">
        <w:rPr>
          <w:b/>
          <w:color w:val="7030A0"/>
          <w:sz w:val="24"/>
          <w:szCs w:val="24"/>
        </w:rPr>
        <w:t xml:space="preserve">Grading </w:t>
      </w:r>
      <w:r w:rsidR="00490E9D" w:rsidRPr="008540A2">
        <w:rPr>
          <w:b/>
          <w:color w:val="7030A0"/>
          <w:sz w:val="24"/>
          <w:szCs w:val="24"/>
        </w:rPr>
        <w:t>Rubric</w:t>
      </w:r>
    </w:p>
    <w:p w14:paraId="2E06A63A" w14:textId="77777777" w:rsidR="0081471F" w:rsidRDefault="0081471F" w:rsidP="0081471F">
      <w:pPr>
        <w:pStyle w:val="ListParagraph"/>
        <w:rPr>
          <w:b/>
          <w:color w:val="2F5496" w:themeColor="accent1" w:themeShade="BF"/>
          <w:sz w:val="24"/>
          <w:szCs w:val="24"/>
        </w:rPr>
      </w:pP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245"/>
      </w:tblGrid>
      <w:tr w:rsidR="0081471F" w14:paraId="5B5F4527" w14:textId="77777777" w:rsidTr="003620E6">
        <w:tc>
          <w:tcPr>
            <w:tcW w:w="7205" w:type="dxa"/>
            <w:tcBorders>
              <w:bottom w:val="single" w:sz="4" w:space="0" w:color="auto"/>
            </w:tcBorders>
          </w:tcPr>
          <w:p w14:paraId="1B2B48C8" w14:textId="77777777" w:rsidR="00D96D91" w:rsidRDefault="00D96D91" w:rsidP="00D96D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TABLEAU DATA VISUALIZATION</w:t>
            </w:r>
            <w:r>
              <w:rPr>
                <w:sz w:val="24"/>
                <w:szCs w:val="24"/>
              </w:rPr>
              <w:t xml:space="preserve"> </w:t>
            </w:r>
          </w:p>
          <w:p w14:paraId="57A7E3F1" w14:textId="3C66E656" w:rsidR="0081471F" w:rsidRPr="00C37A96" w:rsidRDefault="0081471F" w:rsidP="0081471F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 xml:space="preserve">Your graphs incorporate </w:t>
            </w:r>
            <w:r w:rsidR="00156AF8">
              <w:rPr>
                <w:sz w:val="24"/>
                <w:szCs w:val="24"/>
              </w:rPr>
              <w:t>learnings from readings and class lectures.</w:t>
            </w:r>
          </w:p>
        </w:tc>
        <w:tc>
          <w:tcPr>
            <w:tcW w:w="2245" w:type="dxa"/>
            <w:tcBorders>
              <w:bottom w:val="single" w:sz="4" w:space="0" w:color="auto"/>
            </w:tcBorders>
          </w:tcPr>
          <w:p w14:paraId="5EE089F6" w14:textId="77777777" w:rsidR="0081471F" w:rsidRDefault="0081471F" w:rsidP="003620E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67199468" w14:textId="3AF60713" w:rsidR="0081471F" w:rsidRPr="00C37A96" w:rsidRDefault="00380D0E" w:rsidP="003620E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 </w:t>
            </w:r>
            <w:r w:rsidR="0081471F" w:rsidRPr="00C37A96">
              <w:rPr>
                <w:sz w:val="24"/>
                <w:szCs w:val="24"/>
              </w:rPr>
              <w:t>points</w:t>
            </w:r>
          </w:p>
        </w:tc>
      </w:tr>
      <w:tr w:rsidR="0081471F" w14:paraId="413A28B9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70ECCE2B" w14:textId="77777777" w:rsidR="0081471F" w:rsidRDefault="0081471F" w:rsidP="003620E6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47AE4221" w14:textId="6EEBF50C" w:rsidR="0081471F" w:rsidRPr="006C32DB" w:rsidRDefault="0081471F" w:rsidP="003620E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6C32DB">
              <w:rPr>
                <w:b/>
                <w:bCs/>
                <w:sz w:val="24"/>
                <w:szCs w:val="24"/>
              </w:rPr>
              <w:t xml:space="preserve">EXPLANATION </w:t>
            </w:r>
            <w:r w:rsidR="00E52F36">
              <w:rPr>
                <w:b/>
                <w:bCs/>
                <w:sz w:val="24"/>
                <w:szCs w:val="24"/>
              </w:rPr>
              <w:t xml:space="preserve">IN WORD OR POWERPOINT </w:t>
            </w:r>
            <w:r w:rsidRPr="006C32DB">
              <w:rPr>
                <w:b/>
                <w:bCs/>
                <w:sz w:val="24"/>
                <w:szCs w:val="24"/>
              </w:rPr>
              <w:t>(</w:t>
            </w:r>
            <w:r>
              <w:rPr>
                <w:b/>
                <w:bCs/>
                <w:sz w:val="24"/>
                <w:szCs w:val="24"/>
              </w:rPr>
              <w:t>MIN. 500 WORDS</w:t>
            </w:r>
            <w:r w:rsidRPr="006C32DB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032BC53B" w14:textId="77777777" w:rsidR="0081471F" w:rsidRPr="00C37A96" w:rsidRDefault="0081471F" w:rsidP="003620E6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AF5B3E" w14:paraId="0EC3812B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33B762CD" w14:textId="1120AB60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</w:t>
            </w:r>
            <w:r w:rsidR="00473228">
              <w:rPr>
                <w:sz w:val="24"/>
                <w:szCs w:val="24"/>
              </w:rPr>
              <w:t>are</w:t>
            </w:r>
            <w:r>
              <w:rPr>
                <w:sz w:val="24"/>
                <w:szCs w:val="24"/>
              </w:rPr>
              <w:t xml:space="preserve"> able to clearly explain how your visualization incorporates the learnings </w:t>
            </w:r>
            <w:r w:rsidR="00473228">
              <w:rPr>
                <w:sz w:val="24"/>
                <w:szCs w:val="24"/>
              </w:rPr>
              <w:t>fro</w:t>
            </w:r>
            <w:r w:rsidR="001E0BA0">
              <w:rPr>
                <w:sz w:val="24"/>
                <w:szCs w:val="24"/>
              </w:rPr>
              <w:t>m</w:t>
            </w:r>
            <w:r w:rsidR="00473228">
              <w:rPr>
                <w:sz w:val="24"/>
                <w:szCs w:val="24"/>
              </w:rPr>
              <w:t xml:space="preserve"> readings and class lectures.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1D5631DC" w14:textId="620ADBC8" w:rsidR="00AF5B3E" w:rsidRPr="00C37A96" w:rsidRDefault="00E743F2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points</w:t>
            </w:r>
          </w:p>
        </w:tc>
      </w:tr>
      <w:tr w:rsidR="00AF5B3E" w14:paraId="67D94437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4D2110B9" w14:textId="20124A79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 xml:space="preserve">You provide strong </w:t>
            </w:r>
            <w:r>
              <w:rPr>
                <w:sz w:val="24"/>
                <w:szCs w:val="24"/>
              </w:rPr>
              <w:t xml:space="preserve">and clear </w:t>
            </w:r>
            <w:r w:rsidRPr="00C37A96">
              <w:rPr>
                <w:sz w:val="24"/>
                <w:szCs w:val="24"/>
              </w:rPr>
              <w:t xml:space="preserve">reasons for </w:t>
            </w:r>
            <w:r w:rsidR="0023031C">
              <w:rPr>
                <w:sz w:val="24"/>
                <w:szCs w:val="24"/>
              </w:rPr>
              <w:t xml:space="preserve">why </w:t>
            </w:r>
            <w:r w:rsidRPr="00C37A96">
              <w:rPr>
                <w:sz w:val="24"/>
                <w:szCs w:val="24"/>
              </w:rPr>
              <w:t>the chart type(s) that you selected</w:t>
            </w:r>
            <w:r w:rsidR="0023031C">
              <w:rPr>
                <w:sz w:val="24"/>
                <w:szCs w:val="24"/>
              </w:rPr>
              <w:t xml:space="preserve"> is/are relevant.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088B6CCA" w14:textId="3A142142" w:rsidR="00AF5B3E" w:rsidRPr="00C37A96" w:rsidRDefault="006C0F03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F5B3E" w:rsidRPr="00C37A96">
              <w:rPr>
                <w:sz w:val="24"/>
                <w:szCs w:val="24"/>
              </w:rPr>
              <w:t xml:space="preserve"> point</w:t>
            </w:r>
            <w:r w:rsidR="00E743F2">
              <w:rPr>
                <w:sz w:val="24"/>
                <w:szCs w:val="24"/>
              </w:rPr>
              <w:t>s</w:t>
            </w:r>
          </w:p>
        </w:tc>
      </w:tr>
      <w:tr w:rsidR="00AF5B3E" w14:paraId="3F927CA5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0D182936" w14:textId="7C0D7B23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You </w:t>
            </w:r>
            <w:r w:rsidR="007C3A37">
              <w:rPr>
                <w:sz w:val="24"/>
                <w:szCs w:val="24"/>
              </w:rPr>
              <w:t>mention</w:t>
            </w:r>
            <w:r>
              <w:rPr>
                <w:sz w:val="24"/>
                <w:szCs w:val="24"/>
              </w:rPr>
              <w:t xml:space="preserve"> your audience.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72F1C153" w14:textId="6FCB23EF" w:rsidR="00AF5B3E" w:rsidRPr="00C37A96" w:rsidRDefault="00E743F2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point</w:t>
            </w:r>
          </w:p>
        </w:tc>
      </w:tr>
      <w:tr w:rsidR="00AF5B3E" w14:paraId="20E5D165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453970F4" w14:textId="6F3B092D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lastRenderedPageBreak/>
              <w:t xml:space="preserve">You </w:t>
            </w:r>
            <w:r w:rsidR="007D02FD">
              <w:rPr>
                <w:sz w:val="24"/>
                <w:szCs w:val="24"/>
              </w:rPr>
              <w:t>are</w:t>
            </w:r>
            <w:r w:rsidRPr="00C37A96">
              <w:rPr>
                <w:sz w:val="24"/>
                <w:szCs w:val="24"/>
              </w:rPr>
              <w:t xml:space="preserve"> able to clearly explain what you learned throughout the process of working on this assignment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47AF087F" w14:textId="522CE14B" w:rsidR="00AF5B3E" w:rsidRPr="00C37A96" w:rsidRDefault="00E743F2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F5B3E" w:rsidRPr="00C37A96">
              <w:rPr>
                <w:sz w:val="24"/>
                <w:szCs w:val="24"/>
              </w:rPr>
              <w:t xml:space="preserve"> point</w:t>
            </w:r>
          </w:p>
        </w:tc>
      </w:tr>
      <w:tr w:rsidR="00AF5B3E" w14:paraId="60BA9815" w14:textId="77777777" w:rsidTr="003620E6">
        <w:tc>
          <w:tcPr>
            <w:tcW w:w="7205" w:type="dxa"/>
            <w:tcBorders>
              <w:top w:val="single" w:sz="4" w:space="0" w:color="auto"/>
              <w:bottom w:val="single" w:sz="4" w:space="0" w:color="auto"/>
            </w:tcBorders>
          </w:tcPr>
          <w:p w14:paraId="2CA51355" w14:textId="77777777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>Ideas are logically organized.</w:t>
            </w:r>
          </w:p>
          <w:p w14:paraId="53E36956" w14:textId="77777777" w:rsidR="00AF5B3E" w:rsidRPr="00C37A96" w:rsidRDefault="00AF5B3E" w:rsidP="00AF5B3E">
            <w:pPr>
              <w:pStyle w:val="ListParagraph"/>
              <w:ind w:left="0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>Correctness of grammar and spelling.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</w:tcPr>
          <w:p w14:paraId="564CF0B1" w14:textId="77777777" w:rsidR="00AF5B3E" w:rsidRPr="00C37A96" w:rsidRDefault="00AF5B3E" w:rsidP="00AF5B3E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C37A96">
              <w:rPr>
                <w:sz w:val="24"/>
                <w:szCs w:val="24"/>
              </w:rPr>
              <w:t>1 point</w:t>
            </w:r>
          </w:p>
        </w:tc>
      </w:tr>
      <w:tr w:rsidR="00AF5B3E" w14:paraId="55B361DF" w14:textId="77777777" w:rsidTr="003620E6">
        <w:tc>
          <w:tcPr>
            <w:tcW w:w="720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169390A" w14:textId="77777777" w:rsidR="00AF5B3E" w:rsidRPr="008540A2" w:rsidRDefault="00AF5B3E" w:rsidP="00AF5B3E">
            <w:pPr>
              <w:pStyle w:val="ListParagraph"/>
              <w:ind w:left="0"/>
              <w:rPr>
                <w:color w:val="7030A0"/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CBE258C" w14:textId="77777777" w:rsidR="00AF5B3E" w:rsidRPr="008540A2" w:rsidRDefault="00AF5B3E" w:rsidP="00AF5B3E">
            <w:pPr>
              <w:pStyle w:val="ListParagraph"/>
              <w:ind w:left="0"/>
              <w:jc w:val="center"/>
              <w:rPr>
                <w:b/>
                <w:color w:val="7030A0"/>
                <w:sz w:val="24"/>
                <w:szCs w:val="24"/>
              </w:rPr>
            </w:pPr>
            <w:r w:rsidRPr="008540A2">
              <w:rPr>
                <w:b/>
                <w:color w:val="7030A0"/>
                <w:sz w:val="24"/>
                <w:szCs w:val="24"/>
              </w:rPr>
              <w:t>15 points</w:t>
            </w:r>
          </w:p>
        </w:tc>
      </w:tr>
    </w:tbl>
    <w:p w14:paraId="5DBE8525" w14:textId="77777777" w:rsidR="0081471F" w:rsidRDefault="0081471F" w:rsidP="0081471F"/>
    <w:sectPr w:rsidR="0081471F" w:rsidSect="00716346">
      <w:headerReference w:type="default" r:id="rId14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F4B4B" w14:textId="77777777" w:rsidR="00C07291" w:rsidRDefault="00C07291" w:rsidP="000D3D23">
      <w:pPr>
        <w:spacing w:after="0" w:line="240" w:lineRule="auto"/>
      </w:pPr>
      <w:r>
        <w:separator/>
      </w:r>
    </w:p>
  </w:endnote>
  <w:endnote w:type="continuationSeparator" w:id="0">
    <w:p w14:paraId="49E68420" w14:textId="77777777" w:rsidR="00C07291" w:rsidRDefault="00C07291" w:rsidP="000D3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851CB" w14:textId="77777777" w:rsidR="00C07291" w:rsidRDefault="00C07291" w:rsidP="000D3D23">
      <w:pPr>
        <w:spacing w:after="0" w:line="240" w:lineRule="auto"/>
      </w:pPr>
      <w:r>
        <w:separator/>
      </w:r>
    </w:p>
  </w:footnote>
  <w:footnote w:type="continuationSeparator" w:id="0">
    <w:p w14:paraId="1E79DD39" w14:textId="77777777" w:rsidR="00C07291" w:rsidRDefault="00C07291" w:rsidP="000D3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340417"/>
      <w:docPartObj>
        <w:docPartGallery w:val="Page Numbers (Margins)"/>
        <w:docPartUnique/>
      </w:docPartObj>
    </w:sdtPr>
    <w:sdtContent>
      <w:p w14:paraId="0384F495" w14:textId="0C848099" w:rsidR="000D3D23" w:rsidRDefault="000D3D23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384C1E0" wp14:editId="7660996F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E909A" w14:textId="77777777" w:rsidR="000D3D23" w:rsidRDefault="000D3D23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384C1E0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" o:allowincell="f" filled="f" stroked="f">
                  <v:textbox style="layout-flow:vertical;mso-layout-flow-alt:bottom-to-top;mso-fit-shape-to-text:t">
                    <w:txbxContent>
                      <w:p w14:paraId="770E909A" w14:textId="77777777" w:rsidR="000D3D23" w:rsidRDefault="000D3D23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70A0B"/>
    <w:multiLevelType w:val="hybridMultilevel"/>
    <w:tmpl w:val="A27E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4342"/>
    <w:multiLevelType w:val="hybridMultilevel"/>
    <w:tmpl w:val="104469C6"/>
    <w:lvl w:ilvl="0" w:tplc="645A6E8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1FE6718A"/>
    <w:multiLevelType w:val="hybridMultilevel"/>
    <w:tmpl w:val="DFA08BB4"/>
    <w:lvl w:ilvl="0" w:tplc="CC36AB8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84F6A"/>
    <w:multiLevelType w:val="hybridMultilevel"/>
    <w:tmpl w:val="FA24C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7A2D68"/>
    <w:multiLevelType w:val="hybridMultilevel"/>
    <w:tmpl w:val="9CF86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D3365B"/>
    <w:multiLevelType w:val="hybridMultilevel"/>
    <w:tmpl w:val="BC64C088"/>
    <w:lvl w:ilvl="0" w:tplc="DDC697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265253">
    <w:abstractNumId w:val="2"/>
  </w:num>
  <w:num w:numId="2" w16cid:durableId="55323868">
    <w:abstractNumId w:val="4"/>
  </w:num>
  <w:num w:numId="3" w16cid:durableId="1159730198">
    <w:abstractNumId w:val="5"/>
  </w:num>
  <w:num w:numId="4" w16cid:durableId="448472644">
    <w:abstractNumId w:val="0"/>
  </w:num>
  <w:num w:numId="5" w16cid:durableId="1641643151">
    <w:abstractNumId w:val="1"/>
  </w:num>
  <w:num w:numId="6" w16cid:durableId="2083524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E1"/>
    <w:rsid w:val="0000133E"/>
    <w:rsid w:val="00023666"/>
    <w:rsid w:val="00026366"/>
    <w:rsid w:val="000265E9"/>
    <w:rsid w:val="00026B5A"/>
    <w:rsid w:val="00032F48"/>
    <w:rsid w:val="000629DC"/>
    <w:rsid w:val="00071044"/>
    <w:rsid w:val="00072CE9"/>
    <w:rsid w:val="000A6F3A"/>
    <w:rsid w:val="000C03F7"/>
    <w:rsid w:val="000C60DB"/>
    <w:rsid w:val="000C771E"/>
    <w:rsid w:val="000D1495"/>
    <w:rsid w:val="000D17B9"/>
    <w:rsid w:val="000D3D23"/>
    <w:rsid w:val="000D6841"/>
    <w:rsid w:val="000F57FC"/>
    <w:rsid w:val="00156AF8"/>
    <w:rsid w:val="0017418A"/>
    <w:rsid w:val="001C760D"/>
    <w:rsid w:val="001E0BA0"/>
    <w:rsid w:val="0023031C"/>
    <w:rsid w:val="0023314C"/>
    <w:rsid w:val="00254838"/>
    <w:rsid w:val="002C3838"/>
    <w:rsid w:val="002E76A3"/>
    <w:rsid w:val="00310A90"/>
    <w:rsid w:val="00312C6F"/>
    <w:rsid w:val="00322C26"/>
    <w:rsid w:val="00323202"/>
    <w:rsid w:val="00327773"/>
    <w:rsid w:val="00370ECD"/>
    <w:rsid w:val="00380D0E"/>
    <w:rsid w:val="003836E3"/>
    <w:rsid w:val="00397845"/>
    <w:rsid w:val="003A2982"/>
    <w:rsid w:val="003B2BCC"/>
    <w:rsid w:val="003B65B9"/>
    <w:rsid w:val="003C3ED0"/>
    <w:rsid w:val="003D224D"/>
    <w:rsid w:val="003E563B"/>
    <w:rsid w:val="003F6071"/>
    <w:rsid w:val="004170AE"/>
    <w:rsid w:val="00417B7C"/>
    <w:rsid w:val="00461DE0"/>
    <w:rsid w:val="00473228"/>
    <w:rsid w:val="00480F84"/>
    <w:rsid w:val="00482142"/>
    <w:rsid w:val="00490E9D"/>
    <w:rsid w:val="004D02F2"/>
    <w:rsid w:val="004D550F"/>
    <w:rsid w:val="004F39EC"/>
    <w:rsid w:val="00510C0A"/>
    <w:rsid w:val="00514595"/>
    <w:rsid w:val="005414D3"/>
    <w:rsid w:val="005A3913"/>
    <w:rsid w:val="005A3C4B"/>
    <w:rsid w:val="005A6B43"/>
    <w:rsid w:val="005A7D81"/>
    <w:rsid w:val="005B1AC4"/>
    <w:rsid w:val="005B7199"/>
    <w:rsid w:val="00626533"/>
    <w:rsid w:val="0065530D"/>
    <w:rsid w:val="006556E1"/>
    <w:rsid w:val="00655704"/>
    <w:rsid w:val="00663731"/>
    <w:rsid w:val="00672F01"/>
    <w:rsid w:val="006C0F03"/>
    <w:rsid w:val="006C6598"/>
    <w:rsid w:val="006C7E94"/>
    <w:rsid w:val="006D4F84"/>
    <w:rsid w:val="006F6795"/>
    <w:rsid w:val="00715BF6"/>
    <w:rsid w:val="00716346"/>
    <w:rsid w:val="00735798"/>
    <w:rsid w:val="0075343C"/>
    <w:rsid w:val="00761F88"/>
    <w:rsid w:val="007716A3"/>
    <w:rsid w:val="00777F36"/>
    <w:rsid w:val="00787140"/>
    <w:rsid w:val="007B5BF0"/>
    <w:rsid w:val="007C14DC"/>
    <w:rsid w:val="007C3A37"/>
    <w:rsid w:val="007C43F5"/>
    <w:rsid w:val="007C7F6F"/>
    <w:rsid w:val="007D02FD"/>
    <w:rsid w:val="007D143D"/>
    <w:rsid w:val="007D22C6"/>
    <w:rsid w:val="007D5B80"/>
    <w:rsid w:val="007E2D64"/>
    <w:rsid w:val="00813D19"/>
    <w:rsid w:val="0081471F"/>
    <w:rsid w:val="0082497A"/>
    <w:rsid w:val="008252F7"/>
    <w:rsid w:val="008416C5"/>
    <w:rsid w:val="008443EA"/>
    <w:rsid w:val="0085306C"/>
    <w:rsid w:val="008540A2"/>
    <w:rsid w:val="00866129"/>
    <w:rsid w:val="008B0BCD"/>
    <w:rsid w:val="008D198C"/>
    <w:rsid w:val="008E593E"/>
    <w:rsid w:val="008F13F3"/>
    <w:rsid w:val="009229A0"/>
    <w:rsid w:val="0094456B"/>
    <w:rsid w:val="009449F4"/>
    <w:rsid w:val="0095232E"/>
    <w:rsid w:val="00976ECE"/>
    <w:rsid w:val="009A07D2"/>
    <w:rsid w:val="009B448D"/>
    <w:rsid w:val="009C07AF"/>
    <w:rsid w:val="009D4FAF"/>
    <w:rsid w:val="00A35013"/>
    <w:rsid w:val="00A42352"/>
    <w:rsid w:val="00A65917"/>
    <w:rsid w:val="00A94217"/>
    <w:rsid w:val="00A96B51"/>
    <w:rsid w:val="00AB36AD"/>
    <w:rsid w:val="00AE6025"/>
    <w:rsid w:val="00AF43E5"/>
    <w:rsid w:val="00AF5B3E"/>
    <w:rsid w:val="00B013E1"/>
    <w:rsid w:val="00B23973"/>
    <w:rsid w:val="00B26F26"/>
    <w:rsid w:val="00B27932"/>
    <w:rsid w:val="00B52EBC"/>
    <w:rsid w:val="00B616DC"/>
    <w:rsid w:val="00B6559C"/>
    <w:rsid w:val="00B67F87"/>
    <w:rsid w:val="00B71A54"/>
    <w:rsid w:val="00B85B73"/>
    <w:rsid w:val="00B952E5"/>
    <w:rsid w:val="00C01E97"/>
    <w:rsid w:val="00C07291"/>
    <w:rsid w:val="00C101FF"/>
    <w:rsid w:val="00C54856"/>
    <w:rsid w:val="00CA1386"/>
    <w:rsid w:val="00CA3295"/>
    <w:rsid w:val="00CA4209"/>
    <w:rsid w:val="00CB50C6"/>
    <w:rsid w:val="00CC3F86"/>
    <w:rsid w:val="00CE5883"/>
    <w:rsid w:val="00CF59FC"/>
    <w:rsid w:val="00D31BAE"/>
    <w:rsid w:val="00D4094F"/>
    <w:rsid w:val="00D472C5"/>
    <w:rsid w:val="00D57AF8"/>
    <w:rsid w:val="00D82DF2"/>
    <w:rsid w:val="00D86CAB"/>
    <w:rsid w:val="00D96D91"/>
    <w:rsid w:val="00DC174D"/>
    <w:rsid w:val="00DC6A23"/>
    <w:rsid w:val="00DF60FE"/>
    <w:rsid w:val="00DF6AEE"/>
    <w:rsid w:val="00E0235F"/>
    <w:rsid w:val="00E14320"/>
    <w:rsid w:val="00E21FF4"/>
    <w:rsid w:val="00E32173"/>
    <w:rsid w:val="00E52F36"/>
    <w:rsid w:val="00E70F7F"/>
    <w:rsid w:val="00E743F2"/>
    <w:rsid w:val="00E97C54"/>
    <w:rsid w:val="00EA4363"/>
    <w:rsid w:val="00EC659F"/>
    <w:rsid w:val="00EF0BF7"/>
    <w:rsid w:val="00EF7378"/>
    <w:rsid w:val="00F023FA"/>
    <w:rsid w:val="00F324F0"/>
    <w:rsid w:val="00F3359B"/>
    <w:rsid w:val="00F6771C"/>
    <w:rsid w:val="00F7022F"/>
    <w:rsid w:val="00F73054"/>
    <w:rsid w:val="00F769FC"/>
    <w:rsid w:val="00F8361C"/>
    <w:rsid w:val="00FA0D6E"/>
    <w:rsid w:val="00FB108C"/>
    <w:rsid w:val="00FD543A"/>
    <w:rsid w:val="00FE2C5A"/>
    <w:rsid w:val="00FF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9EC593"/>
  <w15:docId w15:val="{66216D54-E45E-443E-AC1D-6AA56B79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86"/>
    <w:pPr>
      <w:ind w:left="720"/>
      <w:contextualSpacing/>
    </w:pPr>
  </w:style>
  <w:style w:type="table" w:styleId="TableGrid">
    <w:name w:val="Table Grid"/>
    <w:basedOn w:val="TableNormal"/>
    <w:uiPriority w:val="39"/>
    <w:rsid w:val="00B6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3836E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3836E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36E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3836E3"/>
    <w:rPr>
      <w:i/>
      <w:iCs/>
    </w:rPr>
  </w:style>
  <w:style w:type="table" w:styleId="LightShading-Accent1">
    <w:name w:val="Light Shading Accent 1"/>
    <w:basedOn w:val="TableNormal"/>
    <w:uiPriority w:val="60"/>
    <w:rsid w:val="003836E3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414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14D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76EC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D23"/>
  </w:style>
  <w:style w:type="paragraph" w:styleId="Footer">
    <w:name w:val="footer"/>
    <w:basedOn w:val="Normal"/>
    <w:link w:val="FooterChar"/>
    <w:uiPriority w:val="99"/>
    <w:unhideWhenUsed/>
    <w:rsid w:val="000D3D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keovermonday.co.uk/" TargetMode="External"/><Relationship Id="rId13" Type="http://schemas.openxmlformats.org/officeDocument/2006/relationships/hyperlink" Target="https://www.makeovermonday.co.uk/webinar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keovermonday.co.uk/webinars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keovermonday.co.uk/webinar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keovermonday.co.uk/da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keovermonday.co.uk/data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73768-1019-4F27-85E6-D0193D57A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Pop</dc:creator>
  <cp:keywords/>
  <dc:description/>
  <cp:lastModifiedBy>rebeca pop</cp:lastModifiedBy>
  <cp:revision>47</cp:revision>
  <cp:lastPrinted>2017-12-29T22:19:00Z</cp:lastPrinted>
  <dcterms:created xsi:type="dcterms:W3CDTF">2020-12-25T08:44:00Z</dcterms:created>
  <dcterms:modified xsi:type="dcterms:W3CDTF">2023-01-24T01:46:00Z</dcterms:modified>
</cp:coreProperties>
</file>