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0C" w:rsidRDefault="00BD690F" w:rsidP="00AF26DB">
      <w:pPr>
        <w:spacing w:line="360" w:lineRule="auto"/>
        <w:jc w:val="center"/>
        <w:rPr>
          <w:rFonts w:ascii="Times New Roman" w:hAnsi="Times New Roman" w:cs="Times New Roman"/>
          <w:b/>
          <w:sz w:val="32"/>
        </w:rPr>
      </w:pPr>
      <w:r>
        <w:rPr>
          <w:rFonts w:ascii="Times New Roman" w:hAnsi="Times New Roman" w:cs="Times New Roman"/>
          <w:b/>
          <w:sz w:val="32"/>
        </w:rPr>
        <w:t>Paper Review</w:t>
      </w:r>
      <w:r w:rsidR="00D37979">
        <w:rPr>
          <w:rFonts w:ascii="Times New Roman" w:hAnsi="Times New Roman" w:cs="Times New Roman"/>
          <w:b/>
          <w:sz w:val="32"/>
        </w:rPr>
        <w:t xml:space="preserve"> (</w:t>
      </w:r>
      <w:r w:rsidR="002C15CB">
        <w:rPr>
          <w:rFonts w:ascii="Times New Roman" w:hAnsi="Times New Roman" w:cs="Times New Roman"/>
          <w:b/>
          <w:sz w:val="32"/>
        </w:rPr>
        <w:t>UMAP</w:t>
      </w:r>
      <w:r w:rsidR="00D37979">
        <w:rPr>
          <w:rFonts w:ascii="Times New Roman" w:hAnsi="Times New Roman" w:cs="Times New Roman"/>
          <w:b/>
          <w:sz w:val="32"/>
        </w:rPr>
        <w:t>)</w:t>
      </w:r>
    </w:p>
    <w:p w:rsidR="002B2DFC" w:rsidRDefault="002B2DFC" w:rsidP="002B2DFC">
      <w:pPr>
        <w:tabs>
          <w:tab w:val="left" w:pos="3300"/>
        </w:tabs>
        <w:spacing w:line="360" w:lineRule="auto"/>
        <w:rPr>
          <w:rFonts w:ascii="Times New Roman" w:hAnsi="Times New Roman" w:cs="Times New Roman"/>
        </w:rPr>
      </w:pPr>
      <w:r w:rsidRPr="002C15CB">
        <w:rPr>
          <w:rFonts w:ascii="Times New Roman" w:hAnsi="Times New Roman" w:cs="Times New Roman"/>
          <w:b/>
        </w:rPr>
        <w:t>Title:</w:t>
      </w:r>
      <w:r>
        <w:rPr>
          <w:rFonts w:ascii="Times New Roman" w:hAnsi="Times New Roman" w:cs="Times New Roman"/>
        </w:rPr>
        <w:t xml:space="preserve"> </w:t>
      </w:r>
      <w:r w:rsidRPr="002B2DFC">
        <w:rPr>
          <w:rFonts w:ascii="Times New Roman" w:hAnsi="Times New Roman" w:cs="Times New Roman"/>
        </w:rPr>
        <w:t>Dimensionality reduction for visualizing single-cell dat</w:t>
      </w:r>
      <w:r>
        <w:rPr>
          <w:rFonts w:ascii="Times New Roman" w:hAnsi="Times New Roman" w:cs="Times New Roman"/>
        </w:rPr>
        <w:t xml:space="preserve">a </w:t>
      </w:r>
      <w:r w:rsidRPr="002B2DFC">
        <w:rPr>
          <w:rFonts w:ascii="Times New Roman" w:hAnsi="Times New Roman" w:cs="Times New Roman"/>
        </w:rPr>
        <w:t>using UMAP</w:t>
      </w:r>
    </w:p>
    <w:p w:rsidR="002B2DFC" w:rsidRDefault="002B2DFC" w:rsidP="002B2DFC">
      <w:pPr>
        <w:tabs>
          <w:tab w:val="left" w:pos="3300"/>
        </w:tabs>
        <w:spacing w:line="360" w:lineRule="auto"/>
        <w:rPr>
          <w:rFonts w:ascii="Times New Roman" w:hAnsi="Times New Roman" w:cs="Times New Roman"/>
        </w:rPr>
      </w:pPr>
      <w:r w:rsidRPr="002C15CB">
        <w:rPr>
          <w:rFonts w:ascii="Times New Roman" w:hAnsi="Times New Roman" w:cs="Times New Roman"/>
          <w:b/>
        </w:rPr>
        <w:t>Author:</w:t>
      </w:r>
      <w:r>
        <w:rPr>
          <w:rFonts w:ascii="Times New Roman" w:hAnsi="Times New Roman" w:cs="Times New Roman"/>
        </w:rPr>
        <w:t xml:space="preserve"> </w:t>
      </w:r>
      <w:r w:rsidRPr="002B2DFC">
        <w:rPr>
          <w:rFonts w:ascii="Times New Roman" w:hAnsi="Times New Roman" w:cs="Times New Roman"/>
        </w:rPr>
        <w:t xml:space="preserve">Etienne Becht1, Leland </w:t>
      </w:r>
      <w:r w:rsidRPr="002B2DFC">
        <w:rPr>
          <w:rFonts w:ascii="Times New Roman" w:hAnsi="Times New Roman" w:cs="Times New Roman"/>
        </w:rPr>
        <w:t>McInnes2,</w:t>
      </w:r>
      <w:r w:rsidRPr="002B2DFC">
        <w:rPr>
          <w:rFonts w:ascii="Times New Roman" w:hAnsi="Times New Roman" w:cs="Times New Roman"/>
        </w:rPr>
        <w:t xml:space="preserve"> John Healy2, Charles-Antoine Dutertre1, Immanuel W H Kwok1,</w:t>
      </w:r>
      <w:r>
        <w:rPr>
          <w:rFonts w:ascii="Times New Roman" w:hAnsi="Times New Roman" w:cs="Times New Roman"/>
        </w:rPr>
        <w:t xml:space="preserve"> </w:t>
      </w:r>
      <w:r w:rsidRPr="002B2DFC">
        <w:rPr>
          <w:rFonts w:ascii="Times New Roman" w:hAnsi="Times New Roman" w:cs="Times New Roman"/>
        </w:rPr>
        <w:t>Lai Guan Ng1, Florent Ginhoux1 &amp; Evan W Newell1</w:t>
      </w:r>
      <w:r w:rsidR="006D2155" w:rsidRPr="002B2DFC">
        <w:rPr>
          <w:rFonts w:ascii="Times New Roman" w:hAnsi="Times New Roman" w:cs="Times New Roman"/>
        </w:rPr>
        <w:t>, 3</w:t>
      </w:r>
    </w:p>
    <w:p w:rsidR="002B2DFC" w:rsidRDefault="002B2DFC" w:rsidP="00BE26A6">
      <w:pPr>
        <w:tabs>
          <w:tab w:val="left" w:pos="3300"/>
        </w:tabs>
        <w:spacing w:line="360" w:lineRule="auto"/>
        <w:rPr>
          <w:rFonts w:ascii="Times New Roman" w:hAnsi="Times New Roman" w:cs="Times New Roman"/>
        </w:rPr>
      </w:pPr>
      <w:r w:rsidRPr="002C15CB">
        <w:rPr>
          <w:rFonts w:ascii="Times New Roman" w:hAnsi="Times New Roman" w:cs="Times New Roman"/>
          <w:b/>
        </w:rPr>
        <w:t>Motivation:</w:t>
      </w:r>
      <w:r>
        <w:rPr>
          <w:rFonts w:ascii="Times New Roman" w:hAnsi="Times New Roman" w:cs="Times New Roman"/>
        </w:rPr>
        <w:t xml:space="preserve"> The motivation of this paper is to evaluate the performance of a new dimensionality reduction</w:t>
      </w:r>
      <w:r w:rsidR="009A1906">
        <w:rPr>
          <w:rFonts w:ascii="Times New Roman" w:hAnsi="Times New Roman" w:cs="Times New Roman"/>
        </w:rPr>
        <w:t xml:space="preserve"> (DR)</w:t>
      </w:r>
      <w:r>
        <w:rPr>
          <w:rFonts w:ascii="Times New Roman" w:hAnsi="Times New Roman" w:cs="Times New Roman"/>
        </w:rPr>
        <w:t xml:space="preserve"> algorithm called UMAP through rigorous testing versus other established algorithms</w:t>
      </w:r>
      <w:r w:rsidR="002C15CB">
        <w:rPr>
          <w:rFonts w:ascii="Times New Roman" w:hAnsi="Times New Roman" w:cs="Times New Roman"/>
        </w:rPr>
        <w:t>. Given the high dimensional/complex data in today’s world, scientists are racing to find better ways to understand them. UMAP will hopefully be the next stepping stone in that search for a better technique.</w:t>
      </w:r>
    </w:p>
    <w:p w:rsidR="002C15CB" w:rsidRDefault="002C15CB" w:rsidP="00BE26A6">
      <w:pPr>
        <w:tabs>
          <w:tab w:val="left" w:pos="3300"/>
        </w:tabs>
        <w:spacing w:line="360" w:lineRule="auto"/>
        <w:rPr>
          <w:rFonts w:ascii="Times New Roman" w:hAnsi="Times New Roman" w:cs="Times New Roman"/>
        </w:rPr>
      </w:pPr>
      <w:r w:rsidRPr="002C15CB">
        <w:rPr>
          <w:rFonts w:ascii="Times New Roman" w:hAnsi="Times New Roman" w:cs="Times New Roman"/>
          <w:b/>
        </w:rPr>
        <w:t>Summary:</w:t>
      </w:r>
      <w:r>
        <w:rPr>
          <w:rFonts w:ascii="Times New Roman" w:hAnsi="Times New Roman" w:cs="Times New Roman"/>
        </w:rPr>
        <w:t xml:space="preserve"> The research paper convers a new </w:t>
      </w:r>
      <w:r w:rsidR="005B19AB">
        <w:rPr>
          <w:rFonts w:ascii="Times New Roman" w:hAnsi="Times New Roman" w:cs="Times New Roman"/>
        </w:rPr>
        <w:t>DR</w:t>
      </w:r>
      <w:r>
        <w:rPr>
          <w:rFonts w:ascii="Times New Roman" w:hAnsi="Times New Roman" w:cs="Times New Roman"/>
        </w:rPr>
        <w:t xml:space="preserve"> technique, UMAP, also known as uniform manifold approximation and projection. </w:t>
      </w:r>
      <w:r w:rsidR="00196E5E">
        <w:rPr>
          <w:rFonts w:ascii="Times New Roman" w:hAnsi="Times New Roman" w:cs="Times New Roman"/>
        </w:rPr>
        <w:t xml:space="preserve">Initially the authors compare it to t-SNE, the go-to </w:t>
      </w:r>
      <w:r w:rsidR="005B19AB">
        <w:rPr>
          <w:rFonts w:ascii="Times New Roman" w:hAnsi="Times New Roman" w:cs="Times New Roman"/>
        </w:rPr>
        <w:t>DR</w:t>
      </w:r>
      <w:r w:rsidR="00196E5E">
        <w:rPr>
          <w:rFonts w:ascii="Times New Roman" w:hAnsi="Times New Roman" w:cs="Times New Roman"/>
        </w:rPr>
        <w:t xml:space="preserve"> used by many scientists and researchers in recent times. They found </w:t>
      </w:r>
      <w:r w:rsidR="00591A3A">
        <w:rPr>
          <w:rFonts w:ascii="Times New Roman" w:hAnsi="Times New Roman" w:cs="Times New Roman"/>
        </w:rPr>
        <w:t>both algorithms to be well suited for clus</w:t>
      </w:r>
      <w:r w:rsidR="001C6B6B">
        <w:rPr>
          <w:rFonts w:ascii="Times New Roman" w:hAnsi="Times New Roman" w:cs="Times New Roman"/>
        </w:rPr>
        <w:t>tering similar cell populations. In the end, UMAP was able to better maintain continuity than t-SNE.</w:t>
      </w:r>
    </w:p>
    <w:p w:rsidR="001C6B6B" w:rsidRDefault="002113D6" w:rsidP="001C6B6B">
      <w:pPr>
        <w:spacing w:line="360" w:lineRule="auto"/>
        <w:rPr>
          <w:rFonts w:ascii="Times New Roman" w:hAnsi="Times New Roman" w:cs="Times New Roman"/>
        </w:rPr>
      </w:pPr>
      <w:r>
        <w:rPr>
          <w:rFonts w:ascii="Times New Roman" w:hAnsi="Times New Roman" w:cs="Times New Roman"/>
        </w:rPr>
        <w:t xml:space="preserve">The paper also </w:t>
      </w:r>
      <w:r w:rsidR="0016110F">
        <w:rPr>
          <w:rFonts w:ascii="Times New Roman" w:hAnsi="Times New Roman" w:cs="Times New Roman"/>
        </w:rPr>
        <w:t>compares</w:t>
      </w:r>
      <w:r w:rsidR="00546765">
        <w:rPr>
          <w:rFonts w:ascii="Times New Roman" w:hAnsi="Times New Roman" w:cs="Times New Roman"/>
        </w:rPr>
        <w:t xml:space="preserve"> t-SNE </w:t>
      </w:r>
      <w:r w:rsidR="0016110F">
        <w:rPr>
          <w:rFonts w:ascii="Times New Roman" w:hAnsi="Times New Roman" w:cs="Times New Roman"/>
        </w:rPr>
        <w:t>and</w:t>
      </w:r>
      <w:r w:rsidR="00546765">
        <w:rPr>
          <w:rFonts w:ascii="Times New Roman" w:hAnsi="Times New Roman" w:cs="Times New Roman"/>
        </w:rPr>
        <w:t xml:space="preserve"> UMAP by </w:t>
      </w:r>
      <w:r w:rsidR="0016110F">
        <w:rPr>
          <w:rFonts w:ascii="Times New Roman" w:hAnsi="Times New Roman" w:cs="Times New Roman"/>
        </w:rPr>
        <w:t>applying</w:t>
      </w:r>
      <w:r w:rsidR="00546765">
        <w:rPr>
          <w:rFonts w:ascii="Times New Roman" w:hAnsi="Times New Roman" w:cs="Times New Roman"/>
        </w:rPr>
        <w:t xml:space="preserve"> both algorithms to a mass cytometry dataset and a scRNAseq dataset. They found UMAP was able to better represent the continuity of cell phenotypes in hematopoiesis. UMAP did this by revealing a five branched structure that was consistent with hematopoietic differentiation. </w:t>
      </w:r>
      <w:r w:rsidR="003440B8">
        <w:rPr>
          <w:rFonts w:ascii="Times New Roman" w:hAnsi="Times New Roman" w:cs="Times New Roman"/>
        </w:rPr>
        <w:t>While t-SNE also revealed a similar pattern, it was less clear according to the researchers.</w:t>
      </w:r>
      <w:r w:rsidR="00F34608">
        <w:rPr>
          <w:rFonts w:ascii="Times New Roman" w:hAnsi="Times New Roman" w:cs="Times New Roman"/>
        </w:rPr>
        <w:t xml:space="preserve"> UMAP was also able to preserve the density of clusters in the reduced space more uniformly than t-SNE.</w:t>
      </w:r>
    </w:p>
    <w:p w:rsidR="00FA57B8" w:rsidRDefault="00A84D4F" w:rsidP="001C6B6B">
      <w:pPr>
        <w:spacing w:line="360" w:lineRule="auto"/>
        <w:rPr>
          <w:rFonts w:ascii="Times New Roman" w:hAnsi="Times New Roman" w:cs="Times New Roman"/>
        </w:rPr>
      </w:pPr>
      <w:r>
        <w:rPr>
          <w:rFonts w:ascii="Times New Roman" w:hAnsi="Times New Roman" w:cs="Times New Roman"/>
        </w:rPr>
        <w:t>T</w:t>
      </w:r>
      <w:r w:rsidR="00084FA3">
        <w:rPr>
          <w:rFonts w:ascii="Times New Roman" w:hAnsi="Times New Roman" w:cs="Times New Roman"/>
        </w:rPr>
        <w:t xml:space="preserve">he authors decided to dive into the speed of UMAP versus t-SNE, FIt-SNE, </w:t>
      </w:r>
      <w:r w:rsidR="00084FA3" w:rsidRPr="00084FA3">
        <w:rPr>
          <w:rFonts w:ascii="Times New Roman" w:hAnsi="Times New Roman" w:cs="Times New Roman"/>
        </w:rPr>
        <w:t>FIt-SNE l.e.</w:t>
      </w:r>
      <w:r w:rsidR="00E919C3">
        <w:rPr>
          <w:rFonts w:ascii="Times New Roman" w:hAnsi="Times New Roman" w:cs="Times New Roman"/>
        </w:rPr>
        <w:t>,</w:t>
      </w:r>
      <w:r w:rsidR="00084FA3">
        <w:rPr>
          <w:rFonts w:ascii="Times New Roman" w:hAnsi="Times New Roman" w:cs="Times New Roman"/>
        </w:rPr>
        <w:t xml:space="preserve"> </w:t>
      </w:r>
      <w:r w:rsidR="00E919C3">
        <w:rPr>
          <w:rFonts w:ascii="Times New Roman" w:hAnsi="Times New Roman" w:cs="Times New Roman"/>
        </w:rPr>
        <w:t>scvis, and PCA</w:t>
      </w:r>
      <w:r w:rsidR="008A6048">
        <w:rPr>
          <w:rFonts w:ascii="Times New Roman" w:hAnsi="Times New Roman" w:cs="Times New Roman"/>
        </w:rPr>
        <w:t xml:space="preserve">. After running tests on high dimensional datasets, the researchers found UMAP is faster than current standards for </w:t>
      </w:r>
      <w:r w:rsidR="00037392">
        <w:rPr>
          <w:rFonts w:ascii="Times New Roman" w:hAnsi="Times New Roman" w:cs="Times New Roman"/>
        </w:rPr>
        <w:t>DR</w:t>
      </w:r>
      <w:r w:rsidR="00D14788">
        <w:rPr>
          <w:rFonts w:ascii="Times New Roman" w:hAnsi="Times New Roman" w:cs="Times New Roman"/>
        </w:rPr>
        <w:t xml:space="preserve"> and can better preserve local and global structure</w:t>
      </w:r>
      <w:r w:rsidR="008A6048">
        <w:rPr>
          <w:rFonts w:ascii="Times New Roman" w:hAnsi="Times New Roman" w:cs="Times New Roman"/>
        </w:rPr>
        <w:t>. They also found UMAP can compete with Fit-SNE for large datasets.</w:t>
      </w:r>
    </w:p>
    <w:p w:rsidR="00554E4E" w:rsidRDefault="00F22028" w:rsidP="001C6B6B">
      <w:pPr>
        <w:spacing w:line="360" w:lineRule="auto"/>
        <w:rPr>
          <w:rFonts w:ascii="Times New Roman" w:hAnsi="Times New Roman" w:cs="Times New Roman"/>
        </w:rPr>
      </w:pPr>
      <w:r w:rsidRPr="00F22028">
        <w:rPr>
          <w:rFonts w:ascii="Times New Roman" w:hAnsi="Times New Roman" w:cs="Times New Roman"/>
          <w:b/>
        </w:rPr>
        <w:t>Approach and contributions:</w:t>
      </w:r>
      <w:r>
        <w:rPr>
          <w:rFonts w:ascii="Times New Roman" w:hAnsi="Times New Roman" w:cs="Times New Roman"/>
          <w:b/>
        </w:rPr>
        <w:t xml:space="preserve"> </w:t>
      </w:r>
      <w:r w:rsidR="00D14788">
        <w:rPr>
          <w:rFonts w:ascii="Times New Roman" w:hAnsi="Times New Roman" w:cs="Times New Roman"/>
        </w:rPr>
        <w:t xml:space="preserve">The authors used </w:t>
      </w:r>
      <w:r w:rsidR="00804A98">
        <w:rPr>
          <w:rFonts w:ascii="Times New Roman" w:hAnsi="Times New Roman" w:cs="Times New Roman"/>
        </w:rPr>
        <w:t xml:space="preserve">data to test </w:t>
      </w:r>
      <w:bookmarkStart w:id="0" w:name="_GoBack"/>
      <w:bookmarkEnd w:id="0"/>
      <w:r w:rsidR="00804A98">
        <w:rPr>
          <w:rFonts w:ascii="Times New Roman" w:hAnsi="Times New Roman" w:cs="Times New Roman"/>
        </w:rPr>
        <w:t xml:space="preserve">different algorithms. They tested how well they could display high dimensional data, how fast they were, and how well they preserved local and global structures. The main take away from the paper is that UMAP </w:t>
      </w:r>
      <w:r w:rsidR="000547DB">
        <w:rPr>
          <w:rFonts w:ascii="Times New Roman" w:hAnsi="Times New Roman" w:cs="Times New Roman"/>
        </w:rPr>
        <w:t xml:space="preserve">is able to better represent </w:t>
      </w:r>
      <w:r w:rsidR="00804A98" w:rsidRPr="00804A98">
        <w:rPr>
          <w:rFonts w:ascii="Times New Roman" w:hAnsi="Times New Roman" w:cs="Times New Roman"/>
        </w:rPr>
        <w:t xml:space="preserve">preserve </w:t>
      </w:r>
      <w:r w:rsidR="000547DB">
        <w:rPr>
          <w:rFonts w:ascii="Times New Roman" w:hAnsi="Times New Roman" w:cs="Times New Roman"/>
        </w:rPr>
        <w:t>data structure</w:t>
      </w:r>
      <w:r w:rsidR="00804A98" w:rsidRPr="00804A98">
        <w:rPr>
          <w:rFonts w:ascii="Times New Roman" w:hAnsi="Times New Roman" w:cs="Times New Roman"/>
        </w:rPr>
        <w:t xml:space="preserve"> compared to current standards like t-SNE and FIt-SNE, while also being faster and more reproducible.</w:t>
      </w:r>
      <w:r w:rsidR="00554E4E">
        <w:rPr>
          <w:rFonts w:ascii="Times New Roman" w:hAnsi="Times New Roman" w:cs="Times New Roman"/>
        </w:rPr>
        <w:t xml:space="preserve"> </w:t>
      </w:r>
      <w:r w:rsidR="00091B94">
        <w:rPr>
          <w:rFonts w:ascii="Times New Roman" w:hAnsi="Times New Roman" w:cs="Times New Roman"/>
        </w:rPr>
        <w:t>UMAP will be extremely important to machine learning as it will allow models to deal with high dimensional data more effectively by preserving data structure and being faster than most current algorithms</w:t>
      </w:r>
      <w:r w:rsidR="001677C5">
        <w:rPr>
          <w:rFonts w:ascii="Times New Roman" w:hAnsi="Times New Roman" w:cs="Times New Roman"/>
        </w:rPr>
        <w:t xml:space="preserve">. </w:t>
      </w:r>
      <w:r w:rsidR="00554E4E">
        <w:rPr>
          <w:rFonts w:ascii="Times New Roman" w:hAnsi="Times New Roman" w:cs="Times New Roman"/>
        </w:rPr>
        <w:t xml:space="preserve">The paper builds on previous </w:t>
      </w:r>
      <w:r w:rsidR="006D71D3">
        <w:rPr>
          <w:rFonts w:ascii="Times New Roman" w:hAnsi="Times New Roman" w:cs="Times New Roman"/>
        </w:rPr>
        <w:t>DR</w:t>
      </w:r>
      <w:r w:rsidR="00554E4E">
        <w:rPr>
          <w:rFonts w:ascii="Times New Roman" w:hAnsi="Times New Roman" w:cs="Times New Roman"/>
        </w:rPr>
        <w:t xml:space="preserve"> techniques such as t-SNE. The authors applied UMAP along with many other </w:t>
      </w:r>
      <w:r w:rsidR="006D71D3">
        <w:rPr>
          <w:rFonts w:ascii="Times New Roman" w:hAnsi="Times New Roman" w:cs="Times New Roman"/>
        </w:rPr>
        <w:t>DR</w:t>
      </w:r>
      <w:r w:rsidR="00554E4E">
        <w:rPr>
          <w:rFonts w:ascii="Times New Roman" w:hAnsi="Times New Roman" w:cs="Times New Roman"/>
        </w:rPr>
        <w:t xml:space="preserve"> algorithms </w:t>
      </w:r>
      <w:r w:rsidR="00456E66">
        <w:rPr>
          <w:rFonts w:ascii="Times New Roman" w:hAnsi="Times New Roman" w:cs="Times New Roman"/>
        </w:rPr>
        <w:t>to investigate the performance in ways mentioned above.</w:t>
      </w:r>
    </w:p>
    <w:p w:rsidR="00F22028" w:rsidRPr="00F22028" w:rsidRDefault="005226B1" w:rsidP="001C6B6B">
      <w:pPr>
        <w:spacing w:line="360" w:lineRule="auto"/>
        <w:rPr>
          <w:rFonts w:ascii="Times New Roman" w:hAnsi="Times New Roman" w:cs="Times New Roman"/>
          <w:b/>
        </w:rPr>
      </w:pPr>
      <w:r>
        <w:rPr>
          <w:rFonts w:ascii="Times New Roman" w:hAnsi="Times New Roman" w:cs="Times New Roman"/>
          <w:b/>
        </w:rPr>
        <w:t xml:space="preserve">Areas for improvement: </w:t>
      </w:r>
      <w:r w:rsidR="004A7BB4">
        <w:rPr>
          <w:rFonts w:ascii="Times New Roman" w:hAnsi="Times New Roman" w:cs="Times New Roman"/>
        </w:rPr>
        <w:t xml:space="preserve">One potential weakness in the methods section of this paper is the authors using the default value as the hyper parameter in the </w:t>
      </w:r>
      <w:r w:rsidR="004A7BB4" w:rsidRPr="004A7BB4">
        <w:rPr>
          <w:rFonts w:ascii="Times New Roman" w:hAnsi="Times New Roman" w:cs="Times New Roman"/>
        </w:rPr>
        <w:t>Phenograph clustering algorithm</w:t>
      </w:r>
      <w:r w:rsidR="004A7BB4">
        <w:rPr>
          <w:rFonts w:ascii="Times New Roman" w:hAnsi="Times New Roman" w:cs="Times New Roman"/>
        </w:rPr>
        <w:t xml:space="preserve">. This could affect the results of the </w:t>
      </w:r>
      <w:r w:rsidR="004A7BB4" w:rsidRPr="004A7BB4">
        <w:rPr>
          <w:rFonts w:ascii="Times New Roman" w:hAnsi="Times New Roman" w:cs="Times New Roman"/>
        </w:rPr>
        <w:t>separability of cell populations benchmark</w:t>
      </w:r>
      <w:r w:rsidR="004A7BB4">
        <w:rPr>
          <w:rFonts w:ascii="Times New Roman" w:hAnsi="Times New Roman" w:cs="Times New Roman"/>
        </w:rPr>
        <w:t>.</w:t>
      </w:r>
      <w:r w:rsidR="00C71E03">
        <w:rPr>
          <w:rFonts w:ascii="Times New Roman" w:hAnsi="Times New Roman" w:cs="Times New Roman"/>
        </w:rPr>
        <w:t xml:space="preserve"> To further this paper, the authors could test the performance of UMAP on other types of datasets in different fields or on different applications. This would cement UMAP as one of the best current </w:t>
      </w:r>
      <w:r w:rsidR="007F25A9">
        <w:rPr>
          <w:rFonts w:ascii="Times New Roman" w:hAnsi="Times New Roman" w:cs="Times New Roman"/>
        </w:rPr>
        <w:t>DR</w:t>
      </w:r>
      <w:r w:rsidR="00C71E03">
        <w:rPr>
          <w:rFonts w:ascii="Times New Roman" w:hAnsi="Times New Roman" w:cs="Times New Roman"/>
        </w:rPr>
        <w:t xml:space="preserve"> algorithms.</w:t>
      </w:r>
    </w:p>
    <w:sectPr w:rsidR="00F22028" w:rsidRPr="00F22028" w:rsidSect="00BA7E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C3"/>
    <w:rsid w:val="00037392"/>
    <w:rsid w:val="000547DB"/>
    <w:rsid w:val="00084FA3"/>
    <w:rsid w:val="00091B94"/>
    <w:rsid w:val="000B49CB"/>
    <w:rsid w:val="000F7925"/>
    <w:rsid w:val="00113C50"/>
    <w:rsid w:val="0016110F"/>
    <w:rsid w:val="001677C5"/>
    <w:rsid w:val="0019138D"/>
    <w:rsid w:val="00196E5E"/>
    <w:rsid w:val="001C6B6B"/>
    <w:rsid w:val="002113D6"/>
    <w:rsid w:val="0021340C"/>
    <w:rsid w:val="002B21D0"/>
    <w:rsid w:val="002B2DFC"/>
    <w:rsid w:val="002B5FC3"/>
    <w:rsid w:val="002C15CB"/>
    <w:rsid w:val="002E707A"/>
    <w:rsid w:val="00341307"/>
    <w:rsid w:val="003440B8"/>
    <w:rsid w:val="00391A96"/>
    <w:rsid w:val="00434251"/>
    <w:rsid w:val="00456E66"/>
    <w:rsid w:val="004909F4"/>
    <w:rsid w:val="004A18E8"/>
    <w:rsid w:val="004A7BB4"/>
    <w:rsid w:val="004B2BFD"/>
    <w:rsid w:val="005226B1"/>
    <w:rsid w:val="00546765"/>
    <w:rsid w:val="00550DC3"/>
    <w:rsid w:val="00554E4E"/>
    <w:rsid w:val="00591A3A"/>
    <w:rsid w:val="005A7FC7"/>
    <w:rsid w:val="005B19AB"/>
    <w:rsid w:val="00672F3E"/>
    <w:rsid w:val="00674EE8"/>
    <w:rsid w:val="006B1FD7"/>
    <w:rsid w:val="006D2155"/>
    <w:rsid w:val="006D71D3"/>
    <w:rsid w:val="00743C6B"/>
    <w:rsid w:val="007C0CB3"/>
    <w:rsid w:val="007F12E9"/>
    <w:rsid w:val="007F25A9"/>
    <w:rsid w:val="00804A98"/>
    <w:rsid w:val="00814535"/>
    <w:rsid w:val="008A6048"/>
    <w:rsid w:val="008B18DE"/>
    <w:rsid w:val="00911537"/>
    <w:rsid w:val="009A1906"/>
    <w:rsid w:val="009E68C6"/>
    <w:rsid w:val="00A84D4F"/>
    <w:rsid w:val="00AC7E1E"/>
    <w:rsid w:val="00AF20FC"/>
    <w:rsid w:val="00AF26DB"/>
    <w:rsid w:val="00B00533"/>
    <w:rsid w:val="00B026AD"/>
    <w:rsid w:val="00BA7EFB"/>
    <w:rsid w:val="00BD690F"/>
    <w:rsid w:val="00BE26A6"/>
    <w:rsid w:val="00C27DF3"/>
    <w:rsid w:val="00C31E25"/>
    <w:rsid w:val="00C71E03"/>
    <w:rsid w:val="00D00298"/>
    <w:rsid w:val="00D14788"/>
    <w:rsid w:val="00D37979"/>
    <w:rsid w:val="00D95E00"/>
    <w:rsid w:val="00DA243E"/>
    <w:rsid w:val="00E4303D"/>
    <w:rsid w:val="00E72689"/>
    <w:rsid w:val="00E919C3"/>
    <w:rsid w:val="00EB4EAE"/>
    <w:rsid w:val="00ED2126"/>
    <w:rsid w:val="00F22028"/>
    <w:rsid w:val="00F34608"/>
    <w:rsid w:val="00F74E42"/>
    <w:rsid w:val="00FA57B8"/>
    <w:rsid w:val="00FD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21438-C6AA-4C15-B406-19317BB3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62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103</cp:revision>
  <dcterms:created xsi:type="dcterms:W3CDTF">2023-01-23T05:20:00Z</dcterms:created>
  <dcterms:modified xsi:type="dcterms:W3CDTF">2023-01-23T10:17:00Z</dcterms:modified>
</cp:coreProperties>
</file>