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F94" w:rsidRPr="0090421A" w:rsidRDefault="0090421A">
      <w:pPr>
        <w:rPr>
          <w:rFonts w:ascii="Times New Roman" w:hAnsi="Times New Roman" w:cs="Times New Roman"/>
          <w:sz w:val="28"/>
          <w:szCs w:val="28"/>
        </w:rPr>
      </w:pPr>
      <w:r w:rsidRPr="0090421A">
        <w:rPr>
          <w:rFonts w:ascii="Times New Roman" w:hAnsi="Times New Roman" w:cs="Times New Roman"/>
          <w:sz w:val="28"/>
          <w:szCs w:val="28"/>
        </w:rPr>
        <w:t>1 Здание дворянского собрания. Нач</w:t>
      </w:r>
      <w:r>
        <w:rPr>
          <w:rFonts w:ascii="Times New Roman" w:hAnsi="Times New Roman" w:cs="Times New Roman"/>
          <w:sz w:val="28"/>
          <w:szCs w:val="28"/>
        </w:rPr>
        <w:t>ало</w:t>
      </w:r>
      <w:r w:rsidRPr="0090421A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90421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0421A">
        <w:rPr>
          <w:rFonts w:ascii="Times New Roman" w:hAnsi="Times New Roman" w:cs="Times New Roman"/>
          <w:sz w:val="28"/>
          <w:szCs w:val="28"/>
        </w:rPr>
        <w:t>.</w:t>
      </w:r>
    </w:p>
    <w:p w:rsidR="0090421A" w:rsidRPr="0090421A" w:rsidRDefault="0090421A">
      <w:pPr>
        <w:rPr>
          <w:rFonts w:ascii="Times New Roman" w:hAnsi="Times New Roman" w:cs="Times New Roman"/>
          <w:sz w:val="28"/>
          <w:szCs w:val="28"/>
        </w:rPr>
      </w:pPr>
      <w:r w:rsidRPr="0090421A">
        <w:rPr>
          <w:rFonts w:ascii="Times New Roman" w:hAnsi="Times New Roman" w:cs="Times New Roman"/>
          <w:sz w:val="28"/>
          <w:szCs w:val="28"/>
        </w:rPr>
        <w:t>2 Мост через Двину и зд</w:t>
      </w:r>
      <w:r>
        <w:rPr>
          <w:rFonts w:ascii="Times New Roman" w:hAnsi="Times New Roman" w:cs="Times New Roman"/>
          <w:sz w:val="28"/>
          <w:szCs w:val="28"/>
        </w:rPr>
        <w:t>ание дворянского собрания.  Начало</w:t>
      </w:r>
      <w:r w:rsidRPr="0090421A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90421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0421A">
        <w:rPr>
          <w:rFonts w:ascii="Times New Roman" w:hAnsi="Times New Roman" w:cs="Times New Roman"/>
          <w:sz w:val="28"/>
          <w:szCs w:val="28"/>
        </w:rPr>
        <w:t>.</w:t>
      </w:r>
    </w:p>
    <w:p w:rsidR="0090421A" w:rsidRPr="0090421A" w:rsidRDefault="0090421A">
      <w:pPr>
        <w:rPr>
          <w:rFonts w:ascii="Times New Roman" w:hAnsi="Times New Roman" w:cs="Times New Roman"/>
          <w:sz w:val="28"/>
          <w:szCs w:val="28"/>
        </w:rPr>
      </w:pPr>
      <w:r w:rsidRPr="0090421A">
        <w:rPr>
          <w:rFonts w:ascii="Times New Roman" w:hAnsi="Times New Roman" w:cs="Times New Roman"/>
          <w:sz w:val="28"/>
          <w:szCs w:val="28"/>
        </w:rPr>
        <w:t>3 Мост через Двину и здание дворянского собрания. Нач</w:t>
      </w:r>
      <w:r>
        <w:rPr>
          <w:rFonts w:ascii="Times New Roman" w:hAnsi="Times New Roman" w:cs="Times New Roman"/>
          <w:sz w:val="28"/>
          <w:szCs w:val="28"/>
        </w:rPr>
        <w:t>ало</w:t>
      </w:r>
      <w:r w:rsidRPr="0090421A">
        <w:rPr>
          <w:rFonts w:ascii="Times New Roman" w:hAnsi="Times New Roman" w:cs="Times New Roman"/>
          <w:sz w:val="28"/>
          <w:szCs w:val="28"/>
        </w:rPr>
        <w:t xml:space="preserve"> ХХ </w:t>
      </w:r>
      <w:proofErr w:type="gramStart"/>
      <w:r w:rsidRPr="0090421A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0421A">
        <w:rPr>
          <w:rFonts w:ascii="Times New Roman" w:hAnsi="Times New Roman" w:cs="Times New Roman"/>
          <w:sz w:val="28"/>
          <w:szCs w:val="28"/>
        </w:rPr>
        <w:t>.</w:t>
      </w:r>
    </w:p>
    <w:p w:rsidR="0090421A" w:rsidRPr="0090421A" w:rsidRDefault="0090421A">
      <w:pPr>
        <w:rPr>
          <w:rFonts w:ascii="Times New Roman" w:hAnsi="Times New Roman" w:cs="Times New Roman"/>
          <w:sz w:val="28"/>
          <w:szCs w:val="28"/>
        </w:rPr>
      </w:pPr>
      <w:r w:rsidRPr="0090421A">
        <w:rPr>
          <w:rFonts w:ascii="Times New Roman" w:hAnsi="Times New Roman" w:cs="Times New Roman"/>
          <w:sz w:val="28"/>
          <w:szCs w:val="28"/>
        </w:rPr>
        <w:t>4 Вид на</w:t>
      </w:r>
      <w:proofErr w:type="gramStart"/>
      <w:r w:rsidRPr="0090421A">
        <w:rPr>
          <w:rFonts w:ascii="Times New Roman" w:hAnsi="Times New Roman" w:cs="Times New Roman"/>
          <w:sz w:val="28"/>
          <w:szCs w:val="28"/>
        </w:rPr>
        <w:t xml:space="preserve"> З</w:t>
      </w:r>
      <w:proofErr w:type="gramEnd"/>
      <w:r w:rsidRPr="0090421A">
        <w:rPr>
          <w:rFonts w:ascii="Times New Roman" w:hAnsi="Times New Roman" w:cs="Times New Roman"/>
          <w:sz w:val="28"/>
          <w:szCs w:val="28"/>
        </w:rPr>
        <w:t>ап. Двину. Здание дворянского собрания. 1912 г. Фото С. Прокудина-Горского</w:t>
      </w:r>
    </w:p>
    <w:p w:rsidR="0090421A" w:rsidRPr="0090421A" w:rsidRDefault="0090421A">
      <w:pPr>
        <w:rPr>
          <w:rFonts w:ascii="Times New Roman" w:hAnsi="Times New Roman" w:cs="Times New Roman"/>
          <w:sz w:val="28"/>
          <w:szCs w:val="28"/>
        </w:rPr>
      </w:pPr>
      <w:r w:rsidRPr="0090421A">
        <w:rPr>
          <w:rFonts w:ascii="Times New Roman" w:hAnsi="Times New Roman" w:cs="Times New Roman"/>
          <w:sz w:val="28"/>
          <w:szCs w:val="28"/>
        </w:rPr>
        <w:t xml:space="preserve">5 Мост и левобережье. Слева от моста </w:t>
      </w:r>
      <w:r>
        <w:rPr>
          <w:rFonts w:ascii="Times New Roman" w:hAnsi="Times New Roman"/>
          <w:sz w:val="28"/>
          <w:szCs w:val="28"/>
        </w:rPr>
        <w:t>–</w:t>
      </w:r>
      <w:r w:rsidRPr="0090421A">
        <w:rPr>
          <w:rFonts w:ascii="Times New Roman" w:hAnsi="Times New Roman" w:cs="Times New Roman"/>
          <w:sz w:val="28"/>
          <w:szCs w:val="28"/>
        </w:rPr>
        <w:t xml:space="preserve"> разрушенные кор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0421A">
        <w:rPr>
          <w:rFonts w:ascii="Times New Roman" w:hAnsi="Times New Roman" w:cs="Times New Roman"/>
          <w:sz w:val="28"/>
          <w:szCs w:val="28"/>
        </w:rPr>
        <w:t>уса фабрики им. К. Цеткин</w:t>
      </w:r>
      <w:r>
        <w:rPr>
          <w:rFonts w:ascii="Times New Roman" w:hAnsi="Times New Roman" w:cs="Times New Roman"/>
          <w:sz w:val="28"/>
          <w:szCs w:val="28"/>
        </w:rPr>
        <w:t xml:space="preserve">, возведенные </w:t>
      </w:r>
      <w:r w:rsidRPr="0090421A">
        <w:rPr>
          <w:rFonts w:ascii="Times New Roman" w:hAnsi="Times New Roman" w:cs="Times New Roman"/>
          <w:sz w:val="28"/>
          <w:szCs w:val="28"/>
        </w:rPr>
        <w:t>на месте дворянского собрания. 1941</w:t>
      </w:r>
      <w:r>
        <w:rPr>
          <w:rFonts w:ascii="Times New Roman" w:hAnsi="Times New Roman"/>
          <w:sz w:val="28"/>
          <w:szCs w:val="28"/>
        </w:rPr>
        <w:t>–</w:t>
      </w:r>
      <w:r w:rsidRPr="0090421A">
        <w:rPr>
          <w:rFonts w:ascii="Times New Roman" w:hAnsi="Times New Roman" w:cs="Times New Roman"/>
          <w:sz w:val="28"/>
          <w:szCs w:val="28"/>
        </w:rPr>
        <w:t>1944 гг.</w:t>
      </w:r>
    </w:p>
    <w:p w:rsidR="0090421A" w:rsidRPr="0090421A" w:rsidRDefault="0090421A">
      <w:pPr>
        <w:rPr>
          <w:rFonts w:ascii="Times New Roman" w:hAnsi="Times New Roman" w:cs="Times New Roman"/>
          <w:sz w:val="28"/>
          <w:szCs w:val="28"/>
        </w:rPr>
      </w:pPr>
      <w:r w:rsidRPr="0090421A">
        <w:rPr>
          <w:rFonts w:ascii="Times New Roman" w:hAnsi="Times New Roman" w:cs="Times New Roman"/>
          <w:sz w:val="28"/>
          <w:szCs w:val="28"/>
        </w:rPr>
        <w:t xml:space="preserve">6 Вид на левобережье со стороны ул. Кирова. В центре </w:t>
      </w:r>
      <w:r>
        <w:rPr>
          <w:rFonts w:ascii="Times New Roman" w:hAnsi="Times New Roman"/>
          <w:sz w:val="28"/>
          <w:szCs w:val="28"/>
        </w:rPr>
        <w:t>–</w:t>
      </w:r>
      <w:r w:rsidRPr="0090421A">
        <w:rPr>
          <w:rFonts w:ascii="Times New Roman" w:hAnsi="Times New Roman" w:cs="Times New Roman"/>
          <w:sz w:val="28"/>
          <w:szCs w:val="28"/>
        </w:rPr>
        <w:t xml:space="preserve"> бараки на месте здания дворянского собрания. 1950-е гг. Фото из архива Б. </w:t>
      </w:r>
      <w:proofErr w:type="spellStart"/>
      <w:r w:rsidRPr="0090421A">
        <w:rPr>
          <w:rFonts w:ascii="Times New Roman" w:hAnsi="Times New Roman" w:cs="Times New Roman"/>
          <w:sz w:val="28"/>
          <w:szCs w:val="28"/>
        </w:rPr>
        <w:t>Лалыко</w:t>
      </w:r>
      <w:proofErr w:type="spellEnd"/>
    </w:p>
    <w:p w:rsidR="0090421A" w:rsidRPr="0090421A" w:rsidRDefault="0090421A">
      <w:pPr>
        <w:rPr>
          <w:rFonts w:ascii="Times New Roman" w:hAnsi="Times New Roman" w:cs="Times New Roman"/>
          <w:sz w:val="28"/>
          <w:szCs w:val="28"/>
        </w:rPr>
      </w:pPr>
      <w:r w:rsidRPr="0090421A">
        <w:rPr>
          <w:rFonts w:ascii="Times New Roman" w:hAnsi="Times New Roman" w:cs="Times New Roman"/>
          <w:sz w:val="28"/>
          <w:szCs w:val="28"/>
        </w:rPr>
        <w:t xml:space="preserve">7 Драмтеатр им. Я. Коласа на месте здания дворянского собрания. 2013 г. Фото Ю. </w:t>
      </w:r>
      <w:proofErr w:type="spellStart"/>
      <w:r w:rsidRPr="0090421A">
        <w:rPr>
          <w:rFonts w:ascii="Times New Roman" w:hAnsi="Times New Roman" w:cs="Times New Roman"/>
          <w:sz w:val="28"/>
          <w:szCs w:val="28"/>
        </w:rPr>
        <w:t>Шепелева</w:t>
      </w:r>
      <w:proofErr w:type="spellEnd"/>
    </w:p>
    <w:p w:rsidR="0090421A" w:rsidRDefault="0090421A"/>
    <w:sectPr w:rsidR="0090421A" w:rsidSect="000B3F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90421A"/>
    <w:rsid w:val="000B3F94"/>
    <w:rsid w:val="009042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3F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2</cp:revision>
  <dcterms:created xsi:type="dcterms:W3CDTF">2024-05-31T14:45:00Z</dcterms:created>
  <dcterms:modified xsi:type="dcterms:W3CDTF">2024-05-31T14:48:00Z</dcterms:modified>
</cp:coreProperties>
</file>