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Вокзал. Вид со стороны железнодорожных путей. 1894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 Железнодорожный вокзал. Вид со стороны перрона. Конец XIX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Железнодорожный вокзал. Вид со стороны перрона. </w:t>
      </w:r>
      <w:r>
        <w:rPr>
          <w:rFonts w:ascii="Times New Roman" w:hAnsi="Times New Roman"/>
          <w:sz w:val="28"/>
          <w:szCs w:val="28"/>
          <w:lang w:val="ru-RU"/>
        </w:rPr>
        <w:t>19</w:t>
      </w:r>
      <w:r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</w:rPr>
        <w:t>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Подъезд к вокзалу. Начало XX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Вокзальный виадук. Начало XX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Вокзал.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Железнодорожный вокзал.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Вокзал. Вид со стороны железнодорожных путей.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Здание железнодорожного вокзала.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 У здания вокзала. Июнь 1944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 Разрушенное здание вокзала. 1945 г.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 Вокзал. 1950-е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 Вокзал. 1960-е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 Вокзал. 2014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 Вокзал. 2017 г. Фото И. Гусакова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LibreOffice/7.1.4.2$Windows_X86_64 LibreOffice_project/a529a4fab45b75fefc5b6226684193eb000654f6</Application>
  <AppVersion>15.0000</AppVersion>
  <Pages>1</Pages>
  <Words>98</Words>
  <Characters>489</Characters>
  <CharactersWithSpaces>573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2024-05-31T21:18:45Z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