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Вход в сад Елаги.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Главная аллея сада Елаги.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Парк культуры и отдыха железнодорожников. 2010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Парк культуры и отдыха железнодорожников. 2017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Парк культуры и отдыха железнодорожников. 2017 г.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LibreOffice/7.1.4.2$Windows_X86_64 LibreOffice_project/a529a4fab45b75fefc5b6226684193eb000654f6</Application>
  <AppVersion>15.0000</AppVersion>
  <Pages>1</Pages>
  <Words>40</Words>
  <Characters>190</Characters>
  <CharactersWithSpaces>225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2024-06-01T20:33:25Z</dcterms:modified>
  <cp:revision>1</cp:revision>
  <dc:subject/>
  <dc:title/>
</cp:coreProperties>
</file>