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Памятник героям Отечественной войны 1812 г. Открытка нач</w:t>
      </w:r>
      <w:r>
        <w:rPr>
          <w:rFonts w:ascii="Times New Roman" w:hAnsi="Times New Roman"/>
          <w:sz w:val="28"/>
          <w:szCs w:val="28"/>
        </w:rPr>
        <w:t>ала</w:t>
      </w:r>
      <w:r>
        <w:rPr>
          <w:rFonts w:ascii="Times New Roman" w:hAnsi="Times New Roman"/>
          <w:sz w:val="28"/>
          <w:szCs w:val="28"/>
        </w:rPr>
        <w:t xml:space="preserve"> ХХ в. 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Памятник героям Отечественной войны 1812 г. 1941–1944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Памятник героям Отечественной войны 1812 г. и вид на ул. Спасскую (сейчас ул. Путна). 1941–1944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Памятник героям Отечественной войны 1812 г. Открытка 1962 г. Фото М. и А. Ананьиных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Памятник героям Отечественной войны 1812 г. 2006 г. Фото В. Базана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Памятник героям Отечественной войны 1812 г. 2008 г. Фото В. Базана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 Мортира у основания памятника героям Отечественной войны 1812 г.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LibreOffice/7.1.4.2$Windows_X86_64 LibreOffice_project/a529a4fab45b75fefc5b6226684193eb000654f6</Application>
  <AppVersion>15.0000</AppVersion>
  <Pages>1</Pages>
  <Words>88</Words>
  <Characters>435</Characters>
  <CharactersWithSpaces>516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2024-06-01T20:47:09Z</dcterms:modified>
  <cp:revision>1</cp:revision>
  <dc:subject/>
  <dc:title/>
</cp:coreProperties>
</file>