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5EA6" w:rsidRPr="00A95012" w:rsidRDefault="001A5EA6" w:rsidP="001A5EA6">
      <w:pPr>
        <w:rPr>
          <w:rFonts w:ascii="Times New Roman" w:hAnsi="Times New Roman" w:cs="Times New Roman"/>
          <w:sz w:val="28"/>
          <w:szCs w:val="28"/>
        </w:rPr>
      </w:pPr>
      <w:r w:rsidRPr="00A95012">
        <w:rPr>
          <w:rFonts w:ascii="Times New Roman" w:hAnsi="Times New Roman" w:cs="Times New Roman"/>
          <w:sz w:val="28"/>
          <w:szCs w:val="28"/>
        </w:rPr>
        <w:t>Фарный костел</w:t>
      </w:r>
    </w:p>
    <w:p w:rsidR="001A5EA6" w:rsidRDefault="001A5EA6" w:rsidP="001A5EA6">
      <w:pPr>
        <w:rPr>
          <w:rFonts w:hint="eastAsia"/>
          <w:lang w:val="ru-RU"/>
        </w:rPr>
      </w:pPr>
    </w:p>
    <w:p w:rsidR="001A5EA6" w:rsidRPr="001F3678" w:rsidRDefault="00D314B9" w:rsidP="00D45E53">
      <w:pPr>
        <w:jc w:val="both"/>
        <w:rPr>
          <w:rFonts w:ascii="Times New Roman" w:hAnsi="Times New Roman" w:cs="Times New Roman"/>
          <w:color w:val="252525"/>
          <w:sz w:val="28"/>
          <w:szCs w:val="28"/>
        </w:rPr>
      </w:pP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ru-RU"/>
        </w:rPr>
        <w:t xml:space="preserve">   </w:t>
      </w:r>
      <w:r w:rsidR="001E4C2A" w:rsidRPr="001F36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ru-RU"/>
        </w:rPr>
        <w:t>Н</w:t>
      </w:r>
      <w:r w:rsidR="00145BF9" w:rsidRPr="001F36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ru-RU"/>
        </w:rPr>
        <w:t>а</w:t>
      </w:r>
      <w:r w:rsidR="001E4C2A" w:rsidRPr="001F36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ru-RU"/>
        </w:rPr>
        <w:t xml:space="preserve"> территории современной Беларуси существует несколько фарных костелов – католических храмов, основанных как приходские, не принадлежавшие какому-либо монашескому ордену. Был такой костел и в Витебске. Находился храм недалеко от Благовещенской церкви, к северу от нее.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ru-RU"/>
        </w:rPr>
        <w:t xml:space="preserve">   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  <w:lang w:val="ru-RU"/>
        </w:rPr>
        <w:t xml:space="preserve">Считается, что </w:t>
      </w:r>
      <w:r>
        <w:rPr>
          <w:rFonts w:ascii="Times New Roman" w:hAnsi="Times New Roman" w:cs="Times New Roman"/>
          <w:color w:val="252525"/>
          <w:sz w:val="28"/>
          <w:szCs w:val="28"/>
          <w:lang w:val="ru-RU"/>
        </w:rPr>
        <w:t>фарный костел</w:t>
      </w:r>
      <w:proofErr w:type="gramStart"/>
      <w:r>
        <w:rPr>
          <w:rFonts w:ascii="Times New Roman" w:hAnsi="Times New Roman" w:cs="Times New Roman"/>
          <w:color w:val="252525"/>
          <w:sz w:val="28"/>
          <w:szCs w:val="28"/>
          <w:lang w:val="ru-RU"/>
        </w:rPr>
        <w:t xml:space="preserve"> С</w:t>
      </w:r>
      <w:proofErr w:type="gramEnd"/>
      <w:r>
        <w:rPr>
          <w:rFonts w:ascii="Times New Roman" w:hAnsi="Times New Roman" w:cs="Times New Roman"/>
          <w:color w:val="252525"/>
          <w:sz w:val="28"/>
          <w:szCs w:val="28"/>
          <w:lang w:val="ru-RU"/>
        </w:rPr>
        <w:t xml:space="preserve">в. Троицы 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  <w:lang w:val="ru-RU"/>
        </w:rPr>
        <w:t xml:space="preserve">был 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</w:rPr>
        <w:t xml:space="preserve"> самым </w:t>
      </w:r>
      <w:r w:rsidR="00D14B2D">
        <w:rPr>
          <w:rFonts w:ascii="Times New Roman" w:hAnsi="Times New Roman" w:cs="Times New Roman"/>
          <w:color w:val="252525"/>
          <w:sz w:val="28"/>
          <w:szCs w:val="28"/>
          <w:lang w:val="ru-RU"/>
        </w:rPr>
        <w:t>старым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</w:rPr>
        <w:t xml:space="preserve"> римско-католическим костелом в </w:t>
      </w:r>
      <w:r>
        <w:rPr>
          <w:rFonts w:ascii="Times New Roman" w:hAnsi="Times New Roman" w:cs="Times New Roman"/>
          <w:color w:val="252525"/>
          <w:sz w:val="28"/>
          <w:szCs w:val="28"/>
          <w:lang w:val="ru-RU"/>
        </w:rPr>
        <w:t>городе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  <w:lang w:val="ru-RU"/>
        </w:rPr>
        <w:t>.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</w:rPr>
        <w:t xml:space="preserve"> </w:t>
      </w:r>
      <w:r w:rsidR="001A5EA6" w:rsidRPr="001F3678">
        <w:rPr>
          <w:rFonts w:ascii="Times New Roman" w:hAnsi="Times New Roman" w:cs="Times New Roman"/>
          <w:color w:val="252525"/>
          <w:sz w:val="28"/>
          <w:szCs w:val="28"/>
        </w:rPr>
        <w:t xml:space="preserve">Когда </w:t>
      </w:r>
      <w:r>
        <w:rPr>
          <w:rFonts w:ascii="Times New Roman" w:hAnsi="Times New Roman" w:cs="Times New Roman"/>
          <w:color w:val="252525"/>
          <w:sz w:val="28"/>
          <w:szCs w:val="28"/>
          <w:lang w:val="ru-RU"/>
        </w:rPr>
        <w:t xml:space="preserve">он 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  <w:lang w:val="ru-RU"/>
        </w:rPr>
        <w:t xml:space="preserve">был построен </w:t>
      </w:r>
      <w:r w:rsidR="00D45E53" w:rsidRPr="001F36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ru-RU"/>
        </w:rPr>
        <w:t>–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  <w:lang w:val="ru-RU"/>
        </w:rPr>
        <w:t xml:space="preserve"> </w:t>
      </w:r>
      <w:r w:rsidR="001A5EA6" w:rsidRPr="001F3678">
        <w:rPr>
          <w:rFonts w:ascii="Times New Roman" w:hAnsi="Times New Roman" w:cs="Times New Roman"/>
          <w:color w:val="252525"/>
          <w:sz w:val="28"/>
          <w:szCs w:val="28"/>
        </w:rPr>
        <w:t>достоверно неизвестно.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  <w:lang w:val="ru-RU"/>
        </w:rPr>
        <w:t xml:space="preserve"> </w:t>
      </w:r>
      <w:r w:rsidR="001E4C2A" w:rsidRPr="001F3678">
        <w:rPr>
          <w:rFonts w:ascii="Times New Roman" w:hAnsi="Times New Roman" w:cs="Times New Roman"/>
          <w:color w:val="252525"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color w:val="252525"/>
          <w:sz w:val="28"/>
          <w:szCs w:val="28"/>
          <w:lang w:val="ru-RU"/>
        </w:rPr>
        <w:t>о</w:t>
      </w:r>
      <w:r w:rsidR="001E4C2A" w:rsidRPr="001F3678">
        <w:rPr>
          <w:rFonts w:ascii="Times New Roman" w:hAnsi="Times New Roman" w:cs="Times New Roman"/>
          <w:color w:val="252525"/>
          <w:sz w:val="28"/>
          <w:szCs w:val="28"/>
          <w:lang w:val="ru-RU"/>
        </w:rPr>
        <w:t xml:space="preserve"> одной из версий, </w:t>
      </w:r>
      <w:r w:rsidR="001E4C2A" w:rsidRPr="001F3678">
        <w:rPr>
          <w:rFonts w:ascii="Times New Roman" w:hAnsi="Times New Roman" w:cs="Times New Roman"/>
          <w:color w:val="252525"/>
          <w:sz w:val="28"/>
          <w:szCs w:val="28"/>
        </w:rPr>
        <w:t>фара в Витебске основана князем Витовтом в XIV в</w:t>
      </w:r>
      <w:proofErr w:type="spellStart"/>
      <w:r w:rsidR="001513D0">
        <w:rPr>
          <w:rFonts w:ascii="Times New Roman" w:hAnsi="Times New Roman" w:cs="Times New Roman"/>
          <w:color w:val="252525"/>
          <w:sz w:val="28"/>
          <w:szCs w:val="28"/>
          <w:lang w:val="ru-RU"/>
        </w:rPr>
        <w:t>еке</w:t>
      </w:r>
      <w:proofErr w:type="spellEnd"/>
      <w:r w:rsidR="001823CB" w:rsidRPr="001F3678">
        <w:rPr>
          <w:rFonts w:ascii="Times New Roman" w:hAnsi="Times New Roman" w:cs="Times New Roman"/>
          <w:color w:val="252525"/>
          <w:sz w:val="28"/>
          <w:szCs w:val="28"/>
          <w:lang w:val="ru-RU"/>
        </w:rPr>
        <w:t xml:space="preserve">. Сохранились документы, свидетельствующие о том, что 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</w:rPr>
        <w:t>в 1503 г</w:t>
      </w:r>
      <w:r w:rsidR="001513D0">
        <w:rPr>
          <w:rFonts w:ascii="Times New Roman" w:hAnsi="Times New Roman" w:cs="Times New Roman"/>
          <w:color w:val="252525"/>
          <w:sz w:val="28"/>
          <w:szCs w:val="28"/>
          <w:lang w:val="ru-RU"/>
        </w:rPr>
        <w:t>оду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</w:rPr>
        <w:t xml:space="preserve"> 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великий князь литовский и король польский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</w:rPr>
        <w:t>Александр </w:t>
      </w:r>
      <w:proofErr w:type="spellStart"/>
      <w:r w:rsidR="001823CB" w:rsidRPr="001F3678">
        <w:rPr>
          <w:rFonts w:ascii="Times New Roman" w:hAnsi="Times New Roman" w:cs="Times New Roman"/>
          <w:color w:val="252525"/>
          <w:sz w:val="28"/>
          <w:szCs w:val="28"/>
          <w:lang w:val="ru-RU"/>
        </w:rPr>
        <w:t>Ягеллончик</w:t>
      </w:r>
      <w:proofErr w:type="spellEnd"/>
      <w:r w:rsidR="001823CB" w:rsidRPr="001F3678">
        <w:rPr>
          <w:rFonts w:ascii="Times New Roman" w:hAnsi="Times New Roman" w:cs="Times New Roman"/>
          <w:color w:val="252525"/>
          <w:sz w:val="28"/>
          <w:szCs w:val="28"/>
          <w:lang w:val="ru-RU"/>
        </w:rPr>
        <w:t xml:space="preserve"> 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</w:rPr>
        <w:t xml:space="preserve">подтверждал привилегии этому костелу, 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  <w:lang w:val="ru-RU"/>
        </w:rPr>
        <w:t>«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</w:rPr>
        <w:t>основанному и обезпеченному его предками, великими князьями литовскими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  <w:lang w:val="ru-RU"/>
        </w:rPr>
        <w:t>».</w:t>
      </w:r>
      <w:r>
        <w:rPr>
          <w:rFonts w:ascii="Times New Roman" w:hAnsi="Times New Roman" w:cs="Times New Roman"/>
          <w:color w:val="252525"/>
          <w:sz w:val="28"/>
          <w:szCs w:val="28"/>
          <w:lang w:val="ru-RU"/>
        </w:rPr>
        <w:t xml:space="preserve">   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</w:rPr>
        <w:t xml:space="preserve">Известно, что поселившиеся в 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  <w:lang w:val="ru-RU"/>
        </w:rPr>
        <w:t>Витебске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</w:rPr>
        <w:t xml:space="preserve"> в конце 1630-х </w:t>
      </w:r>
      <w:r w:rsidR="001823CB" w:rsidRPr="000172F0">
        <w:rPr>
          <w:rFonts w:ascii="Times New Roman" w:hAnsi="Times New Roman" w:cs="Times New Roman"/>
          <w:color w:val="252525"/>
          <w:sz w:val="28"/>
          <w:szCs w:val="28"/>
        </w:rPr>
        <w:t>годов</w:t>
      </w:r>
      <w:r>
        <w:rPr>
          <w:rFonts w:ascii="Times New Roman" w:hAnsi="Times New Roman" w:cs="Times New Roman"/>
          <w:color w:val="252525"/>
          <w:sz w:val="28"/>
          <w:szCs w:val="28"/>
          <w:lang w:val="ru-RU"/>
        </w:rPr>
        <w:t xml:space="preserve"> иезуиты</w:t>
      </w:r>
      <w:r w:rsidR="00D45E53">
        <w:rPr>
          <w:rFonts w:ascii="Times New Roman" w:hAnsi="Times New Roman" w:cs="Times New Roman"/>
          <w:color w:val="252525"/>
          <w:sz w:val="28"/>
          <w:szCs w:val="28"/>
          <w:lang w:val="ru-RU"/>
        </w:rPr>
        <w:t xml:space="preserve"> 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</w:rPr>
        <w:t>до постройки</w:t>
      </w:r>
      <w:r>
        <w:rPr>
          <w:rFonts w:ascii="Times New Roman" w:hAnsi="Times New Roman" w:cs="Times New Roman"/>
          <w:color w:val="252525"/>
          <w:sz w:val="28"/>
          <w:szCs w:val="28"/>
          <w:lang w:val="ru-RU"/>
        </w:rPr>
        <w:t xml:space="preserve"> своего костела (на территории современной пл. </w:t>
      </w:r>
      <w:proofErr w:type="gramStart"/>
      <w:r>
        <w:rPr>
          <w:rFonts w:ascii="Times New Roman" w:hAnsi="Times New Roman" w:cs="Times New Roman"/>
          <w:color w:val="252525"/>
          <w:sz w:val="28"/>
          <w:szCs w:val="28"/>
          <w:lang w:val="ru-RU"/>
        </w:rPr>
        <w:t>Свободы)</w:t>
      </w:r>
      <w:r w:rsidR="00D45E53">
        <w:rPr>
          <w:rFonts w:ascii="Times New Roman" w:hAnsi="Times New Roman" w:cs="Times New Roman"/>
          <w:color w:val="252525"/>
          <w:sz w:val="28"/>
          <w:szCs w:val="28"/>
          <w:lang w:val="ru-RU"/>
        </w:rPr>
        <w:t xml:space="preserve"> 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</w:rPr>
        <w:t>служили при фарном костёле.</w:t>
      </w:r>
      <w:proofErr w:type="gramEnd"/>
      <w:r w:rsidR="001823CB" w:rsidRPr="001F3678">
        <w:rPr>
          <w:rFonts w:ascii="Times New Roman" w:hAnsi="Times New Roman" w:cs="Times New Roman"/>
          <w:color w:val="252525"/>
          <w:sz w:val="28"/>
          <w:szCs w:val="28"/>
          <w:lang w:val="ru-RU"/>
        </w:rPr>
        <w:t xml:space="preserve"> Первоначально здание храма было деревянным, в 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</w:rPr>
        <w:t>середине XVIII в</w:t>
      </w:r>
      <w:proofErr w:type="spellStart"/>
      <w:r w:rsidR="001513D0">
        <w:rPr>
          <w:rFonts w:ascii="Times New Roman" w:hAnsi="Times New Roman" w:cs="Times New Roman"/>
          <w:color w:val="252525"/>
          <w:sz w:val="28"/>
          <w:szCs w:val="28"/>
          <w:lang w:val="ru-RU"/>
        </w:rPr>
        <w:t>ека</w:t>
      </w:r>
      <w:proofErr w:type="spellEnd"/>
      <w:r w:rsidR="001823CB" w:rsidRPr="001F3678">
        <w:rPr>
          <w:rFonts w:ascii="Times New Roman" w:hAnsi="Times New Roman" w:cs="Times New Roman"/>
          <w:color w:val="252525"/>
          <w:sz w:val="28"/>
          <w:szCs w:val="28"/>
        </w:rPr>
        <w:t xml:space="preserve"> (?)</w:t>
      </w:r>
      <w:r w:rsidR="001823CB" w:rsidRPr="001F3678">
        <w:rPr>
          <w:rFonts w:ascii="Times New Roman" w:hAnsi="Times New Roman" w:cs="Times New Roman"/>
          <w:color w:val="252525"/>
          <w:sz w:val="28"/>
          <w:szCs w:val="28"/>
          <w:lang w:val="ru-RU"/>
        </w:rPr>
        <w:t xml:space="preserve"> было построено каменное здание костела</w:t>
      </w:r>
      <w:r>
        <w:rPr>
          <w:rFonts w:ascii="Times New Roman" w:hAnsi="Times New Roman" w:cs="Times New Roman"/>
          <w:color w:val="252525"/>
          <w:sz w:val="28"/>
          <w:szCs w:val="28"/>
          <w:lang w:val="ru-RU"/>
        </w:rPr>
        <w:t xml:space="preserve"> </w:t>
      </w:r>
      <w:r w:rsidR="00145BF9" w:rsidRPr="001F3678">
        <w:rPr>
          <w:rFonts w:ascii="Times New Roman" w:hAnsi="Times New Roman" w:cs="Times New Roman"/>
          <w:color w:val="252525"/>
          <w:sz w:val="28"/>
          <w:szCs w:val="28"/>
        </w:rPr>
        <w:t>в стиле барокко.</w:t>
      </w:r>
      <w:r>
        <w:rPr>
          <w:rFonts w:ascii="Times New Roman" w:hAnsi="Times New Roman" w:cs="Times New Roman"/>
          <w:color w:val="252525"/>
          <w:sz w:val="28"/>
          <w:szCs w:val="28"/>
          <w:lang w:val="ru-RU"/>
        </w:rPr>
        <w:t xml:space="preserve">   </w:t>
      </w:r>
      <w:r w:rsidR="005B4AC6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Во 2-й половине</w:t>
      </w:r>
      <w:r w:rsidR="000172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</w:t>
      </w:r>
      <w:r w:rsidR="000172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X</w:t>
      </w:r>
      <w:r w:rsidR="000172F0" w:rsidRPr="000172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IX</w:t>
      </w:r>
      <w:r w:rsidR="005B4AC6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века </w:t>
      </w:r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фарный </w:t>
      </w:r>
      <w:r w:rsidR="005B4AC6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костел</w:t>
      </w:r>
      <w:proofErr w:type="gramStart"/>
      <w:r w:rsidR="005B4AC6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С</w:t>
      </w:r>
      <w:proofErr w:type="gramEnd"/>
      <w:r w:rsidR="005B4AC6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в. Троицы был передан монастырю </w:t>
      </w:r>
      <w:proofErr w:type="spellStart"/>
      <w:r w:rsidR="005B4AC6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мариавиток</w:t>
      </w:r>
      <w:proofErr w:type="spellEnd"/>
      <w:r w:rsidR="005B4AC6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, основанному в 1749 г</w:t>
      </w:r>
      <w:r w:rsidR="001513D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оду.</w:t>
      </w:r>
      <w:r w:rsidR="005B4AC6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Монастырь существовал чуть более 100 лет, </w:t>
      </w:r>
      <w:r w:rsidR="00A12A22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к середине 1860-х г</w:t>
      </w:r>
      <w:r w:rsidR="001513D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одов</w:t>
      </w:r>
      <w:r w:rsidR="00A12A22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пришел в упадок.</w:t>
      </w:r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</w:t>
      </w:r>
      <w:r w:rsidR="00A12A22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Костел был з</w:t>
      </w:r>
      <w:r w:rsidR="005B4AC6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акрыт в 1842</w:t>
      </w:r>
      <w:r w:rsidR="00D45E53" w:rsidRPr="001F36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ru-RU"/>
        </w:rPr>
        <w:t>–</w:t>
      </w:r>
      <w:r w:rsidR="005B4AC6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1844 г</w:t>
      </w:r>
      <w:r w:rsidR="001513D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одах</w:t>
      </w:r>
      <w:r w:rsidR="005B4AC6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по причине его близости к православной Благовещенской церкви. </w:t>
      </w:r>
      <w:r w:rsidR="00A12A22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После этого здание было перестроено</w:t>
      </w:r>
      <w:r w:rsidR="004A35BE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, башни </w:t>
      </w:r>
      <w:r w:rsidR="00A12A22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разобра</w:t>
      </w:r>
      <w:r w:rsidR="004A35BE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ны. В</w:t>
      </w:r>
      <w:r w:rsidR="00A12A22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1862 г</w:t>
      </w:r>
      <w:r w:rsidR="001513D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оду</w:t>
      </w:r>
      <w:r w:rsidR="00A12A22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здесь разместился </w:t>
      </w:r>
      <w:r w:rsidR="004A35BE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центральный архив древних актов, основанный в 1852 г</w:t>
      </w:r>
      <w:r w:rsidR="001513D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оду</w:t>
      </w:r>
      <w:r w:rsidR="004A35BE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с целью </w:t>
      </w:r>
      <w:r w:rsidR="004A35BE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сбор</w:t>
      </w:r>
      <w:r w:rsidR="004A35BE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а</w:t>
      </w:r>
      <w:r w:rsidR="004A35BE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и хранени</w:t>
      </w:r>
      <w:r w:rsidR="004A35BE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я</w:t>
      </w:r>
      <w:r w:rsidR="004A35BE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документов актовых книг судебных учреждений Великого </w:t>
      </w:r>
      <w:r w:rsidR="001513D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к</w:t>
      </w:r>
      <w:r w:rsidR="004A35BE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няжества Литовского за период с XVI до конца XVIII в</w:t>
      </w:r>
      <w:proofErr w:type="spellStart"/>
      <w:r w:rsidR="001513D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ека</w:t>
      </w:r>
      <w:proofErr w:type="spellEnd"/>
      <w:r w:rsidR="004A35BE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по территории, находившейся в границах Витебской, Могилевской и Смоленской губерний Российской империи.</w:t>
      </w:r>
      <w:r w:rsidR="00A12A22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</w:t>
      </w:r>
      <w:r w:rsidR="004A35BE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Это был</w:t>
      </w:r>
      <w:r w:rsidR="004A35BE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первы</w:t>
      </w:r>
      <w:proofErr w:type="spellStart"/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й</w:t>
      </w:r>
      <w:proofErr w:type="spellEnd"/>
      <w:r w:rsidR="004A35BE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централизованны</w:t>
      </w:r>
      <w:proofErr w:type="spellStart"/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й</w:t>
      </w:r>
      <w:proofErr w:type="spellEnd"/>
      <w:r w:rsidR="004A35BE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государственны</w:t>
      </w:r>
      <w:proofErr w:type="spellStart"/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й</w:t>
      </w:r>
      <w:proofErr w:type="spellEnd"/>
      <w:r w:rsidR="004A35BE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архив на территории современной Республики Беларусь.</w:t>
      </w:r>
      <w:r w:rsidR="004A35BE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</w:t>
      </w:r>
      <w:r w:rsidR="00D45E53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  </w:t>
      </w:r>
      <w:r w:rsidR="004A35BE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Важным направлением деятельности ар</w:t>
      </w:r>
      <w:proofErr w:type="spellStart"/>
      <w:r w:rsidR="00D45E53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хива</w:t>
      </w:r>
      <w:proofErr w:type="spellEnd"/>
      <w:r w:rsidR="004A35BE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была публикация документов.</w:t>
      </w:r>
      <w:r w:rsidR="00D45E53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В течение 50 лет </w:t>
      </w:r>
      <w:r w:rsidR="00145BF9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было выпущено 32 тома</w:t>
      </w:r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«Ис</w:t>
      </w:r>
      <w:r w:rsidR="000172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торико-юридических материалов» </w:t>
      </w:r>
      <w:r w:rsidR="000172F0" w:rsidRPr="001F3678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ru-RU"/>
        </w:rPr>
        <w:t>–</w:t>
      </w:r>
      <w:r w:rsidR="000172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</w:t>
      </w:r>
      <w:r w:rsidR="000172F0" w:rsidRPr="000172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документ</w:t>
      </w:r>
      <w:proofErr w:type="spellStart"/>
      <w:r w:rsidR="000172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ы</w:t>
      </w:r>
      <w:proofErr w:type="spellEnd"/>
      <w:r w:rsidR="000172F0" w:rsidRPr="000172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XVI</w:t>
      </w:r>
      <w:r w:rsidR="000172F0" w:rsidRPr="000172F0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ru-RU"/>
        </w:rPr>
        <w:t>–</w:t>
      </w:r>
      <w:r w:rsidR="000172F0" w:rsidRPr="000172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XVIII</w:t>
      </w:r>
      <w:r w:rsidR="000172F0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в</w:t>
      </w:r>
      <w:proofErr w:type="spellStart"/>
      <w:r w:rsidR="000172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еков</w:t>
      </w:r>
      <w:proofErr w:type="spellEnd"/>
      <w:r w:rsidR="000172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,</w:t>
      </w:r>
      <w:r w:rsidR="000172F0" w:rsidRPr="000172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</w:t>
      </w:r>
      <w:r w:rsidRPr="000172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извлеченны</w:t>
      </w:r>
      <w:r w:rsidR="000172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е</w:t>
      </w:r>
      <w:r w:rsidRPr="000172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из актовых книг Витебской и Могилевской </w:t>
      </w:r>
      <w:r w:rsidR="000172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губерний</w:t>
      </w:r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.</w:t>
      </w:r>
      <w:r w:rsidR="00145BF9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</w:t>
      </w:r>
      <w:r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Отдельные документы </w:t>
      </w:r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были </w:t>
      </w:r>
      <w:r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опубликованы в</w:t>
      </w:r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</w:t>
      </w:r>
      <w:r w:rsidR="00D45E53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сборнике «Витебская старина», подготовленном к печати и изданным в Витебске историком А.П. Сапуновым.   С</w:t>
      </w:r>
      <w:r w:rsidR="00145BF9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1 января 1903 г</w:t>
      </w:r>
      <w:r w:rsidR="001513D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ода</w:t>
      </w:r>
      <w:r w:rsidR="00D45E53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Витебский центральный архив древних актов был упразднен,</w:t>
      </w:r>
      <w:r w:rsidR="00145BF9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все его документы </w:t>
      </w:r>
      <w:r w:rsidR="00D45E53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были </w:t>
      </w:r>
      <w:r w:rsidR="00145BF9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переда</w:t>
      </w:r>
      <w:proofErr w:type="spellStart"/>
      <w:r w:rsidR="00D45E53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ны</w:t>
      </w:r>
      <w:proofErr w:type="spellEnd"/>
      <w:r w:rsidR="00145BF9" w:rsidRPr="001F3678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в Виленский центральный архив древних актов</w:t>
      </w:r>
      <w:r w:rsidR="00D45E53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. Здание фарного костела существовало до середины ХХ в</w:t>
      </w:r>
      <w:r w:rsidR="001513D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>ека</w:t>
      </w:r>
      <w:r w:rsidR="00D45E53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. Оно </w:t>
      </w:r>
      <w:r w:rsidR="001A5EA6" w:rsidRPr="001F3678">
        <w:rPr>
          <w:rFonts w:ascii="Times New Roman" w:hAnsi="Times New Roman" w:cs="Times New Roman"/>
          <w:color w:val="252525"/>
          <w:sz w:val="28"/>
          <w:szCs w:val="28"/>
        </w:rPr>
        <w:t xml:space="preserve">пострадало в годы Великой Отечественной войны, окончательно разрушено </w:t>
      </w:r>
      <w:r w:rsidR="001A5EA6" w:rsidRPr="000172F0">
        <w:rPr>
          <w:rFonts w:ascii="Times New Roman" w:hAnsi="Times New Roman" w:cs="Times New Roman"/>
          <w:color w:val="252525"/>
          <w:sz w:val="28"/>
          <w:szCs w:val="28"/>
        </w:rPr>
        <w:t>в 1950-х г</w:t>
      </w:r>
      <w:r w:rsidR="001513D0" w:rsidRPr="000172F0">
        <w:rPr>
          <w:rFonts w:ascii="Times New Roman" w:hAnsi="Times New Roman" w:cs="Times New Roman"/>
          <w:color w:val="252525"/>
          <w:sz w:val="28"/>
          <w:szCs w:val="28"/>
          <w:lang w:val="ru-RU"/>
        </w:rPr>
        <w:t>од</w:t>
      </w:r>
      <w:r w:rsidR="000172F0" w:rsidRPr="000172F0">
        <w:rPr>
          <w:rFonts w:ascii="Times New Roman" w:hAnsi="Times New Roman" w:cs="Times New Roman"/>
          <w:color w:val="252525"/>
          <w:sz w:val="28"/>
          <w:szCs w:val="28"/>
          <w:lang w:val="ru-RU"/>
        </w:rPr>
        <w:t>ах</w:t>
      </w:r>
      <w:r w:rsidR="00D45E53" w:rsidRPr="000172F0">
        <w:rPr>
          <w:rFonts w:ascii="Times New Roman" w:hAnsi="Times New Roman" w:cs="Times New Roman"/>
          <w:color w:val="252525"/>
          <w:sz w:val="28"/>
          <w:szCs w:val="28"/>
          <w:lang w:val="ru-RU"/>
        </w:rPr>
        <w:t>.</w:t>
      </w:r>
    </w:p>
    <w:sectPr w:rsidR="001A5EA6" w:rsidRPr="001F3678" w:rsidSect="0053046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A5EA6"/>
    <w:rsid w:val="00002472"/>
    <w:rsid w:val="000172F0"/>
    <w:rsid w:val="00145BF9"/>
    <w:rsid w:val="001513D0"/>
    <w:rsid w:val="001823CB"/>
    <w:rsid w:val="001A5EA6"/>
    <w:rsid w:val="001E4C2A"/>
    <w:rsid w:val="001F3678"/>
    <w:rsid w:val="004A35BE"/>
    <w:rsid w:val="00574190"/>
    <w:rsid w:val="005B4AC6"/>
    <w:rsid w:val="00A12A22"/>
    <w:rsid w:val="00A95012"/>
    <w:rsid w:val="00C45296"/>
    <w:rsid w:val="00C4695F"/>
    <w:rsid w:val="00D14B2D"/>
    <w:rsid w:val="00D314B9"/>
    <w:rsid w:val="00D45E53"/>
    <w:rsid w:val="00DA34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5EA6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val="be-BY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1A5EA6"/>
    <w:pPr>
      <w:spacing w:after="140" w:line="276" w:lineRule="auto"/>
    </w:pPr>
  </w:style>
  <w:style w:type="character" w:customStyle="1" w:styleId="a4">
    <w:name w:val="Основной текст Знак"/>
    <w:basedOn w:val="a0"/>
    <w:link w:val="a3"/>
    <w:rsid w:val="001A5EA6"/>
    <w:rPr>
      <w:rFonts w:ascii="Liberation Serif" w:eastAsia="NSimSun" w:hAnsi="Liberation Serif" w:cs="Lucida Sans"/>
      <w:kern w:val="2"/>
      <w:sz w:val="24"/>
      <w:szCs w:val="24"/>
      <w:lang w:val="be-BY" w:eastAsia="zh-CN" w:bidi="hi-IN"/>
    </w:rPr>
  </w:style>
  <w:style w:type="paragraph" w:customStyle="1" w:styleId="a5">
    <w:name w:val="Блочная цитата"/>
    <w:basedOn w:val="a"/>
    <w:qFormat/>
    <w:rsid w:val="001A5EA6"/>
    <w:pPr>
      <w:spacing w:after="283"/>
      <w:ind w:left="567" w:right="567"/>
    </w:pPr>
  </w:style>
  <w:style w:type="character" w:styleId="a6">
    <w:name w:val="Hyperlink"/>
    <w:basedOn w:val="a0"/>
    <w:uiPriority w:val="99"/>
    <w:semiHidden/>
    <w:unhideWhenUsed/>
    <w:rsid w:val="001E4C2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7</cp:revision>
  <dcterms:created xsi:type="dcterms:W3CDTF">2023-01-10T09:54:00Z</dcterms:created>
  <dcterms:modified xsi:type="dcterms:W3CDTF">2023-01-12T09:34:00Z</dcterms:modified>
</cp:coreProperties>
</file>