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BC1" w:rsidRPr="004726BD" w:rsidRDefault="00666BC1" w:rsidP="00666BC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26BD">
        <w:rPr>
          <w:rFonts w:ascii="Times New Roman" w:hAnsi="Times New Roman" w:cs="Times New Roman"/>
          <w:b/>
          <w:sz w:val="28"/>
          <w:szCs w:val="28"/>
        </w:rPr>
        <w:t>Петропавловская церковь</w:t>
      </w:r>
    </w:p>
    <w:p w:rsidR="00666BC1" w:rsidRDefault="00666BC1" w:rsidP="00666BC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726BD" w:rsidRDefault="00666BC1" w:rsidP="00666BC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6BC1">
        <w:rPr>
          <w:rFonts w:ascii="Times New Roman" w:hAnsi="Times New Roman" w:cs="Times New Roman"/>
          <w:sz w:val="28"/>
          <w:szCs w:val="28"/>
        </w:rPr>
        <w:t>Деревянная ц</w:t>
      </w:r>
      <w:r w:rsidR="007C34DC" w:rsidRPr="00666BC1">
        <w:rPr>
          <w:rFonts w:ascii="Times New Roman" w:hAnsi="Times New Roman" w:cs="Times New Roman"/>
          <w:sz w:val="28"/>
          <w:szCs w:val="28"/>
        </w:rPr>
        <w:t>ерковь во имя Петра и Павла известна в Задв</w:t>
      </w:r>
      <w:r w:rsidR="004726BD">
        <w:rPr>
          <w:rFonts w:ascii="Times New Roman" w:hAnsi="Times New Roman" w:cs="Times New Roman"/>
          <w:sz w:val="28"/>
          <w:szCs w:val="28"/>
        </w:rPr>
        <w:t>и</w:t>
      </w:r>
      <w:r w:rsidR="007C34DC" w:rsidRPr="00666BC1">
        <w:rPr>
          <w:rFonts w:ascii="Times New Roman" w:hAnsi="Times New Roman" w:cs="Times New Roman"/>
          <w:sz w:val="28"/>
          <w:szCs w:val="28"/>
        </w:rPr>
        <w:t xml:space="preserve">нье с начала </w:t>
      </w:r>
      <w:r w:rsidR="007B613D">
        <w:rPr>
          <w:rFonts w:ascii="Times New Roman" w:hAnsi="Times New Roman" w:cs="Times New Roman"/>
          <w:sz w:val="28"/>
          <w:szCs w:val="28"/>
          <w:lang w:val="en-US"/>
        </w:rPr>
        <w:t>XVII</w:t>
      </w:r>
      <w:r w:rsidR="007C34DC" w:rsidRPr="00666B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C34DC" w:rsidRPr="00666BC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7B613D">
        <w:rPr>
          <w:rFonts w:ascii="Times New Roman" w:hAnsi="Times New Roman" w:cs="Times New Roman"/>
          <w:sz w:val="28"/>
          <w:szCs w:val="28"/>
        </w:rPr>
        <w:t>.</w:t>
      </w:r>
      <w:r w:rsidRPr="00666BC1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666BC1">
        <w:rPr>
          <w:rFonts w:ascii="Times New Roman" w:hAnsi="Times New Roman" w:cs="Times New Roman"/>
          <w:sz w:val="28"/>
          <w:szCs w:val="28"/>
        </w:rPr>
        <w:t>была</w:t>
      </w:r>
      <w:proofErr w:type="gramEnd"/>
      <w:r w:rsidRPr="00666BC1">
        <w:rPr>
          <w:rFonts w:ascii="Times New Roman" w:hAnsi="Times New Roman" w:cs="Times New Roman"/>
          <w:sz w:val="28"/>
          <w:szCs w:val="28"/>
        </w:rPr>
        <w:t xml:space="preserve"> основана не позднее 1618 г.)</w:t>
      </w:r>
      <w:r w:rsidR="007C34DC" w:rsidRPr="00666BC1">
        <w:rPr>
          <w:rFonts w:ascii="Times New Roman" w:hAnsi="Times New Roman" w:cs="Times New Roman"/>
          <w:sz w:val="28"/>
          <w:szCs w:val="28"/>
        </w:rPr>
        <w:t xml:space="preserve">. </w:t>
      </w:r>
      <w:r w:rsidRPr="00666BC1">
        <w:rPr>
          <w:rFonts w:ascii="Times New Roman" w:hAnsi="Times New Roman" w:cs="Times New Roman"/>
          <w:sz w:val="28"/>
          <w:szCs w:val="28"/>
        </w:rPr>
        <w:t>Предположительно, первоначально она располагалась на берегу</w:t>
      </w:r>
      <w:proofErr w:type="gramStart"/>
      <w:r w:rsidRPr="00666BC1">
        <w:rPr>
          <w:rFonts w:ascii="Times New Roman" w:hAnsi="Times New Roman" w:cs="Times New Roman"/>
          <w:sz w:val="28"/>
          <w:szCs w:val="28"/>
        </w:rPr>
        <w:t xml:space="preserve"> З</w:t>
      </w:r>
      <w:proofErr w:type="gramEnd"/>
      <w:r w:rsidRPr="00666BC1">
        <w:rPr>
          <w:rFonts w:ascii="Times New Roman" w:hAnsi="Times New Roman" w:cs="Times New Roman"/>
          <w:sz w:val="28"/>
          <w:szCs w:val="28"/>
        </w:rPr>
        <w:t>ап. Двины в районе соляных складов (сейчас</w:t>
      </w:r>
      <w:r w:rsidR="004726BD">
        <w:rPr>
          <w:rFonts w:ascii="Times New Roman" w:hAnsi="Times New Roman" w:cs="Times New Roman"/>
          <w:sz w:val="28"/>
          <w:szCs w:val="28"/>
        </w:rPr>
        <w:t xml:space="preserve"> </w:t>
      </w:r>
      <w:r w:rsidR="004726BD" w:rsidRPr="004726BD">
        <w:rPr>
          <w:rFonts w:ascii="Times New Roman" w:hAnsi="Times New Roman" w:cs="Times New Roman"/>
          <w:sz w:val="28"/>
          <w:szCs w:val="28"/>
        </w:rPr>
        <w:t xml:space="preserve">«Культурно-исторический комплекс «Золотое </w:t>
      </w:r>
      <w:r w:rsidR="004726BD">
        <w:rPr>
          <w:rFonts w:ascii="Times New Roman" w:hAnsi="Times New Roman" w:cs="Times New Roman"/>
          <w:sz w:val="28"/>
          <w:szCs w:val="28"/>
        </w:rPr>
        <w:t xml:space="preserve">кольцо города Витебска «Двина», ул. </w:t>
      </w:r>
      <w:r w:rsidRPr="00666BC1">
        <w:rPr>
          <w:rFonts w:ascii="Times New Roman" w:hAnsi="Times New Roman" w:cs="Times New Roman"/>
          <w:sz w:val="28"/>
          <w:szCs w:val="28"/>
        </w:rPr>
        <w:t>Чайковского</w:t>
      </w:r>
      <w:r w:rsidR="004726BD">
        <w:rPr>
          <w:rFonts w:ascii="Times New Roman" w:hAnsi="Times New Roman" w:cs="Times New Roman"/>
          <w:sz w:val="28"/>
          <w:szCs w:val="28"/>
        </w:rPr>
        <w:t>, 3, 5</w:t>
      </w:r>
      <w:r w:rsidRPr="00666BC1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666BC1" w:rsidRPr="00666BC1" w:rsidRDefault="00666BC1" w:rsidP="00666BC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66BC1">
        <w:rPr>
          <w:rFonts w:ascii="Times New Roman" w:hAnsi="Times New Roman" w:cs="Times New Roman"/>
          <w:sz w:val="28"/>
          <w:szCs w:val="28"/>
        </w:rPr>
        <w:t>Каменн</w:t>
      </w:r>
      <w:r w:rsidR="007B613D">
        <w:rPr>
          <w:rFonts w:ascii="Times New Roman" w:hAnsi="Times New Roman" w:cs="Times New Roman"/>
          <w:sz w:val="28"/>
          <w:szCs w:val="28"/>
        </w:rPr>
        <w:t>ая Петропавловская церковь была</w:t>
      </w:r>
      <w:r w:rsidRPr="00666BC1">
        <w:rPr>
          <w:rFonts w:ascii="Times New Roman" w:hAnsi="Times New Roman" w:cs="Times New Roman"/>
          <w:sz w:val="28"/>
          <w:szCs w:val="28"/>
        </w:rPr>
        <w:t xml:space="preserve"> построен</w:t>
      </w:r>
      <w:r w:rsidR="007B613D">
        <w:rPr>
          <w:rFonts w:ascii="Times New Roman" w:hAnsi="Times New Roman" w:cs="Times New Roman"/>
          <w:sz w:val="28"/>
          <w:szCs w:val="28"/>
        </w:rPr>
        <w:t>а</w:t>
      </w:r>
      <w:r w:rsidRPr="00666BC1">
        <w:rPr>
          <w:rFonts w:ascii="Times New Roman" w:hAnsi="Times New Roman" w:cs="Times New Roman"/>
          <w:sz w:val="28"/>
          <w:szCs w:val="28"/>
        </w:rPr>
        <w:t xml:space="preserve"> </w:t>
      </w:r>
      <w:r w:rsidR="004726BD" w:rsidRPr="00666BC1">
        <w:rPr>
          <w:rFonts w:ascii="Times New Roman" w:hAnsi="Times New Roman" w:cs="Times New Roman"/>
          <w:sz w:val="28"/>
          <w:szCs w:val="28"/>
        </w:rPr>
        <w:t xml:space="preserve">в стиле виленского барокко </w:t>
      </w:r>
      <w:r w:rsidRPr="00666BC1">
        <w:rPr>
          <w:rFonts w:ascii="Times New Roman" w:hAnsi="Times New Roman" w:cs="Times New Roman"/>
          <w:sz w:val="28"/>
          <w:szCs w:val="28"/>
        </w:rPr>
        <w:t>в 1780 г</w:t>
      </w:r>
      <w:r w:rsidR="004726BD">
        <w:rPr>
          <w:rFonts w:ascii="Times New Roman" w:hAnsi="Times New Roman" w:cs="Times New Roman"/>
          <w:sz w:val="28"/>
          <w:szCs w:val="28"/>
        </w:rPr>
        <w:t>.</w:t>
      </w:r>
      <w:r w:rsidRPr="00666BC1">
        <w:rPr>
          <w:rFonts w:ascii="Times New Roman" w:hAnsi="Times New Roman" w:cs="Times New Roman"/>
          <w:sz w:val="28"/>
          <w:szCs w:val="28"/>
        </w:rPr>
        <w:t xml:space="preserve"> по благословению полоцкого униатского архиепископа Ираклия Лисовского на </w:t>
      </w:r>
      <w:r w:rsidR="004726BD">
        <w:rPr>
          <w:rFonts w:ascii="Times New Roman" w:hAnsi="Times New Roman" w:cs="Times New Roman"/>
          <w:sz w:val="28"/>
          <w:szCs w:val="28"/>
        </w:rPr>
        <w:t xml:space="preserve">новом месте – на </w:t>
      </w:r>
      <w:r w:rsidRPr="00666BC1">
        <w:rPr>
          <w:rFonts w:ascii="Times New Roman" w:hAnsi="Times New Roman" w:cs="Times New Roman"/>
          <w:sz w:val="28"/>
          <w:szCs w:val="28"/>
        </w:rPr>
        <w:t>пересечении современных улиц Комсомольской и Зеньковой.</w:t>
      </w:r>
      <w:proofErr w:type="gramEnd"/>
      <w:r w:rsidRPr="00666BC1">
        <w:rPr>
          <w:rFonts w:ascii="Times New Roman" w:hAnsi="Times New Roman" w:cs="Times New Roman"/>
          <w:sz w:val="28"/>
          <w:szCs w:val="28"/>
        </w:rPr>
        <w:t xml:space="preserve"> </w:t>
      </w:r>
      <w:r w:rsidR="007B613D">
        <w:rPr>
          <w:rFonts w:ascii="Times New Roman" w:hAnsi="Times New Roman" w:cs="Times New Roman"/>
          <w:sz w:val="28"/>
          <w:szCs w:val="28"/>
        </w:rPr>
        <w:t>Храм</w:t>
      </w:r>
      <w:r w:rsidR="004726BD">
        <w:rPr>
          <w:rFonts w:ascii="Times New Roman" w:hAnsi="Times New Roman" w:cs="Times New Roman"/>
          <w:sz w:val="28"/>
          <w:szCs w:val="28"/>
        </w:rPr>
        <w:t xml:space="preserve"> был 4-</w:t>
      </w:r>
      <w:r w:rsidRPr="00666BC1">
        <w:rPr>
          <w:rFonts w:ascii="Times New Roman" w:hAnsi="Times New Roman" w:cs="Times New Roman"/>
          <w:sz w:val="28"/>
          <w:szCs w:val="28"/>
        </w:rPr>
        <w:t>угольн</w:t>
      </w:r>
      <w:r w:rsidR="007B613D">
        <w:rPr>
          <w:rFonts w:ascii="Times New Roman" w:hAnsi="Times New Roman" w:cs="Times New Roman"/>
          <w:sz w:val="28"/>
          <w:szCs w:val="28"/>
        </w:rPr>
        <w:t>ым</w:t>
      </w:r>
      <w:r w:rsidRPr="00666BC1">
        <w:rPr>
          <w:rFonts w:ascii="Times New Roman" w:hAnsi="Times New Roman" w:cs="Times New Roman"/>
          <w:sz w:val="28"/>
          <w:szCs w:val="28"/>
        </w:rPr>
        <w:t xml:space="preserve"> в плане</w:t>
      </w:r>
      <w:r w:rsidR="004726BD">
        <w:rPr>
          <w:rFonts w:ascii="Times New Roman" w:hAnsi="Times New Roman" w:cs="Times New Roman"/>
          <w:sz w:val="28"/>
          <w:szCs w:val="28"/>
        </w:rPr>
        <w:t xml:space="preserve">, без купола, </w:t>
      </w:r>
      <w:r w:rsidRPr="00666BC1">
        <w:rPr>
          <w:rFonts w:ascii="Times New Roman" w:hAnsi="Times New Roman" w:cs="Times New Roman"/>
          <w:sz w:val="28"/>
          <w:szCs w:val="28"/>
        </w:rPr>
        <w:t>с алтар</w:t>
      </w:r>
      <w:r w:rsidR="004726BD">
        <w:rPr>
          <w:rFonts w:ascii="Times New Roman" w:hAnsi="Times New Roman" w:cs="Times New Roman"/>
          <w:sz w:val="28"/>
          <w:szCs w:val="28"/>
        </w:rPr>
        <w:t>ем,</w:t>
      </w:r>
      <w:r w:rsidRPr="00666BC1">
        <w:rPr>
          <w:rFonts w:ascii="Times New Roman" w:hAnsi="Times New Roman" w:cs="Times New Roman"/>
          <w:sz w:val="28"/>
          <w:szCs w:val="28"/>
        </w:rPr>
        <w:t xml:space="preserve"> ориентированн</w:t>
      </w:r>
      <w:r w:rsidR="004726BD">
        <w:rPr>
          <w:rFonts w:ascii="Times New Roman" w:hAnsi="Times New Roman" w:cs="Times New Roman"/>
          <w:sz w:val="28"/>
          <w:szCs w:val="28"/>
        </w:rPr>
        <w:t>ым</w:t>
      </w:r>
      <w:r w:rsidRPr="00666BC1">
        <w:rPr>
          <w:rFonts w:ascii="Times New Roman" w:hAnsi="Times New Roman" w:cs="Times New Roman"/>
          <w:sz w:val="28"/>
          <w:szCs w:val="28"/>
        </w:rPr>
        <w:t xml:space="preserve"> на юг. На главном фасаде находились две колокольные двухъярусные башни с узким барочным фронтоном между ними. </w:t>
      </w:r>
      <w:proofErr w:type="gramStart"/>
      <w:r w:rsidRPr="00666BC1">
        <w:rPr>
          <w:rFonts w:ascii="Times New Roman" w:hAnsi="Times New Roman" w:cs="Times New Roman"/>
          <w:sz w:val="28"/>
          <w:szCs w:val="28"/>
        </w:rPr>
        <w:t xml:space="preserve">Среди украшений храма выделялись восемь </w:t>
      </w:r>
      <w:r w:rsidR="004726BD" w:rsidRPr="00666BC1">
        <w:rPr>
          <w:rFonts w:ascii="Times New Roman" w:hAnsi="Times New Roman" w:cs="Times New Roman"/>
          <w:sz w:val="28"/>
          <w:szCs w:val="28"/>
        </w:rPr>
        <w:t xml:space="preserve">расписанных красками </w:t>
      </w:r>
      <w:r w:rsidRPr="00666BC1">
        <w:rPr>
          <w:rFonts w:ascii="Times New Roman" w:hAnsi="Times New Roman" w:cs="Times New Roman"/>
          <w:sz w:val="28"/>
          <w:szCs w:val="28"/>
        </w:rPr>
        <w:t>женских деревянных статуй</w:t>
      </w:r>
      <w:r w:rsidR="004726BD">
        <w:rPr>
          <w:rFonts w:ascii="Times New Roman" w:hAnsi="Times New Roman" w:cs="Times New Roman"/>
          <w:sz w:val="28"/>
          <w:szCs w:val="28"/>
        </w:rPr>
        <w:t>, которые</w:t>
      </w:r>
      <w:r w:rsidRPr="00666BC1">
        <w:rPr>
          <w:rFonts w:ascii="Times New Roman" w:hAnsi="Times New Roman" w:cs="Times New Roman"/>
          <w:sz w:val="28"/>
          <w:szCs w:val="28"/>
        </w:rPr>
        <w:t xml:space="preserve"> символизировали лучшие качества человека: веру, благоразумие, терпеливость, усердие, щедрость, сдержанность, справедливость, храбрость.</w:t>
      </w:r>
      <w:proofErr w:type="gramEnd"/>
    </w:p>
    <w:p w:rsidR="00666BC1" w:rsidRPr="00666BC1" w:rsidRDefault="00666BC1" w:rsidP="00666BC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6BC1">
        <w:rPr>
          <w:rFonts w:ascii="Times New Roman" w:hAnsi="Times New Roman" w:cs="Times New Roman"/>
          <w:sz w:val="28"/>
          <w:szCs w:val="28"/>
        </w:rPr>
        <w:t>В 18</w:t>
      </w:r>
      <w:r w:rsidR="004726BD">
        <w:rPr>
          <w:rFonts w:ascii="Times New Roman" w:hAnsi="Times New Roman" w:cs="Times New Roman"/>
          <w:sz w:val="28"/>
          <w:szCs w:val="28"/>
        </w:rPr>
        <w:t xml:space="preserve">39 г. </w:t>
      </w:r>
      <w:r w:rsidRPr="00666BC1">
        <w:rPr>
          <w:rFonts w:ascii="Times New Roman" w:hAnsi="Times New Roman" w:cs="Times New Roman"/>
          <w:sz w:val="28"/>
          <w:szCs w:val="28"/>
        </w:rPr>
        <w:t xml:space="preserve">церковь </w:t>
      </w:r>
      <w:r w:rsidR="004726BD">
        <w:rPr>
          <w:rFonts w:ascii="Times New Roman" w:hAnsi="Times New Roman" w:cs="Times New Roman"/>
          <w:sz w:val="28"/>
          <w:szCs w:val="28"/>
        </w:rPr>
        <w:t xml:space="preserve">была </w:t>
      </w:r>
      <w:r w:rsidRPr="00666BC1">
        <w:rPr>
          <w:rFonts w:ascii="Times New Roman" w:hAnsi="Times New Roman" w:cs="Times New Roman"/>
          <w:sz w:val="28"/>
          <w:szCs w:val="28"/>
        </w:rPr>
        <w:t xml:space="preserve">передана православным. </w:t>
      </w:r>
    </w:p>
    <w:p w:rsidR="00666BC1" w:rsidRPr="00666BC1" w:rsidRDefault="00666BC1" w:rsidP="00666BC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6BC1">
        <w:rPr>
          <w:rFonts w:ascii="Times New Roman" w:hAnsi="Times New Roman" w:cs="Times New Roman"/>
          <w:sz w:val="28"/>
          <w:szCs w:val="28"/>
        </w:rPr>
        <w:t>В Петропавловском приходе имелась богадельня, которая находилась в деревянном доме на Поперечно</w:t>
      </w:r>
      <w:r w:rsidR="004726BD">
        <w:rPr>
          <w:rFonts w:ascii="Times New Roman" w:hAnsi="Times New Roman" w:cs="Times New Roman"/>
          <w:sz w:val="28"/>
          <w:szCs w:val="28"/>
        </w:rPr>
        <w:t>-</w:t>
      </w:r>
      <w:r w:rsidRPr="00666BC1">
        <w:rPr>
          <w:rFonts w:ascii="Times New Roman" w:hAnsi="Times New Roman" w:cs="Times New Roman"/>
          <w:sz w:val="28"/>
          <w:szCs w:val="28"/>
        </w:rPr>
        <w:t>Петровской</w:t>
      </w:r>
      <w:r w:rsidR="004726BD">
        <w:rPr>
          <w:rFonts w:ascii="Times New Roman" w:hAnsi="Times New Roman" w:cs="Times New Roman"/>
          <w:sz w:val="28"/>
          <w:szCs w:val="28"/>
        </w:rPr>
        <w:t xml:space="preserve"> улице (ныне ул. Зеньковой), напротив самой церкви</w:t>
      </w:r>
      <w:r w:rsidRPr="00666BC1">
        <w:rPr>
          <w:rFonts w:ascii="Times New Roman" w:hAnsi="Times New Roman" w:cs="Times New Roman"/>
          <w:sz w:val="28"/>
          <w:szCs w:val="28"/>
        </w:rPr>
        <w:t>. В 1886 г</w:t>
      </w:r>
      <w:r w:rsidR="007B613D">
        <w:rPr>
          <w:rFonts w:ascii="Times New Roman" w:hAnsi="Times New Roman" w:cs="Times New Roman"/>
          <w:sz w:val="28"/>
          <w:szCs w:val="28"/>
        </w:rPr>
        <w:t>.</w:t>
      </w:r>
      <w:r w:rsidRPr="00666BC1">
        <w:rPr>
          <w:rFonts w:ascii="Times New Roman" w:hAnsi="Times New Roman" w:cs="Times New Roman"/>
          <w:sz w:val="28"/>
          <w:szCs w:val="28"/>
        </w:rPr>
        <w:t xml:space="preserve"> возле храма была построена «тёплая» церковь Рождества Богородицы. </w:t>
      </w:r>
    </w:p>
    <w:p w:rsidR="007C34DC" w:rsidRPr="00666BC1" w:rsidRDefault="004726BD" w:rsidP="00666BC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марте</w:t>
      </w:r>
      <w:r w:rsidR="007C34DC" w:rsidRPr="00666BC1">
        <w:rPr>
          <w:rFonts w:ascii="Times New Roman" w:hAnsi="Times New Roman" w:cs="Times New Roman"/>
          <w:sz w:val="28"/>
          <w:szCs w:val="28"/>
        </w:rPr>
        <w:t xml:space="preserve"> 1920 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7C34DC" w:rsidRPr="00666BC1">
        <w:rPr>
          <w:rFonts w:ascii="Times New Roman" w:hAnsi="Times New Roman" w:cs="Times New Roman"/>
          <w:sz w:val="28"/>
          <w:szCs w:val="28"/>
        </w:rPr>
        <w:t xml:space="preserve"> здание церкви было включено в «Список зданий города Витебска, подлежащих охране»</w:t>
      </w:r>
      <w:r>
        <w:rPr>
          <w:rFonts w:ascii="Times New Roman" w:hAnsi="Times New Roman" w:cs="Times New Roman"/>
          <w:sz w:val="28"/>
          <w:szCs w:val="28"/>
        </w:rPr>
        <w:t>,</w:t>
      </w:r>
      <w:r w:rsidR="00666BC1" w:rsidRPr="00666B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666BC1" w:rsidRPr="00666BC1">
        <w:rPr>
          <w:rFonts w:ascii="Times New Roman" w:hAnsi="Times New Roman" w:cs="Times New Roman"/>
          <w:sz w:val="28"/>
          <w:szCs w:val="28"/>
        </w:rPr>
        <w:t xml:space="preserve">о 1921 г. </w:t>
      </w:r>
      <w:r>
        <w:rPr>
          <w:rFonts w:ascii="Times New Roman" w:hAnsi="Times New Roman" w:cs="Times New Roman"/>
          <w:sz w:val="28"/>
          <w:szCs w:val="28"/>
        </w:rPr>
        <w:t xml:space="preserve">храм </w:t>
      </w:r>
      <w:r w:rsidR="00666BC1" w:rsidRPr="00666BC1"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 xml:space="preserve"> действующим</w:t>
      </w:r>
      <w:r w:rsidR="00666BC1" w:rsidRPr="00666BC1">
        <w:rPr>
          <w:rFonts w:ascii="Times New Roman" w:hAnsi="Times New Roman" w:cs="Times New Roman"/>
          <w:sz w:val="28"/>
          <w:szCs w:val="28"/>
        </w:rPr>
        <w:t xml:space="preserve">. </w:t>
      </w:r>
      <w:r w:rsidR="007C34DC" w:rsidRPr="00666B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C34DC" w:rsidRPr="00666BC1" w:rsidRDefault="007C34DC" w:rsidP="00666BC1">
      <w:pPr>
        <w:spacing w:after="0" w:line="24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6BC1">
        <w:rPr>
          <w:rFonts w:ascii="Times New Roman" w:hAnsi="Times New Roman" w:cs="Times New Roman"/>
          <w:sz w:val="28"/>
          <w:szCs w:val="28"/>
        </w:rPr>
        <w:t>В</w:t>
      </w:r>
      <w:r w:rsidR="00666BC1" w:rsidRPr="00666BC1">
        <w:rPr>
          <w:rFonts w:ascii="Times New Roman" w:hAnsi="Times New Roman" w:cs="Times New Roman"/>
          <w:sz w:val="28"/>
          <w:szCs w:val="28"/>
        </w:rPr>
        <w:t xml:space="preserve"> годы Великой Отечественной войны </w:t>
      </w:r>
      <w:r w:rsidR="004726BD">
        <w:rPr>
          <w:rFonts w:ascii="Times New Roman" w:hAnsi="Times New Roman" w:cs="Times New Roman"/>
          <w:sz w:val="28"/>
          <w:szCs w:val="28"/>
        </w:rPr>
        <w:t>здание церкви</w:t>
      </w:r>
      <w:r w:rsidRPr="00666BC1">
        <w:rPr>
          <w:rFonts w:ascii="Times New Roman" w:hAnsi="Times New Roman" w:cs="Times New Roman"/>
          <w:sz w:val="28"/>
          <w:szCs w:val="28"/>
        </w:rPr>
        <w:t xml:space="preserve"> значительно пострадал</w:t>
      </w:r>
      <w:r w:rsidR="004726BD">
        <w:rPr>
          <w:rFonts w:ascii="Times New Roman" w:hAnsi="Times New Roman" w:cs="Times New Roman"/>
          <w:sz w:val="28"/>
          <w:szCs w:val="28"/>
        </w:rPr>
        <w:t>о, было окончательно р</w:t>
      </w:r>
      <w:r w:rsidRPr="00666BC1">
        <w:rPr>
          <w:rFonts w:ascii="Times New Roman" w:hAnsi="Times New Roman" w:cs="Times New Roman"/>
          <w:sz w:val="28"/>
          <w:szCs w:val="28"/>
        </w:rPr>
        <w:t>азрушен</w:t>
      </w:r>
      <w:r w:rsidR="004726BD">
        <w:rPr>
          <w:rFonts w:ascii="Times New Roman" w:hAnsi="Times New Roman" w:cs="Times New Roman"/>
          <w:sz w:val="28"/>
          <w:szCs w:val="28"/>
        </w:rPr>
        <w:t>о</w:t>
      </w:r>
      <w:r w:rsidRPr="00666BC1">
        <w:rPr>
          <w:rFonts w:ascii="Times New Roman" w:hAnsi="Times New Roman" w:cs="Times New Roman"/>
          <w:sz w:val="28"/>
          <w:szCs w:val="28"/>
        </w:rPr>
        <w:t xml:space="preserve"> в послевоенные годы.</w:t>
      </w:r>
    </w:p>
    <w:sectPr w:rsidR="007C34DC" w:rsidRPr="00666BC1" w:rsidSect="00801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7C34DC"/>
    <w:rsid w:val="004726BD"/>
    <w:rsid w:val="00666BC1"/>
    <w:rsid w:val="007B613D"/>
    <w:rsid w:val="007C34DC"/>
    <w:rsid w:val="00801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0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2</cp:revision>
  <dcterms:created xsi:type="dcterms:W3CDTF">2022-07-13T13:27:00Z</dcterms:created>
  <dcterms:modified xsi:type="dcterms:W3CDTF">2022-07-13T14:03:00Z</dcterms:modified>
</cp:coreProperties>
</file>