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76F" w:rsidRPr="00D71967" w:rsidRDefault="0007476F" w:rsidP="0007476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71967">
        <w:rPr>
          <w:rFonts w:ascii="Times New Roman" w:hAnsi="Times New Roman" w:cs="Times New Roman"/>
          <w:b/>
          <w:sz w:val="28"/>
          <w:szCs w:val="28"/>
        </w:rPr>
        <w:t>Костел</w:t>
      </w:r>
      <w:proofErr w:type="gramStart"/>
      <w:r w:rsidRPr="00D71967">
        <w:rPr>
          <w:rFonts w:ascii="Times New Roman" w:hAnsi="Times New Roman" w:cs="Times New Roman"/>
          <w:b/>
          <w:sz w:val="28"/>
          <w:szCs w:val="28"/>
        </w:rPr>
        <w:t xml:space="preserve"> С</w:t>
      </w:r>
      <w:proofErr w:type="gramEnd"/>
      <w:r w:rsidRPr="00D71967">
        <w:rPr>
          <w:rFonts w:ascii="Times New Roman" w:hAnsi="Times New Roman" w:cs="Times New Roman"/>
          <w:b/>
          <w:sz w:val="28"/>
          <w:szCs w:val="28"/>
        </w:rPr>
        <w:t>в. Варвары</w:t>
      </w:r>
    </w:p>
    <w:p w:rsidR="00BF66B6" w:rsidRDefault="00BF66B6" w:rsidP="0007476F">
      <w:pPr>
        <w:spacing w:after="0" w:line="240" w:lineRule="auto"/>
        <w:ind w:firstLine="51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7476F" w:rsidRPr="00D71967" w:rsidRDefault="00D71967" w:rsidP="00D71967">
      <w:pPr>
        <w:spacing w:after="0" w:line="240" w:lineRule="auto"/>
        <w:ind w:left="-567" w:firstLine="51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Действующий католический храм. Расположен по адресу: ул. </w:t>
      </w:r>
      <w:proofErr w:type="gramStart"/>
      <w:r>
        <w:rPr>
          <w:rFonts w:ascii="Times New Roman" w:eastAsia="Calibri" w:hAnsi="Times New Roman" w:cs="Times New Roman"/>
          <w:bCs/>
          <w:sz w:val="28"/>
          <w:szCs w:val="28"/>
        </w:rPr>
        <w:t>Ленинградская</w:t>
      </w:r>
      <w:proofErr w:type="gramEnd"/>
      <w:r>
        <w:rPr>
          <w:rFonts w:ascii="Times New Roman" w:eastAsia="Calibri" w:hAnsi="Times New Roman" w:cs="Times New Roman"/>
          <w:bCs/>
          <w:sz w:val="28"/>
          <w:szCs w:val="28"/>
        </w:rPr>
        <w:t>, 27. Б</w:t>
      </w:r>
      <w:r w:rsidR="0007476F" w:rsidRPr="00BF66B6">
        <w:rPr>
          <w:rFonts w:ascii="Times New Roman" w:eastAsia="Calibri" w:hAnsi="Times New Roman" w:cs="Times New Roman"/>
          <w:sz w:val="28"/>
          <w:szCs w:val="28"/>
        </w:rPr>
        <w:t>ыл возведен в 1785 г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="0007476F" w:rsidRPr="00BF66B6">
        <w:rPr>
          <w:rFonts w:ascii="Times New Roman" w:eastAsia="Calibri" w:hAnsi="Times New Roman" w:cs="Times New Roman"/>
          <w:sz w:val="28"/>
          <w:szCs w:val="28"/>
        </w:rPr>
        <w:t xml:space="preserve"> на католическом кладбище, которое в то время находилось за городской чертой, возле шоссе, которое вело в Городок. Деньги на строительство храма выделил городокский уездный предводитель дворянства Антоний Коссов. Через 15 лет рядом с костелом на средства витебского хорунжего Петра Лиозко была возведена часовня во имя Воздвижения Креста. </w:t>
      </w:r>
    </w:p>
    <w:p w:rsidR="0007476F" w:rsidRPr="00BF66B6" w:rsidRDefault="0007476F" w:rsidP="00BF66B6">
      <w:pPr>
        <w:spacing w:after="0" w:line="240" w:lineRule="auto"/>
        <w:ind w:left="-567" w:firstLine="51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Первоначально костёл исполнял роль кладбищенского храма, но по </w:t>
      </w:r>
      <w:proofErr w:type="gramStart"/>
      <w:r w:rsidRPr="00BF66B6">
        <w:rPr>
          <w:rFonts w:ascii="Times New Roman" w:eastAsia="Calibri" w:hAnsi="Times New Roman" w:cs="Times New Roman"/>
          <w:sz w:val="28"/>
          <w:szCs w:val="28"/>
        </w:rPr>
        <w:t>прошествии</w:t>
      </w:r>
      <w:proofErr w:type="gramEnd"/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некоторого времени стал парафиальным (приходским). В конце XIX в</w:t>
      </w:r>
      <w:r w:rsidR="00D71967">
        <w:rPr>
          <w:rFonts w:ascii="Times New Roman" w:eastAsia="Calibri" w:hAnsi="Times New Roman" w:cs="Times New Roman"/>
          <w:sz w:val="28"/>
          <w:szCs w:val="28"/>
        </w:rPr>
        <w:t>.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количество прихожан костёла составляло около 2000 человек, хотя  вмещал храм только 150 человек. Из-за частой переполненности храма было принято решение о строительстве нового кирпичного костёла большей вместимости. Автором проекта стал инженер-архитектор Виктор Пиотровский.  4 декабря 1885 г</w:t>
      </w:r>
      <w:r w:rsidR="00D71967">
        <w:rPr>
          <w:rFonts w:ascii="Times New Roman" w:eastAsia="Calibri" w:hAnsi="Times New Roman" w:cs="Times New Roman"/>
          <w:sz w:val="28"/>
          <w:szCs w:val="28"/>
        </w:rPr>
        <w:t>.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новый кирпичный костёл, сочетающий в архитектуре черты неоготики и неороманского стиля,  был освящен в честь святых Варвары и Иосифа. При костёле были также построены деревянные дом ксёндза и небольшая больничка.</w:t>
      </w:r>
    </w:p>
    <w:p w:rsidR="0007476F" w:rsidRPr="00BF66B6" w:rsidRDefault="0007476F" w:rsidP="00BF66B6">
      <w:pPr>
        <w:spacing w:after="0" w:line="240" w:lineRule="auto"/>
        <w:ind w:left="-567" w:firstLine="51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F66B6">
        <w:rPr>
          <w:rFonts w:ascii="Times New Roman" w:eastAsia="Calibri" w:hAnsi="Times New Roman" w:cs="Times New Roman"/>
          <w:sz w:val="28"/>
          <w:szCs w:val="28"/>
        </w:rPr>
        <w:t>После событий 1917 г</w:t>
      </w:r>
      <w:r w:rsidR="00D71967">
        <w:rPr>
          <w:rFonts w:ascii="Times New Roman" w:eastAsia="Calibri" w:hAnsi="Times New Roman" w:cs="Times New Roman"/>
          <w:sz w:val="28"/>
          <w:szCs w:val="28"/>
        </w:rPr>
        <w:t>.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жизнь костела оказалась необычно долгой </w:t>
      </w:r>
      <w:r w:rsidR="00D71967">
        <w:rPr>
          <w:rFonts w:ascii="Times New Roman" w:eastAsia="Calibri" w:hAnsi="Times New Roman" w:cs="Times New Roman"/>
          <w:sz w:val="28"/>
          <w:szCs w:val="28"/>
        </w:rPr>
        <w:t>–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его закрыли только в 1935 г</w:t>
      </w:r>
      <w:r w:rsidR="00D71967">
        <w:rPr>
          <w:rFonts w:ascii="Times New Roman" w:eastAsia="Calibri" w:hAnsi="Times New Roman" w:cs="Times New Roman"/>
          <w:sz w:val="28"/>
          <w:szCs w:val="28"/>
        </w:rPr>
        <w:t>.</w:t>
      </w:r>
      <w:r w:rsidRPr="00BF66B6">
        <w:rPr>
          <w:rFonts w:ascii="Times New Roman" w:eastAsia="Calibri" w:hAnsi="Times New Roman" w:cs="Times New Roman"/>
          <w:sz w:val="28"/>
          <w:szCs w:val="28"/>
        </w:rPr>
        <w:t>, после чего здание стали использовать в качестве склада удобрений.</w:t>
      </w:r>
    </w:p>
    <w:p w:rsidR="0007476F" w:rsidRPr="00BF66B6" w:rsidRDefault="0007476F" w:rsidP="00BF66B6">
      <w:pPr>
        <w:spacing w:after="0" w:line="240" w:lineRule="auto"/>
        <w:ind w:left="-567" w:firstLine="51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F66B6">
        <w:rPr>
          <w:rFonts w:ascii="Times New Roman" w:eastAsia="Calibri" w:hAnsi="Times New Roman" w:cs="Times New Roman"/>
          <w:sz w:val="28"/>
          <w:szCs w:val="28"/>
        </w:rPr>
        <w:t>В Великую Отечественную войну башни костёла были частично разрушены. В послевоенные годы здание постепенно приходило в упадок. Восстановление католического храма началось в 1988</w:t>
      </w:r>
      <w:r w:rsidR="00D71967">
        <w:rPr>
          <w:rFonts w:ascii="Times New Roman" w:eastAsia="Calibri" w:hAnsi="Times New Roman" w:cs="Times New Roman"/>
          <w:sz w:val="28"/>
          <w:szCs w:val="28"/>
        </w:rPr>
        <w:t>–</w:t>
      </w:r>
      <w:r w:rsidRPr="00BF66B6">
        <w:rPr>
          <w:rFonts w:ascii="Times New Roman" w:eastAsia="Calibri" w:hAnsi="Times New Roman" w:cs="Times New Roman"/>
          <w:sz w:val="28"/>
          <w:szCs w:val="28"/>
        </w:rPr>
        <w:t>1990 г</w:t>
      </w:r>
      <w:r w:rsidR="00D71967">
        <w:rPr>
          <w:rFonts w:ascii="Times New Roman" w:eastAsia="Calibri" w:hAnsi="Times New Roman" w:cs="Times New Roman"/>
          <w:sz w:val="28"/>
          <w:szCs w:val="28"/>
        </w:rPr>
        <w:t>г.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D3683">
        <w:rPr>
          <w:rFonts w:ascii="Times New Roman" w:eastAsia="Calibri" w:hAnsi="Times New Roman" w:cs="Times New Roman"/>
          <w:sz w:val="28"/>
          <w:szCs w:val="28"/>
        </w:rPr>
        <w:t>П</w:t>
      </w:r>
      <w:r w:rsidRPr="00BF66B6">
        <w:rPr>
          <w:rFonts w:ascii="Times New Roman" w:eastAsia="Calibri" w:hAnsi="Times New Roman" w:cs="Times New Roman"/>
          <w:sz w:val="28"/>
          <w:szCs w:val="28"/>
        </w:rPr>
        <w:t>равда, первоначально в здании планировалось устроить концертный зал. Стараниями отца Януша Скечека костёл стал действующим католическим храмом.  В 1992 г</w:t>
      </w:r>
      <w:r w:rsidR="00D71967">
        <w:rPr>
          <w:rFonts w:ascii="Times New Roman" w:eastAsia="Calibri" w:hAnsi="Times New Roman" w:cs="Times New Roman"/>
          <w:sz w:val="28"/>
          <w:szCs w:val="28"/>
        </w:rPr>
        <w:t>.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была вновь зарегистрирована парафия</w:t>
      </w:r>
      <w:proofErr w:type="gramStart"/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С</w:t>
      </w:r>
      <w:proofErr w:type="gramEnd"/>
      <w:r w:rsidRPr="00BF66B6">
        <w:rPr>
          <w:rFonts w:ascii="Times New Roman" w:eastAsia="Calibri" w:hAnsi="Times New Roman" w:cs="Times New Roman"/>
          <w:sz w:val="28"/>
          <w:szCs w:val="28"/>
        </w:rPr>
        <w:t>в. Варвары (Барбары).</w:t>
      </w:r>
    </w:p>
    <w:p w:rsidR="0007476F" w:rsidRPr="00D71967" w:rsidRDefault="0007476F" w:rsidP="00D71967">
      <w:pPr>
        <w:spacing w:after="0" w:line="240" w:lineRule="auto"/>
        <w:ind w:left="-567" w:firstLine="510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BF66B6">
        <w:rPr>
          <w:rFonts w:ascii="Times New Roman" w:eastAsia="Calibri" w:hAnsi="Times New Roman" w:cs="Times New Roman"/>
          <w:sz w:val="28"/>
          <w:szCs w:val="28"/>
        </w:rPr>
        <w:t>Что касается кладбища</w:t>
      </w:r>
      <w:r w:rsidR="009D3683">
        <w:rPr>
          <w:rFonts w:ascii="Times New Roman" w:eastAsia="Calibri" w:hAnsi="Times New Roman" w:cs="Times New Roman"/>
          <w:sz w:val="28"/>
          <w:szCs w:val="28"/>
        </w:rPr>
        <w:t xml:space="preserve"> при храме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D71967">
        <w:rPr>
          <w:rFonts w:ascii="Times New Roman" w:eastAsia="Calibri" w:hAnsi="Times New Roman" w:cs="Times New Roman"/>
          <w:sz w:val="28"/>
          <w:szCs w:val="28"/>
        </w:rPr>
        <w:t xml:space="preserve">то возникло оно, вероятно, в середине </w:t>
      </w:r>
      <w:r w:rsidR="009D3683">
        <w:rPr>
          <w:rFonts w:ascii="Times New Roman" w:eastAsia="Calibri" w:hAnsi="Times New Roman" w:cs="Times New Roman"/>
          <w:sz w:val="28"/>
          <w:szCs w:val="28"/>
          <w:lang w:val="en-US"/>
        </w:rPr>
        <w:t>XVIII</w:t>
      </w:r>
      <w:r w:rsidR="00D71967">
        <w:rPr>
          <w:rFonts w:ascii="Times New Roman" w:eastAsia="Calibri" w:hAnsi="Times New Roman" w:cs="Times New Roman"/>
          <w:sz w:val="28"/>
          <w:szCs w:val="28"/>
        </w:rPr>
        <w:t xml:space="preserve"> в.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F66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На рубеже </w:t>
      </w:r>
      <w:r w:rsidRPr="00BF66B6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XIX</w:t>
      </w:r>
      <w:r w:rsidR="009D3683">
        <w:rPr>
          <w:rFonts w:ascii="Times New Roman" w:eastAsia="Calibri" w:hAnsi="Times New Roman" w:cs="Times New Roman"/>
          <w:sz w:val="28"/>
          <w:szCs w:val="28"/>
        </w:rPr>
        <w:t>–</w:t>
      </w:r>
      <w:r w:rsidRPr="00BF66B6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XX</w:t>
      </w:r>
      <w:r w:rsidRPr="00BF66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вв. было единственн</w:t>
      </w:r>
      <w:r w:rsidR="009D3683">
        <w:rPr>
          <w:rFonts w:ascii="Times New Roman" w:eastAsia="Calibri" w:hAnsi="Times New Roman" w:cs="Times New Roman"/>
          <w:color w:val="000000"/>
          <w:sz w:val="28"/>
          <w:szCs w:val="28"/>
        </w:rPr>
        <w:t>ым</w:t>
      </w:r>
      <w:r w:rsidRPr="00BF66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католическ</w:t>
      </w:r>
      <w:r w:rsidR="009D3683">
        <w:rPr>
          <w:rFonts w:ascii="Times New Roman" w:eastAsia="Calibri" w:hAnsi="Times New Roman" w:cs="Times New Roman"/>
          <w:color w:val="000000"/>
          <w:sz w:val="28"/>
          <w:szCs w:val="28"/>
        </w:rPr>
        <w:t>им</w:t>
      </w:r>
      <w:r w:rsidR="009D3683" w:rsidRPr="009D368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="009D3683" w:rsidRPr="00BF66B6">
        <w:rPr>
          <w:rFonts w:ascii="Times New Roman" w:eastAsia="Calibri" w:hAnsi="Times New Roman" w:cs="Times New Roman"/>
          <w:color w:val="000000"/>
          <w:sz w:val="28"/>
          <w:szCs w:val="28"/>
        </w:rPr>
        <w:t>в городе</w:t>
      </w:r>
      <w:r w:rsidR="009D3683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proofErr w:type="gramEnd"/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В 1901 г</w:t>
      </w:r>
      <w:r w:rsidR="00D71967">
        <w:rPr>
          <w:rFonts w:ascii="Times New Roman" w:eastAsia="Calibri" w:hAnsi="Times New Roman" w:cs="Times New Roman"/>
          <w:sz w:val="28"/>
          <w:szCs w:val="28"/>
        </w:rPr>
        <w:t>.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здесь был похоронен известный витебский фотограф Сигизмунд Юрковский. До настоящего </w:t>
      </w:r>
      <w:r w:rsidR="00D71967">
        <w:rPr>
          <w:rFonts w:ascii="Times New Roman" w:eastAsia="Calibri" w:hAnsi="Times New Roman" w:cs="Times New Roman"/>
          <w:sz w:val="28"/>
          <w:szCs w:val="28"/>
        </w:rPr>
        <w:t>времени кладбище не сохранилось – его постепенно уничтожали с послевоенного времени до 1980-х гг. Сейчас</w:t>
      </w:r>
      <w:r w:rsidRPr="00BF66B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71967">
        <w:rPr>
          <w:rFonts w:ascii="Times New Roman" w:eastAsia="Calibri" w:hAnsi="Times New Roman" w:cs="Times New Roman"/>
          <w:sz w:val="28"/>
          <w:szCs w:val="28"/>
        </w:rPr>
        <w:t>н</w:t>
      </w:r>
      <w:r w:rsidRPr="00BF66B6">
        <w:rPr>
          <w:rFonts w:ascii="Times New Roman" w:eastAsia="Calibri" w:hAnsi="Times New Roman" w:cs="Times New Roman"/>
          <w:sz w:val="28"/>
          <w:szCs w:val="28"/>
        </w:rPr>
        <w:t>а его территории находится АТП-4.</w:t>
      </w:r>
    </w:p>
    <w:p w:rsidR="00291CC1" w:rsidRDefault="00291CC1"/>
    <w:sectPr w:rsidR="00291CC1" w:rsidSect="00291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7476F"/>
    <w:rsid w:val="0007476F"/>
    <w:rsid w:val="00291CC1"/>
    <w:rsid w:val="00377D97"/>
    <w:rsid w:val="009D3683"/>
    <w:rsid w:val="00BF66B6"/>
    <w:rsid w:val="00D71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7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2022-06-24T14:50:00Z</dcterms:created>
  <dcterms:modified xsi:type="dcterms:W3CDTF">2022-07-17T15:46:00Z</dcterms:modified>
</cp:coreProperties>
</file>