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636C" w14:textId="69B37C5E" w:rsidR="00407E62" w:rsidRPr="00407E62" w:rsidRDefault="00407E62">
      <w:pPr>
        <w:rPr>
          <w:sz w:val="36"/>
          <w:szCs w:val="36"/>
        </w:rPr>
      </w:pPr>
      <w:proofErr w:type="spellStart"/>
      <w:r w:rsidRPr="00407E62">
        <w:rPr>
          <w:sz w:val="36"/>
          <w:szCs w:val="36"/>
        </w:rPr>
        <w:t>GoogleAPIRoadsData.Jar</w:t>
      </w:r>
      <w:proofErr w:type="spellEnd"/>
    </w:p>
    <w:p w14:paraId="5D17536A" w14:textId="56125CD6" w:rsidR="00407E62" w:rsidRPr="00407E62" w:rsidRDefault="00407E62">
      <w:pPr>
        <w:rPr>
          <w:sz w:val="28"/>
          <w:szCs w:val="28"/>
        </w:rPr>
      </w:pPr>
      <w:r w:rsidRPr="00407E62">
        <w:rPr>
          <w:sz w:val="28"/>
          <w:szCs w:val="28"/>
        </w:rPr>
        <w:t>API Key Configuration:</w:t>
      </w:r>
    </w:p>
    <w:p w14:paraId="10309F8D" w14:textId="34659BE5" w:rsidR="00407E62" w:rsidRDefault="00407E62"/>
    <w:p w14:paraId="5CEB36BC" w14:textId="631E2141" w:rsidR="00407E62" w:rsidRDefault="00407E62">
      <w:r>
        <w:t xml:space="preserve">By </w:t>
      </w:r>
      <w:r w:rsidR="0073040C">
        <w:t>default,</w:t>
      </w:r>
      <w:r>
        <w:t xml:space="preserve"> there are 3 unique API keys for the Google Distance Matrix API, Google Directions API, and the Google </w:t>
      </w:r>
      <w:proofErr w:type="spellStart"/>
      <w:r>
        <w:t>GeoCode</w:t>
      </w:r>
      <w:proofErr w:type="spellEnd"/>
      <w:r>
        <w:t xml:space="preserve"> API.</w:t>
      </w:r>
    </w:p>
    <w:p w14:paraId="129A0B39" w14:textId="77777777" w:rsidR="00B0273A" w:rsidRDefault="00407E62">
      <w:r>
        <w:t xml:space="preserve">These keys are located at the following path: </w:t>
      </w:r>
    </w:p>
    <w:p w14:paraId="74BF0C04" w14:textId="5676474C" w:rsidR="00407E62" w:rsidRDefault="00407E62" w:rsidP="00B0273A">
      <w:pPr>
        <w:jc w:val="center"/>
      </w:pPr>
      <w:r>
        <w:t>/</w:t>
      </w:r>
      <w:proofErr w:type="spellStart"/>
      <w:r>
        <w:t>edu</w:t>
      </w:r>
      <w:proofErr w:type="spellEnd"/>
      <w:r>
        <w:t>/</w:t>
      </w:r>
      <w:proofErr w:type="spellStart"/>
      <w:r>
        <w:t>sru</w:t>
      </w:r>
      <w:proofErr w:type="spellEnd"/>
      <w:r>
        <w:t>/</w:t>
      </w:r>
      <w:proofErr w:type="spellStart"/>
      <w:r>
        <w:t>booser</w:t>
      </w:r>
      <w:proofErr w:type="spellEnd"/>
      <w:r>
        <w:t>/Google/API/Roads/Data/Keys/KEYS.java</w:t>
      </w:r>
    </w:p>
    <w:p w14:paraId="5A7B34C4" w14:textId="43A43731" w:rsidR="00407E62" w:rsidRDefault="00407E62"/>
    <w:p w14:paraId="0DE63389" w14:textId="46AFE76A" w:rsidR="00407E62" w:rsidRDefault="00407E62">
      <w:pPr>
        <w:rPr>
          <w:sz w:val="28"/>
          <w:szCs w:val="28"/>
        </w:rPr>
      </w:pPr>
      <w:r w:rsidRPr="00407E62">
        <w:rPr>
          <w:sz w:val="28"/>
          <w:szCs w:val="28"/>
        </w:rPr>
        <w:t>Changing Keys:</w:t>
      </w:r>
    </w:p>
    <w:p w14:paraId="654D9B82" w14:textId="10242A45" w:rsidR="00407E62" w:rsidRDefault="00407E62">
      <w:pPr>
        <w:rPr>
          <w:sz w:val="24"/>
          <w:szCs w:val="24"/>
        </w:rPr>
      </w:pPr>
      <w:r>
        <w:rPr>
          <w:sz w:val="24"/>
          <w:szCs w:val="24"/>
        </w:rPr>
        <w:t>To use a new key</w:t>
      </w:r>
      <w:r w:rsidR="0073040C">
        <w:rPr>
          <w:sz w:val="24"/>
          <w:szCs w:val="24"/>
        </w:rPr>
        <w:t>,</w:t>
      </w:r>
      <w:r>
        <w:rPr>
          <w:sz w:val="24"/>
          <w:szCs w:val="24"/>
        </w:rPr>
        <w:t xml:space="preserve"> files can be edited directly in the KEYS.java file or by using the code bellow</w:t>
      </w:r>
      <w:r w:rsidR="00B0273A">
        <w:rPr>
          <w:sz w:val="24"/>
          <w:szCs w:val="24"/>
        </w:rPr>
        <w:t>. If the method to change the API Key fails for any reason it will continue to use the default keys provided that they have not been altered manually.</w:t>
      </w:r>
    </w:p>
    <w:p w14:paraId="206A4181" w14:textId="0F243E55" w:rsidR="0073040C" w:rsidRDefault="0073040C">
      <w:pPr>
        <w:rPr>
          <w:sz w:val="24"/>
          <w:szCs w:val="24"/>
        </w:rPr>
      </w:pPr>
      <w:r>
        <w:rPr>
          <w:sz w:val="24"/>
          <w:szCs w:val="24"/>
        </w:rPr>
        <w:t>Note: fileName.txt refers to a text document that contains only the new API key.</w:t>
      </w:r>
    </w:p>
    <w:tbl>
      <w:tblPr>
        <w:tblStyle w:val="TableGrid"/>
        <w:tblpPr w:leftFromText="180" w:rightFromText="180" w:vertAnchor="page" w:horzAnchor="page" w:tblpX="3301" w:tblpY="8581"/>
        <w:tblW w:w="0" w:type="auto"/>
        <w:tblLook w:val="04A0" w:firstRow="1" w:lastRow="0" w:firstColumn="1" w:lastColumn="0" w:noHBand="0" w:noVBand="1"/>
      </w:tblPr>
      <w:tblGrid>
        <w:gridCol w:w="3235"/>
        <w:gridCol w:w="3236"/>
      </w:tblGrid>
      <w:tr w:rsidR="0073040C" w14:paraId="682C8968" w14:textId="77777777" w:rsidTr="0073040C">
        <w:trPr>
          <w:trHeight w:val="434"/>
        </w:trPr>
        <w:tc>
          <w:tcPr>
            <w:tcW w:w="3235" w:type="dxa"/>
            <w:vAlign w:val="center"/>
          </w:tcPr>
          <w:p w14:paraId="67C03C28" w14:textId="77777777" w:rsidR="0073040C" w:rsidRDefault="0073040C" w:rsidP="00730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Key to be Updated</w:t>
            </w:r>
          </w:p>
        </w:tc>
        <w:tc>
          <w:tcPr>
            <w:tcW w:w="3236" w:type="dxa"/>
            <w:vAlign w:val="center"/>
          </w:tcPr>
          <w:p w14:paraId="54D0C543" w14:textId="77777777" w:rsidR="0073040C" w:rsidRDefault="0073040C" w:rsidP="007304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to Call</w:t>
            </w:r>
          </w:p>
        </w:tc>
      </w:tr>
      <w:tr w:rsidR="0073040C" w14:paraId="51FE0C3F" w14:textId="77777777" w:rsidTr="0073040C">
        <w:trPr>
          <w:trHeight w:val="434"/>
        </w:trPr>
        <w:tc>
          <w:tcPr>
            <w:tcW w:w="3235" w:type="dxa"/>
          </w:tcPr>
          <w:p w14:paraId="0FA05478" w14:textId="77777777" w:rsidR="0073040C" w:rsidRDefault="0073040C" w:rsidP="007304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Matrix API</w:t>
            </w:r>
          </w:p>
        </w:tc>
        <w:tc>
          <w:tcPr>
            <w:tcW w:w="3236" w:type="dxa"/>
          </w:tcPr>
          <w:p w14:paraId="14D53279" w14:textId="77777777" w:rsidR="0073040C" w:rsidRPr="00407E62" w:rsidRDefault="0073040C" w:rsidP="0073040C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setKeyDist</w:t>
            </w:r>
            <w:proofErr w:type="spellEnd"/>
            <w:r>
              <w:rPr>
                <w:sz w:val="24"/>
                <w:szCs w:val="24"/>
              </w:rPr>
              <w:t>(“fileName.txt”)</w:t>
            </w:r>
          </w:p>
        </w:tc>
      </w:tr>
      <w:tr w:rsidR="0073040C" w14:paraId="50288371" w14:textId="77777777" w:rsidTr="0073040C">
        <w:trPr>
          <w:trHeight w:val="457"/>
        </w:trPr>
        <w:tc>
          <w:tcPr>
            <w:tcW w:w="3235" w:type="dxa"/>
          </w:tcPr>
          <w:p w14:paraId="1A28A0E2" w14:textId="77777777" w:rsidR="0073040C" w:rsidRDefault="0073040C" w:rsidP="007304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Directions API Key</w:t>
            </w:r>
          </w:p>
        </w:tc>
        <w:tc>
          <w:tcPr>
            <w:tcW w:w="3236" w:type="dxa"/>
          </w:tcPr>
          <w:p w14:paraId="23B0C955" w14:textId="77777777" w:rsidR="0073040C" w:rsidRDefault="0073040C" w:rsidP="0073040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setKeyDir</w:t>
            </w:r>
            <w:proofErr w:type="spellEnd"/>
            <w:r>
              <w:rPr>
                <w:sz w:val="24"/>
                <w:szCs w:val="24"/>
              </w:rPr>
              <w:t>(“fileName.txt”)</w:t>
            </w:r>
          </w:p>
        </w:tc>
      </w:tr>
      <w:tr w:rsidR="0073040C" w14:paraId="6CB2847F" w14:textId="77777777" w:rsidTr="0073040C">
        <w:trPr>
          <w:trHeight w:val="411"/>
        </w:trPr>
        <w:tc>
          <w:tcPr>
            <w:tcW w:w="3235" w:type="dxa"/>
          </w:tcPr>
          <w:p w14:paraId="3D475D6B" w14:textId="77777777" w:rsidR="0073040C" w:rsidRDefault="0073040C" w:rsidP="0073040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GeoCode</w:t>
            </w:r>
            <w:proofErr w:type="spellEnd"/>
            <w:r>
              <w:rPr>
                <w:sz w:val="24"/>
                <w:szCs w:val="24"/>
              </w:rPr>
              <w:t xml:space="preserve"> API Key</w:t>
            </w:r>
          </w:p>
        </w:tc>
        <w:tc>
          <w:tcPr>
            <w:tcW w:w="3236" w:type="dxa"/>
          </w:tcPr>
          <w:p w14:paraId="75D7A3C4" w14:textId="77777777" w:rsidR="0073040C" w:rsidRDefault="0073040C" w:rsidP="0073040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setKeyGeo</w:t>
            </w:r>
            <w:proofErr w:type="spellEnd"/>
            <w:r>
              <w:rPr>
                <w:sz w:val="24"/>
                <w:szCs w:val="24"/>
              </w:rPr>
              <w:t>(“fileName.txt”)</w:t>
            </w:r>
          </w:p>
        </w:tc>
      </w:tr>
    </w:tbl>
    <w:p w14:paraId="547F3E72" w14:textId="77777777" w:rsidR="00407E62" w:rsidRPr="00407E62" w:rsidRDefault="00407E62">
      <w:pPr>
        <w:rPr>
          <w:sz w:val="24"/>
          <w:szCs w:val="24"/>
        </w:rPr>
      </w:pPr>
    </w:p>
    <w:sectPr w:rsidR="00407E62" w:rsidRPr="0040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62"/>
    <w:rsid w:val="00407E62"/>
    <w:rsid w:val="0073040C"/>
    <w:rsid w:val="00B0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7698"/>
  <w15:chartTrackingRefBased/>
  <w15:docId w15:val="{94D71CB8-9665-40A4-8E51-BD77C14B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Booser</dc:creator>
  <cp:keywords/>
  <dc:description/>
  <cp:lastModifiedBy>Michael Booser</cp:lastModifiedBy>
  <cp:revision>2</cp:revision>
  <dcterms:created xsi:type="dcterms:W3CDTF">2022-03-31T02:01:00Z</dcterms:created>
  <dcterms:modified xsi:type="dcterms:W3CDTF">2022-03-31T02:16:00Z</dcterms:modified>
</cp:coreProperties>
</file>