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782E" w14:textId="77777777" w:rsidR="00C76FF6" w:rsidRDefault="00000000">
      <w:pPr>
        <w:spacing w:before="600" w:after="0"/>
      </w:pPr>
      <w:r>
        <w:rPr/>
        <w:t xml:space="preserve">HuertoHogar 2.0 · DSY1104 · Sección SECCIÓN</w:t>
      </w:r>
    </w:p>
    <w:p w14:paraId="0F013583" w14:textId="77777777" w:rsidR="00C76FF6" w:rsidRDefault="00000000">
      <w:pPr>
        <w:pBdr>
          <w:bottom w:val="single" w:sz="12" w:space="8" w:color="1F3864"/>
        </w:pBdr>
        <w:spacing w:before="200"/>
      </w:pPr>
      <w:r>
        <w:rPr>
          <w:b/>
          <w:bCs/>
          <w:color w:val="1F3864"/>
          <w:sz w:val="52"/>
          <w:szCs w:val="52"/>
        </w:rPr>
        <w:t>Informe de cobertura de pruebas</w:t>
      </w:r>
    </w:p>
    <w:p w14:paraId="3C6E89EE" w14:textId="77777777" w:rsidR="00C76FF6" w:rsidRDefault="00000000">
      <w:pPr>
        <w:spacing w:after="80"/>
      </w:pPr>
      <w:r>
        <w:rPr>
          <w:sz w:val="26"/>
          <w:szCs w:val="26"/>
        </w:rPr>
        <w:t xml:space="preserve">Pruebas unitarias y de componentes · Jasmine y Karma con karma-coverage (Istanbul)</w:t>
      </w:r>
    </w:p>
    <w:p w14:paraId="77AE30CC" w14:textId="77777777" w:rsidR="00C76FF6" w:rsidRDefault="00000000">
      <w:pPr>
        <w:spacing w:after="600"/>
      </w:pPr>
      <w:r>
        <w:rPr>
          <w:i/>
          <w:iCs/>
          <w:color w:val="595959"/>
          <w:sz w:val="20"/>
          <w:szCs w:val="20"/>
        </w:rPr>
        <w:t>Estructura conforme al informe de término de pruebas de ISO/IEC/IEEE 29119-3:2021</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25D83FBF" w14:textId="77777777">
        <w:trPr>
          <w:cantSplit/>
        </w:trPr>
        <w:tc>
          <w:tcPr>
            <w:tcW w:w="3000" w:type="dxa"/>
            <w:shd w:val="clear" w:color="auto" w:fill="E7ECF5"/>
            <w:tcMar>
              <w:top w:w="70" w:type="dxa"/>
              <w:left w:w="110" w:type="dxa"/>
              <w:bottom w:w="70" w:type="dxa"/>
              <w:right w:w="110" w:type="dxa"/>
            </w:tcMar>
            <w:vAlign w:val="center"/>
          </w:tcPr>
          <w:p w14:paraId="7092EAEE" w14:textId="77777777" w:rsidR="00C76FF6" w:rsidRDefault="00000000">
            <w:pPr>
              <w:keepNext/>
              <w:spacing w:after="0"/>
            </w:pPr>
            <w:r>
              <w:rPr>
                <w:b/>
                <w:bCs/>
                <w:sz w:val="20"/>
                <w:szCs w:val="20"/>
              </w:rPr>
              <w:t>Código del documento</w:t>
            </w:r>
          </w:p>
        </w:tc>
        <w:tc>
          <w:tcPr>
            <w:tcW w:w="6070" w:type="dxa"/>
            <w:tcMar>
              <w:top w:w="70" w:type="dxa"/>
              <w:left w:w="110" w:type="dxa"/>
              <w:bottom w:w="70" w:type="dxa"/>
              <w:right w:w="110" w:type="dxa"/>
            </w:tcMar>
            <w:vAlign w:val="center"/>
          </w:tcPr>
          <w:p w14:paraId="4F4BB129" w14:textId="77777777" w:rsidR="00C76FF6" w:rsidRDefault="00000000">
            <w:pPr>
              <w:keepNext/>
              <w:spacing w:after="0"/>
            </w:pPr>
            <w:r>
              <w:rPr>
                <w:sz w:val="20"/>
                <w:szCs w:val="20"/>
              </w:rPr>
              <w:t xml:space="preserve">DSY1104-SECCIÓN-HuertoHogar-ICP-001</w:t>
            </w:r>
          </w:p>
        </w:tc>
      </w:tr>
      <w:tr w:rsidR="00C76FF6" w14:paraId="3AD375E8" w14:textId="77777777">
        <w:trPr>
          <w:cantSplit/>
        </w:trPr>
        <w:tc>
          <w:tcPr>
            <w:tcW w:w="3000" w:type="dxa"/>
            <w:shd w:val="clear" w:color="auto" w:fill="E7ECF5"/>
            <w:tcMar>
              <w:top w:w="70" w:type="dxa"/>
              <w:left w:w="110" w:type="dxa"/>
              <w:bottom w:w="70" w:type="dxa"/>
              <w:right w:w="110" w:type="dxa"/>
            </w:tcMar>
            <w:vAlign w:val="center"/>
          </w:tcPr>
          <w:p w14:paraId="741251A8" w14:textId="77777777" w:rsidR="00C76FF6" w:rsidRDefault="00000000">
            <w:pPr>
              <w:keepNext/>
              <w:spacing w:after="0"/>
            </w:pPr>
            <w:r>
              <w:rPr>
                <w:b/>
                <w:bCs/>
                <w:sz w:val="20"/>
                <w:szCs w:val="20"/>
              </w:rPr>
              <w:t>Versión</w:t>
            </w:r>
          </w:p>
        </w:tc>
        <w:tc>
          <w:tcPr>
            <w:tcW w:w="6070" w:type="dxa"/>
            <w:tcMar>
              <w:top w:w="70" w:type="dxa"/>
              <w:left w:w="110" w:type="dxa"/>
              <w:bottom w:w="70" w:type="dxa"/>
              <w:right w:w="110" w:type="dxa"/>
            </w:tcMar>
            <w:vAlign w:val="center"/>
          </w:tcPr>
          <w:p w14:paraId="7DD3A0F9" w14:textId="77777777" w:rsidR="00C76FF6" w:rsidRDefault="00000000">
            <w:pPr>
              <w:keepNext/>
              <w:spacing w:after="0"/>
            </w:pPr>
            <w:r>
              <w:rPr>
                <w:sz w:val="20"/>
                <w:szCs w:val="20"/>
              </w:rPr>
              <w:t xml:space="preserve">1.0</w:t>
            </w:r>
          </w:p>
        </w:tc>
      </w:tr>
      <w:tr w:rsidR="00C76FF6" w14:paraId="48C1CEFC" w14:textId="77777777">
        <w:trPr>
          <w:cantSplit/>
        </w:trPr>
        <w:tc>
          <w:tcPr>
            <w:tcW w:w="3000" w:type="dxa"/>
            <w:shd w:val="clear" w:color="auto" w:fill="E7ECF5"/>
            <w:tcMar>
              <w:top w:w="70" w:type="dxa"/>
              <w:left w:w="110" w:type="dxa"/>
              <w:bottom w:w="70" w:type="dxa"/>
              <w:right w:w="110" w:type="dxa"/>
            </w:tcMar>
            <w:vAlign w:val="center"/>
          </w:tcPr>
          <w:p w14:paraId="5D5F0C16" w14:textId="77777777" w:rsidR="00C76FF6" w:rsidRDefault="00000000">
            <w:pPr>
              <w:keepNext/>
              <w:spacing w:after="0"/>
            </w:pPr>
            <w:r>
              <w:rPr>
                <w:b/>
                <w:bCs/>
                <w:sz w:val="20"/>
                <w:szCs w:val="20"/>
              </w:rPr>
              <w:t>Fecha de emisión</w:t>
            </w:r>
          </w:p>
        </w:tc>
        <w:tc>
          <w:tcPr>
            <w:tcW w:w="6070" w:type="dxa"/>
            <w:tcMar>
              <w:top w:w="70" w:type="dxa"/>
              <w:left w:w="110" w:type="dxa"/>
              <w:bottom w:w="70" w:type="dxa"/>
              <w:right w:w="110" w:type="dxa"/>
            </w:tcMar>
            <w:vAlign w:val="center"/>
          </w:tcPr>
          <w:p w14:paraId="225F9AC9" w14:textId="77777777" w:rsidR="00C76FF6" w:rsidRDefault="00000000">
            <w:pPr>
              <w:keepNext/>
              <w:spacing w:after="0"/>
            </w:pPr>
            <w:r>
              <w:rPr>
                <w:sz w:val="20"/>
                <w:szCs w:val="20"/>
              </w:rPr>
              <w:t xml:space="preserve">28-10-2026</w:t>
            </w:r>
          </w:p>
        </w:tc>
      </w:tr>
      <w:tr w:rsidR="00C76FF6" w14:paraId="59E22677" w14:textId="77777777">
        <w:trPr>
          <w:cantSplit/>
        </w:trPr>
        <w:tc>
          <w:tcPr>
            <w:tcW w:w="3000" w:type="dxa"/>
            <w:shd w:val="clear" w:color="auto" w:fill="E7ECF5"/>
            <w:tcMar>
              <w:top w:w="70" w:type="dxa"/>
              <w:left w:w="110" w:type="dxa"/>
              <w:bottom w:w="70" w:type="dxa"/>
              <w:right w:w="110" w:type="dxa"/>
            </w:tcMar>
            <w:vAlign w:val="center"/>
          </w:tcPr>
          <w:p w14:paraId="4E2E7BB4" w14:textId="77777777" w:rsidR="00C76FF6" w:rsidRDefault="00000000">
            <w:pPr>
              <w:keepNext/>
              <w:spacing w:after="0"/>
            </w:pPr>
            <w:r>
              <w:rPr>
                <w:b/>
                <w:bCs/>
                <w:sz w:val="20"/>
                <w:szCs w:val="20"/>
              </w:rPr>
              <w:t>Estado</w:t>
            </w:r>
          </w:p>
        </w:tc>
        <w:tc>
          <w:tcPr>
            <w:tcW w:w="6070" w:type="dxa"/>
            <w:tcMar>
              <w:top w:w="70" w:type="dxa"/>
              <w:left w:w="110" w:type="dxa"/>
              <w:bottom w:w="70" w:type="dxa"/>
              <w:right w:w="110" w:type="dxa"/>
            </w:tcMar>
            <w:vAlign w:val="center"/>
          </w:tcPr>
          <w:p w14:paraId="684C8048" w14:textId="77777777" w:rsidR="00C76FF6" w:rsidRDefault="00000000">
            <w:pPr>
              <w:keepNext/>
              <w:spacing w:after="0"/>
            </w:pPr>
            <w:r>
              <w:rPr>
                <w:sz w:val="20"/>
                <w:szCs w:val="20"/>
              </w:rPr>
              <w:t xml:space="preserve">En revisión</w:t>
            </w:r>
          </w:p>
        </w:tc>
      </w:tr>
      <w:tr w:rsidR="00C76FF6" w14:paraId="4FBA7E45" w14:textId="77777777">
        <w:trPr>
          <w:cantSplit/>
        </w:trPr>
        <w:tc>
          <w:tcPr>
            <w:tcW w:w="3000" w:type="dxa"/>
            <w:shd w:val="clear" w:color="auto" w:fill="E7ECF5"/>
            <w:tcMar>
              <w:top w:w="70" w:type="dxa"/>
              <w:left w:w="110" w:type="dxa"/>
              <w:bottom w:w="70" w:type="dxa"/>
              <w:right w:w="110" w:type="dxa"/>
            </w:tcMar>
            <w:vAlign w:val="center"/>
          </w:tcPr>
          <w:p w14:paraId="53EA9B0A" w14:textId="77777777" w:rsidR="00C76FF6" w:rsidRDefault="00000000">
            <w:pPr>
              <w:keepNext/>
              <w:spacing w:after="0"/>
            </w:pPr>
            <w:r>
              <w:rPr>
                <w:b/>
                <w:bCs/>
                <w:sz w:val="20"/>
                <w:szCs w:val="20"/>
              </w:rPr>
              <w:t>Clasificación</w:t>
            </w:r>
          </w:p>
        </w:tc>
        <w:tc>
          <w:tcPr>
            <w:tcW w:w="6070" w:type="dxa"/>
            <w:tcMar>
              <w:top w:w="70" w:type="dxa"/>
              <w:left w:w="110" w:type="dxa"/>
              <w:bottom w:w="70" w:type="dxa"/>
              <w:right w:w="110" w:type="dxa"/>
            </w:tcMar>
            <w:vAlign w:val="center"/>
          </w:tcPr>
          <w:p w14:paraId="6A4AB97A" w14:textId="77777777" w:rsidR="00C76FF6" w:rsidRDefault="00000000">
            <w:pPr>
              <w:keepNext/>
              <w:spacing w:after="0"/>
            </w:pPr>
            <w:r>
              <w:rPr>
                <w:sz w:val="20"/>
                <w:szCs w:val="20"/>
              </w:rPr>
              <w:t>Uso académico interno</w:t>
            </w:r>
          </w:p>
        </w:tc>
      </w:tr>
      <w:tr w:rsidR="00C76FF6" w14:paraId="754F813E" w14:textId="77777777">
        <w:trPr>
          <w:cantSplit/>
        </w:trPr>
        <w:tc>
          <w:tcPr>
            <w:tcW w:w="3000" w:type="dxa"/>
            <w:shd w:val="clear" w:color="auto" w:fill="E7ECF5"/>
            <w:tcMar>
              <w:top w:w="70" w:type="dxa"/>
              <w:left w:w="110" w:type="dxa"/>
              <w:bottom w:w="70" w:type="dxa"/>
              <w:right w:w="110" w:type="dxa"/>
            </w:tcMar>
            <w:vAlign w:val="center"/>
          </w:tcPr>
          <w:p w14:paraId="408B0E0F" w14:textId="77777777" w:rsidR="00C76FF6" w:rsidRDefault="00000000">
            <w:pPr>
              <w:keepNext/>
              <w:spacing w:after="0"/>
            </w:pPr>
            <w:r>
              <w:rPr>
                <w:b/>
                <w:bCs/>
                <w:sz w:val="20"/>
                <w:szCs w:val="20"/>
              </w:rPr>
              <w:t>Equipo</w:t>
            </w:r>
          </w:p>
        </w:tc>
        <w:tc>
          <w:tcPr>
            <w:tcW w:w="6070" w:type="dxa"/>
            <w:tcMar>
              <w:top w:w="70" w:type="dxa"/>
              <w:left w:w="110" w:type="dxa"/>
              <w:bottom w:w="70" w:type="dxa"/>
              <w:right w:w="110" w:type="dxa"/>
            </w:tcMar>
            <w:vAlign w:val="center"/>
          </w:tcPr>
          <w:p w14:paraId="31A72BFE" w14:textId="77777777" w:rsidR="00C76FF6" w:rsidRDefault="00000000">
            <w:pPr>
              <w:keepNext/>
              <w:spacing w:after="0"/>
            </w:pPr>
            <w:r>
              <w:rPr>
                <w:sz w:val="20"/>
                <w:szCs w:val="20"/>
              </w:rPr>
              <w:t xml:space="preserve">Equipo HuertoHogar</w:t>
            </w:r>
          </w:p>
        </w:tc>
      </w:tr>
      <w:tr w:rsidR="00C76FF6" w14:paraId="48768BBF" w14:textId="77777777">
        <w:trPr>
          <w:cantSplit/>
        </w:trPr>
        <w:tc>
          <w:tcPr>
            <w:tcW w:w="3000" w:type="dxa"/>
            <w:shd w:val="clear" w:color="auto" w:fill="E7ECF5"/>
            <w:tcMar>
              <w:top w:w="70" w:type="dxa"/>
              <w:left w:w="110" w:type="dxa"/>
              <w:bottom w:w="70" w:type="dxa"/>
              <w:right w:w="110" w:type="dxa"/>
            </w:tcMar>
            <w:vAlign w:val="center"/>
          </w:tcPr>
          <w:p w14:paraId="061E1CCA" w14:textId="77777777" w:rsidR="00C76FF6" w:rsidRDefault="00000000">
            <w:pPr>
              <w:keepNext/>
              <w:spacing w:after="0"/>
            </w:pPr>
            <w:r>
              <w:rPr>
                <w:b/>
                <w:bCs/>
                <w:sz w:val="20"/>
                <w:szCs w:val="20"/>
              </w:rPr>
              <w:t>Integrantes</w:t>
            </w:r>
          </w:p>
        </w:tc>
        <w:tc>
          <w:tcPr>
            <w:tcW w:w="6070" w:type="dxa"/>
            <w:tcMar>
              <w:top w:w="70" w:type="dxa"/>
              <w:left w:w="110" w:type="dxa"/>
              <w:bottom w:w="70" w:type="dxa"/>
              <w:right w:w="110" w:type="dxa"/>
            </w:tcMar>
            <w:vAlign w:val="center"/>
          </w:tcPr>
          <w:p w14:paraId="4C432F33" w14:textId="77777777" w:rsidR="00C76FF6" w:rsidRDefault="00000000">
            <w:pPr>
              <w:keepNext/>
              <w:spacing w:after="0"/>
            </w:pPr>
            <w:r>
              <w:rPr>
                <w:sz w:val="20"/>
                <w:szCs w:val="20"/>
              </w:rPr>
              <w:t xml:space="preserve">Samuel Berrios · Antonio Espinoza · Tomas Gonzalez Llanos</w:t>
            </w:r>
          </w:p>
        </w:tc>
      </w:tr>
      <w:tr w:rsidR="00C76FF6" w14:paraId="232E033B" w14:textId="77777777">
        <w:trPr>
          <w:cantSplit/>
        </w:trPr>
        <w:tc>
          <w:tcPr>
            <w:tcW w:w="3000" w:type="dxa"/>
            <w:shd w:val="clear" w:color="auto" w:fill="E7ECF5"/>
            <w:tcMar>
              <w:top w:w="70" w:type="dxa"/>
              <w:left w:w="110" w:type="dxa"/>
              <w:bottom w:w="70" w:type="dxa"/>
              <w:right w:w="110" w:type="dxa"/>
            </w:tcMar>
            <w:vAlign w:val="center"/>
          </w:tcPr>
          <w:p w14:paraId="06DBFE86" w14:textId="77777777" w:rsidR="00C76FF6" w:rsidRDefault="00000000">
            <w:pPr>
              <w:keepNext/>
              <w:spacing w:after="0"/>
            </w:pPr>
            <w:r>
              <w:rPr>
                <w:b/>
                <w:bCs/>
                <w:sz w:val="20"/>
                <w:szCs w:val="20"/>
              </w:rPr>
              <w:t>Repositorio</w:t>
            </w:r>
          </w:p>
        </w:tc>
        <w:tc>
          <w:tcPr>
            <w:tcW w:w="6070" w:type="dxa"/>
            <w:tcMar>
              <w:top w:w="70" w:type="dxa"/>
              <w:left w:w="110" w:type="dxa"/>
              <w:bottom w:w="70" w:type="dxa"/>
              <w:right w:w="110" w:type="dxa"/>
            </w:tcMar>
            <w:vAlign w:val="center"/>
          </w:tcPr>
          <w:p w14:paraId="40C00FE1" w14:textId="77777777" w:rsidR="00C76FF6" w:rsidRDefault="00000000">
            <w:pPr>
              <w:keepNext/>
              <w:spacing w:after="0"/>
            </w:pPr>
            <w:r>
              <w:rPr>
                <w:sz w:val="20"/>
                <w:szCs w:val="20"/>
              </w:rPr>
              <w:t xml:space="preserve">https://github.com/samu189/huerto-hogar · rama main · commit COMMIT</w:t>
            </w:r>
          </w:p>
        </w:tc>
      </w:tr>
    </w:tbl>
    <w:p w14:paraId="373EB5C4" w14:textId="77777777" w:rsidR="00C76FF6" w:rsidRDefault="00C76FF6"/>
    <w:p w14:paraId="55A36D91" w14:textId="77777777" w:rsidR="00C76FF6" w:rsidRDefault="00000000">
      <w:pPr>
        <w:pStyle w:val="Ttulo1"/>
      </w:pPr>
      <w:bookmarkStart w:id="0" w:name="_Toc243569917"/>
      <w:r>
        <w:lastRenderedPageBreak/>
        <w:t>Control del documento</w:t>
      </w:r>
      <w:bookmarkEnd w:id="0"/>
    </w:p>
    <w:p w14:paraId="79AF28A4" w14:textId="77777777" w:rsidR="00C76FF6" w:rsidRDefault="00000000">
      <w:pPr>
        <w:keepNext/>
        <w:spacing w:before="160" w:after="80"/>
        <w:jc w:val="center"/>
      </w:pPr>
      <w:r>
        <w:rPr>
          <w:b/>
          <w:bCs/>
          <w:color w:val="1F3864"/>
          <w:sz w:val="19"/>
          <w:szCs w:val="19"/>
        </w:rPr>
        <w:t>Tabla 1 — Historial de versiones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1700"/>
        <w:gridCol w:w="2100"/>
        <w:gridCol w:w="4270"/>
      </w:tblGrid>
      <w:tr w:rsidR="00C76FF6" w14:paraId="3F035B91" w14:textId="77777777">
        <w:trPr>
          <w:tblHeader/>
        </w:trPr>
        <w:tc>
          <w:tcPr>
            <w:tcW w:w="1000" w:type="dxa"/>
            <w:shd w:val="clear" w:color="auto" w:fill="1F3864"/>
            <w:tcMar>
              <w:top w:w="70" w:type="dxa"/>
              <w:left w:w="110" w:type="dxa"/>
              <w:bottom w:w="70" w:type="dxa"/>
              <w:right w:w="110" w:type="dxa"/>
            </w:tcMar>
            <w:vAlign w:val="center"/>
          </w:tcPr>
          <w:p w14:paraId="4FB71B08" w14:textId="77777777" w:rsidR="00C76FF6" w:rsidRDefault="00000000">
            <w:pPr>
              <w:spacing w:after="0"/>
            </w:pPr>
            <w:r>
              <w:rPr>
                <w:b/>
                <w:bCs/>
                <w:color w:val="FFFFFF"/>
                <w:sz w:val="19"/>
                <w:szCs w:val="19"/>
              </w:rPr>
              <w:t>Versión</w:t>
            </w:r>
          </w:p>
        </w:tc>
        <w:tc>
          <w:tcPr>
            <w:tcW w:w="1700" w:type="dxa"/>
            <w:shd w:val="clear" w:color="auto" w:fill="1F3864"/>
            <w:tcMar>
              <w:top w:w="70" w:type="dxa"/>
              <w:left w:w="110" w:type="dxa"/>
              <w:bottom w:w="70" w:type="dxa"/>
              <w:right w:w="110" w:type="dxa"/>
            </w:tcMar>
            <w:vAlign w:val="center"/>
          </w:tcPr>
          <w:p w14:paraId="3E94DAB2" w14:textId="77777777" w:rsidR="00C76FF6" w:rsidRDefault="00000000">
            <w:pPr>
              <w:spacing w:after="0"/>
            </w:pPr>
            <w:r>
              <w:rPr>
                <w:b/>
                <w:bCs/>
                <w:color w:val="FFFFFF"/>
                <w:sz w:val="19"/>
                <w:szCs w:val="19"/>
              </w:rPr>
              <w:t>Fecha</w:t>
            </w:r>
          </w:p>
        </w:tc>
        <w:tc>
          <w:tcPr>
            <w:tcW w:w="2100" w:type="dxa"/>
            <w:shd w:val="clear" w:color="auto" w:fill="1F3864"/>
            <w:tcMar>
              <w:top w:w="70" w:type="dxa"/>
              <w:left w:w="110" w:type="dxa"/>
              <w:bottom w:w="70" w:type="dxa"/>
              <w:right w:w="110" w:type="dxa"/>
            </w:tcMar>
            <w:vAlign w:val="center"/>
          </w:tcPr>
          <w:p w14:paraId="6F96C1DE" w14:textId="77777777" w:rsidR="00C76FF6" w:rsidRDefault="00000000">
            <w:pPr>
              <w:spacing w:after="0"/>
            </w:pPr>
            <w:r>
              <w:rPr>
                <w:b/>
                <w:bCs/>
                <w:color w:val="FFFFFF"/>
                <w:sz w:val="19"/>
                <w:szCs w:val="19"/>
              </w:rPr>
              <w:t>Autor</w:t>
            </w:r>
          </w:p>
        </w:tc>
        <w:tc>
          <w:tcPr>
            <w:tcW w:w="4270" w:type="dxa"/>
            <w:shd w:val="clear" w:color="auto" w:fill="1F3864"/>
            <w:tcMar>
              <w:top w:w="70" w:type="dxa"/>
              <w:left w:w="110" w:type="dxa"/>
              <w:bottom w:w="70" w:type="dxa"/>
              <w:right w:w="110" w:type="dxa"/>
            </w:tcMar>
            <w:vAlign w:val="center"/>
          </w:tcPr>
          <w:p w14:paraId="05984E60" w14:textId="77777777" w:rsidR="00C76FF6" w:rsidRDefault="00000000">
            <w:pPr>
              <w:spacing w:after="0"/>
            </w:pPr>
            <w:r>
              <w:rPr>
                <w:b/>
                <w:bCs/>
                <w:color w:val="FFFFFF"/>
                <w:sz w:val="19"/>
                <w:szCs w:val="19"/>
              </w:rPr>
              <w:t>Descripción del cambio</w:t>
            </w:r>
          </w:p>
        </w:tc>
      </w:tr>
      <w:tr w:rsidR="00C76FF6" w14:paraId="4B141B0B" w14:textId="77777777">
        <w:trPr>
          <w:cantSplit/>
        </w:trPr>
        <w:tc>
          <w:tcPr>
            <w:tcW w:w="1000" w:type="dxa"/>
            <w:tcMar>
              <w:top w:w="70" w:type="dxa"/>
              <w:left w:w="110" w:type="dxa"/>
              <w:bottom w:w="70" w:type="dxa"/>
              <w:right w:w="110" w:type="dxa"/>
            </w:tcMar>
            <w:vAlign w:val="center"/>
          </w:tcPr>
          <w:p w14:paraId="7EDCA755" w14:textId="77777777" w:rsidR="00C76FF6" w:rsidRDefault="00000000">
            <w:pPr>
              <w:keepNext/>
              <w:spacing w:after="0"/>
            </w:pPr>
            <w:r>
              <w:rPr>
                <w:sz w:val="20"/>
                <w:szCs w:val="20"/>
              </w:rPr>
              <w:t xml:space="preserve">0.1</w:t>
            </w:r>
          </w:p>
        </w:tc>
        <w:tc>
          <w:tcPr>
            <w:tcW w:w="1700" w:type="dxa"/>
            <w:tcMar>
              <w:top w:w="70" w:type="dxa"/>
              <w:left w:w="110" w:type="dxa"/>
              <w:bottom w:w="70" w:type="dxa"/>
              <w:right w:w="110" w:type="dxa"/>
            </w:tcMar>
            <w:vAlign w:val="center"/>
          </w:tcPr>
          <w:p w14:paraId="720C6A07" w14:textId="77777777" w:rsidR="00C76FF6" w:rsidRDefault="00000000">
            <w:pPr>
              <w:keepNext/>
              <w:spacing w:after="0"/>
            </w:pPr>
            <w:r>
              <w:rPr>
                <w:sz w:val="20"/>
                <w:szCs w:val="20"/>
              </w:rPr>
              <w:t xml:space="preserve">25-10-2026</w:t>
            </w:r>
          </w:p>
        </w:tc>
        <w:tc>
          <w:tcPr>
            <w:tcW w:w="2100" w:type="dxa"/>
            <w:tcMar>
              <w:top w:w="70" w:type="dxa"/>
              <w:left w:w="110" w:type="dxa"/>
              <w:bottom w:w="70" w:type="dxa"/>
              <w:right w:w="110" w:type="dxa"/>
            </w:tcMar>
            <w:vAlign w:val="center"/>
          </w:tcPr>
          <w:p w14:paraId="614C7C03" w14:textId="77777777" w:rsidR="00C76FF6" w:rsidRDefault="00000000">
            <w:pPr>
              <w:keepNext/>
              <w:spacing w:after="0"/>
            </w:pPr>
            <w:r>
              <w:rPr>
                <w:sz w:val="20"/>
                <w:szCs w:val="20"/>
              </w:rPr>
              <w:t xml:space="preserve">Equipo HuertoHogar</w:t>
            </w:r>
          </w:p>
        </w:tc>
        <w:tc>
          <w:tcPr>
            <w:tcW w:w="4270" w:type="dxa"/>
            <w:tcMar>
              <w:top w:w="70" w:type="dxa"/>
              <w:left w:w="110" w:type="dxa"/>
              <w:bottom w:w="70" w:type="dxa"/>
              <w:right w:w="110" w:type="dxa"/>
            </w:tcMar>
            <w:vAlign w:val="center"/>
          </w:tcPr>
          <w:p w14:paraId="4E3E6777" w14:textId="77777777" w:rsidR="00C76FF6" w:rsidRDefault="00000000">
            <w:pPr>
              <w:keepNext/>
              <w:spacing w:after="0"/>
            </w:pPr>
            <w:r>
              <w:rPr>
                <w:sz w:val="20"/>
                <w:szCs w:val="20"/>
              </w:rPr>
              <w:t xml:space="preserve">Creación del documento: primera medición con 10 pruebas (56,25 % de sentencias).</w:t>
            </w:r>
          </w:p>
        </w:tc>
      </w:tr>
      <w:tr w:rsidR="00C76FF6" w14:paraId="4B141B0B" w14:textId="77777777">
        <w:trPr>
          <w:cantSplit/>
        </w:trPr>
        <w:tc>
          <w:tcPr>
            <w:tcW w:w="1000" w:type="dxa"/>
            <w:tcMar>
              <w:top w:w="70" w:type="dxa"/>
              <w:left w:w="110" w:type="dxa"/>
              <w:bottom w:w="70" w:type="dxa"/>
              <w:right w:w="110" w:type="dxa"/>
            </w:tcMar>
            <w:vAlign w:val="center"/>
          </w:tcPr>
          <w:p w14:paraId="7EDCA755" w14:textId="77777777" w:rsidR="00C76FF6" w:rsidRDefault="00000000">
            <w:pPr>
              <w:keepNext/>
              <w:spacing w:after="0"/>
            </w:pPr>
            <w:r>
              <w:rPr>
                <w:sz w:val="20"/>
                <w:szCs w:val="20"/>
              </w:rPr>
              <w:t xml:space="preserve">1.0</w:t>
            </w:r>
          </w:p>
        </w:tc>
        <w:tc>
          <w:tcPr>
            <w:tcW w:w="1700" w:type="dxa"/>
            <w:tcMar>
              <w:top w:w="70" w:type="dxa"/>
              <w:left w:w="110" w:type="dxa"/>
              <w:bottom w:w="70" w:type="dxa"/>
              <w:right w:w="110" w:type="dxa"/>
            </w:tcMar>
            <w:vAlign w:val="center"/>
          </w:tcPr>
          <w:p w14:paraId="720C6A07" w14:textId="77777777" w:rsidR="00C76FF6" w:rsidRDefault="00000000">
            <w:pPr>
              <w:keepNext/>
              <w:spacing w:after="0"/>
            </w:pPr>
            <w:r>
              <w:rPr>
                <w:sz w:val="20"/>
                <w:szCs w:val="20"/>
              </w:rPr>
              <w:t xml:space="preserve">28-10-2026</w:t>
            </w:r>
          </w:p>
        </w:tc>
        <w:tc>
          <w:tcPr>
            <w:tcW w:w="2100" w:type="dxa"/>
            <w:tcMar>
              <w:top w:w="70" w:type="dxa"/>
              <w:left w:w="110" w:type="dxa"/>
              <w:bottom w:w="70" w:type="dxa"/>
              <w:right w:w="110" w:type="dxa"/>
            </w:tcMar>
            <w:vAlign w:val="center"/>
          </w:tcPr>
          <w:p w14:paraId="614C7C03" w14:textId="77777777" w:rsidR="00C76FF6" w:rsidRDefault="00000000">
            <w:pPr>
              <w:keepNext/>
              <w:spacing w:after="0"/>
            </w:pPr>
            <w:r>
              <w:rPr>
                <w:sz w:val="20"/>
                <w:szCs w:val="20"/>
              </w:rPr>
              <w:t xml:space="preserve">Tomas Gonzalez Llanos</w:t>
            </w:r>
          </w:p>
        </w:tc>
        <w:tc>
          <w:tcPr>
            <w:tcW w:w="4270" w:type="dxa"/>
            <w:tcMar>
              <w:top w:w="70" w:type="dxa"/>
              <w:left w:w="110" w:type="dxa"/>
              <w:bottom w:w="70" w:type="dxa"/>
              <w:right w:w="110" w:type="dxa"/>
            </w:tcMar>
            <w:vAlign w:val="center"/>
          </w:tcPr>
          <w:p w14:paraId="4E3E6777" w14:textId="77777777" w:rsidR="00C76FF6" w:rsidRDefault="00000000">
            <w:pPr>
              <w:keepNext/>
              <w:spacing w:after="0"/>
            </w:pPr>
            <w:r>
              <w:rPr>
                <w:sz w:val="20"/>
                <w:szCs w:val="20"/>
              </w:rPr>
              <w:t xml:space="preserve">Versión emitida para revisión docente: 34 pruebas, umbrales de 80 % y formato de la plantilla institucional.</w:t>
            </w:r>
          </w:p>
        </w:tc>
      </w:tr>
    </w:tbl>
    <w:p w14:paraId="537515EE" w14:textId="77777777" w:rsidR="00C76FF6" w:rsidRDefault="00C76FF6"/>
    <w:p w14:paraId="50C797C4" w14:textId="77777777" w:rsidR="00C76FF6" w:rsidRDefault="00000000">
      <w:pPr>
        <w:keepNext/>
        <w:spacing w:before="160" w:after="80"/>
        <w:jc w:val="center"/>
      </w:pPr>
      <w:r>
        <w:rPr>
          <w:b/>
          <w:bCs/>
          <w:color w:val="1F3864"/>
          <w:sz w:val="19"/>
          <w:szCs w:val="19"/>
        </w:rPr>
        <w:t>Tabla 2 — Revisión y aprobación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200"/>
        <w:gridCol w:w="1970"/>
        <w:gridCol w:w="1700"/>
        <w:gridCol w:w="1600"/>
      </w:tblGrid>
      <w:tr w:rsidR="00C76FF6" w14:paraId="6554E856" w14:textId="77777777">
        <w:trPr>
          <w:tblHeader/>
        </w:trPr>
        <w:tc>
          <w:tcPr>
            <w:tcW w:w="1600" w:type="dxa"/>
            <w:shd w:val="clear" w:color="auto" w:fill="1F3864"/>
            <w:tcMar>
              <w:top w:w="70" w:type="dxa"/>
              <w:left w:w="110" w:type="dxa"/>
              <w:bottom w:w="70" w:type="dxa"/>
              <w:right w:w="110" w:type="dxa"/>
            </w:tcMar>
            <w:vAlign w:val="center"/>
          </w:tcPr>
          <w:p w14:paraId="14161CBD" w14:textId="77777777" w:rsidR="00C76FF6" w:rsidRDefault="00000000">
            <w:pPr>
              <w:spacing w:after="0"/>
            </w:pPr>
            <w:r>
              <w:rPr>
                <w:b/>
                <w:bCs/>
                <w:color w:val="FFFFFF"/>
                <w:sz w:val="19"/>
                <w:szCs w:val="19"/>
              </w:rPr>
              <w:t>Rol</w:t>
            </w:r>
          </w:p>
        </w:tc>
        <w:tc>
          <w:tcPr>
            <w:tcW w:w="2200" w:type="dxa"/>
            <w:shd w:val="clear" w:color="auto" w:fill="1F3864"/>
            <w:tcMar>
              <w:top w:w="70" w:type="dxa"/>
              <w:left w:w="110" w:type="dxa"/>
              <w:bottom w:w="70" w:type="dxa"/>
              <w:right w:w="110" w:type="dxa"/>
            </w:tcMar>
            <w:vAlign w:val="center"/>
          </w:tcPr>
          <w:p w14:paraId="2F592CAB" w14:textId="77777777" w:rsidR="00C76FF6" w:rsidRDefault="00000000">
            <w:pPr>
              <w:spacing w:after="0"/>
            </w:pPr>
            <w:r>
              <w:rPr>
                <w:b/>
                <w:bCs/>
                <w:color w:val="FFFFFF"/>
                <w:sz w:val="19"/>
                <w:szCs w:val="19"/>
              </w:rPr>
              <w:t>Nombre</w:t>
            </w:r>
          </w:p>
        </w:tc>
        <w:tc>
          <w:tcPr>
            <w:tcW w:w="1970" w:type="dxa"/>
            <w:shd w:val="clear" w:color="auto" w:fill="1F3864"/>
            <w:tcMar>
              <w:top w:w="70" w:type="dxa"/>
              <w:left w:w="110" w:type="dxa"/>
              <w:bottom w:w="70" w:type="dxa"/>
              <w:right w:w="110" w:type="dxa"/>
            </w:tcMar>
            <w:vAlign w:val="center"/>
          </w:tcPr>
          <w:p w14:paraId="0B1363D5" w14:textId="77777777" w:rsidR="00C76FF6" w:rsidRDefault="00000000">
            <w:pPr>
              <w:spacing w:after="0"/>
            </w:pPr>
            <w:r>
              <w:rPr>
                <w:b/>
                <w:bCs/>
                <w:color w:val="FFFFFF"/>
                <w:sz w:val="19"/>
                <w:szCs w:val="19"/>
              </w:rPr>
              <w:t>Cargo</w:t>
            </w:r>
          </w:p>
        </w:tc>
        <w:tc>
          <w:tcPr>
            <w:tcW w:w="1700" w:type="dxa"/>
            <w:shd w:val="clear" w:color="auto" w:fill="1F3864"/>
            <w:tcMar>
              <w:top w:w="70" w:type="dxa"/>
              <w:left w:w="110" w:type="dxa"/>
              <w:bottom w:w="70" w:type="dxa"/>
              <w:right w:w="110" w:type="dxa"/>
            </w:tcMar>
            <w:vAlign w:val="center"/>
          </w:tcPr>
          <w:p w14:paraId="01E98F57" w14:textId="77777777" w:rsidR="00C76FF6" w:rsidRDefault="00000000">
            <w:pPr>
              <w:spacing w:after="0"/>
            </w:pPr>
            <w:r>
              <w:rPr>
                <w:b/>
                <w:bCs/>
                <w:color w:val="FFFFFF"/>
                <w:sz w:val="19"/>
                <w:szCs w:val="19"/>
              </w:rPr>
              <w:t>Fecha</w:t>
            </w:r>
          </w:p>
        </w:tc>
        <w:tc>
          <w:tcPr>
            <w:tcW w:w="1600" w:type="dxa"/>
            <w:shd w:val="clear" w:color="auto" w:fill="1F3864"/>
            <w:tcMar>
              <w:top w:w="70" w:type="dxa"/>
              <w:left w:w="110" w:type="dxa"/>
              <w:bottom w:w="70" w:type="dxa"/>
              <w:right w:w="110" w:type="dxa"/>
            </w:tcMar>
            <w:vAlign w:val="center"/>
          </w:tcPr>
          <w:p w14:paraId="782CAF7B" w14:textId="77777777" w:rsidR="00C76FF6" w:rsidRDefault="00000000">
            <w:pPr>
              <w:spacing w:after="0"/>
            </w:pPr>
            <w:r>
              <w:rPr>
                <w:b/>
                <w:bCs/>
                <w:color w:val="FFFFFF"/>
                <w:sz w:val="19"/>
                <w:szCs w:val="19"/>
              </w:rPr>
              <w:t>Firma</w:t>
            </w: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Elaborado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Tomas Gonzalez Llanos</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Integrante del equipo</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r>
              <w:rPr>
                <w:sz w:val="20"/>
                <w:szCs w:val="20"/>
              </w:rPr>
              <w:t xml:space="preserve">28-10-2026</w:t>
            </w: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Revisado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Samuel Berrios</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Integrante del equipo</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r>
              <w:rPr>
                <w:sz w:val="20"/>
                <w:szCs w:val="20"/>
              </w:rPr>
              <w:t xml:space="preserve">28-10-2026</w:t>
            </w: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r w:rsidR="00C76FF6" w14:paraId="29FC31EE" w14:textId="77777777">
        <w:trPr>
          <w:cantSplit/>
        </w:trPr>
        <w:tc>
          <w:tcPr>
            <w:tcW w:w="1600" w:type="dxa"/>
            <w:tcMar>
              <w:top w:w="70" w:type="dxa"/>
              <w:left w:w="110" w:type="dxa"/>
              <w:bottom w:w="70" w:type="dxa"/>
              <w:right w:w="110" w:type="dxa"/>
            </w:tcMar>
            <w:vAlign w:val="center"/>
          </w:tcPr>
          <w:p w14:paraId="05621652" w14:textId="77777777" w:rsidR="00C76FF6" w:rsidRDefault="00000000">
            <w:pPr>
              <w:keepNext/>
              <w:spacing w:after="0"/>
            </w:pPr>
            <w:r>
              <w:rPr>
                <w:sz w:val="20"/>
                <w:szCs w:val="20"/>
              </w:rPr>
              <w:t xml:space="preserve">Aprobado por</w:t>
            </w:r>
          </w:p>
        </w:tc>
        <w:tc>
          <w:tcPr>
            <w:tcW w:w="2200" w:type="dxa"/>
            <w:tcMar>
              <w:top w:w="70" w:type="dxa"/>
              <w:left w:w="110" w:type="dxa"/>
              <w:bottom w:w="70" w:type="dxa"/>
              <w:right w:w="110" w:type="dxa"/>
            </w:tcMar>
            <w:vAlign w:val="center"/>
          </w:tcPr>
          <w:p w14:paraId="1EFEEA8F" w14:textId="77777777" w:rsidR="00C76FF6" w:rsidRDefault="00000000">
            <w:pPr>
              <w:keepNext/>
              <w:spacing w:after="0"/>
            </w:pPr>
            <w:r>
              <w:rPr>
                <w:sz w:val="20"/>
                <w:szCs w:val="20"/>
              </w:rPr>
              <w:t xml:space="preserve">Docente DSY1104</w:t>
            </w:r>
          </w:p>
        </w:tc>
        <w:tc>
          <w:tcPr>
            <w:tcW w:w="1970" w:type="dxa"/>
            <w:tcMar>
              <w:top w:w="70" w:type="dxa"/>
              <w:left w:w="110" w:type="dxa"/>
              <w:bottom w:w="70" w:type="dxa"/>
              <w:right w:w="110" w:type="dxa"/>
            </w:tcMar>
            <w:vAlign w:val="center"/>
          </w:tcPr>
          <w:p w14:paraId="34792E37" w14:textId="77777777" w:rsidR="00C76FF6" w:rsidRDefault="00000000">
            <w:pPr>
              <w:keepNext/>
              <w:spacing w:after="0"/>
            </w:pPr>
            <w:r>
              <w:rPr>
                <w:sz w:val="20"/>
                <w:szCs w:val="20"/>
              </w:rPr>
              <w:t xml:space="preserve">Docente</w:t>
            </w:r>
          </w:p>
        </w:tc>
        <w:tc>
          <w:tcPr>
            <w:tcW w:w="1700" w:type="dxa"/>
            <w:tcMar>
              <w:top w:w="70" w:type="dxa"/>
              <w:left w:w="110" w:type="dxa"/>
              <w:bottom w:w="70" w:type="dxa"/>
              <w:right w:w="110" w:type="dxa"/>
            </w:tcMar>
            <w:vAlign w:val="center"/>
          </w:tcPr>
          <w:p w14:paraId="27EECBA6" w14:textId="77777777" w:rsidR="00C76FF6" w:rsidRDefault="00000000">
            <w:pPr>
              <w:keepNext/>
              <w:spacing w:after="0"/>
            </w:pPr>
          </w:p>
        </w:tc>
        <w:tc>
          <w:tcPr>
            <w:tcW w:w="1600" w:type="dxa"/>
            <w:tcMar>
              <w:top w:w="70" w:type="dxa"/>
              <w:left w:w="110" w:type="dxa"/>
              <w:bottom w:w="70" w:type="dxa"/>
              <w:right w:w="110" w:type="dxa"/>
            </w:tcMar>
            <w:vAlign w:val="center"/>
          </w:tcPr>
          <w:p w14:paraId="0F0766B7" w14:textId="77777777" w:rsidR="00C76FF6" w:rsidRDefault="00C76FF6">
            <w:pPr>
              <w:keepNext/>
              <w:spacing w:after="0"/>
            </w:pPr>
          </w:p>
        </w:tc>
      </w:tr>
    </w:tbl>
    <w:p w14:paraId="692D12F3" w14:textId="77777777" w:rsidR="00C76FF6" w:rsidRDefault="00C76FF6"/>
    <w:p w14:paraId="171D8B28" w14:textId="77777777" w:rsidR="00C76FF6" w:rsidRDefault="00000000">
      <w:pPr>
        <w:spacing w:before="360" w:after="160"/>
      </w:pPr>
      <w:r>
        <w:rPr>
          <w:b/>
          <w:bCs/>
          <w:color w:val="1F3864"/>
          <w:sz w:val="28"/>
          <w:szCs w:val="28"/>
        </w:rPr>
        <w:t>Índice</w:t>
      </w:r>
    </w:p>
    <w:sdt>
      <w:sdtPr>
        <w:alias w:val="Índice"/>
        <w:id w:val="-1008363581"/>
      </w:sdtPr>
      <w:sdtContent>
        <w:p w14:paraId="580E2D3A" w14:textId="1D316CCB" w:rsidR="00DF0CC4" w:rsidRDefault="00000000">
          <w:pPr>
            <w:pStyle w:val="TDC1"/>
            <w:tabs>
              <w:tab w:val="right" w:leader="dot" w:pos="9060"/>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43569917" w:history="1">
            <w:r>
              <w:rPr>
                <w:rStyle w:val="Hipervnculo"/>
                <w:noProof/>
              </w:rPr>
              <w:t>Control del documento</w:t>
            </w:r>
            <w:r>
              <w:rPr>
                <w:noProof/>
              </w:rPr>
              <w:tab/>
              <w:fldChar w:fldCharType="begin"/>
              <w:instrText xml:space="preserve"> PAGEREF _Toc243569917 \h </w:instrText>
              <w:fldChar w:fldCharType="separate"/>
              <w:t>2</w:t>
              <w:fldChar w:fldCharType="end"/>
            </w:r>
          </w:hyperlink>
        </w:p>
        <w:p w14:paraId="32E9FB83" w14:textId="5D3C875E"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18" w:history="1">
            <w:r>
              <w:rPr>
                <w:rStyle w:val="Hipervnculo"/>
                <w:noProof/>
              </w:rPr>
              <w:t>1 Objeto y alcance</w:t>
            </w:r>
            <w:r>
              <w:rPr>
                <w:noProof/>
              </w:rPr>
              <w:tab/>
              <w:fldChar w:fldCharType="begin"/>
              <w:instrText xml:space="preserve"> PAGEREF _Toc243569918 \h </w:instrText>
              <w:fldChar w:fldCharType="separate"/>
              <w:t>4</w:t>
              <w:fldChar w:fldCharType="end"/>
            </w:r>
          </w:hyperlink>
        </w:p>
        <w:p w14:paraId="5562AA94" w14:textId="146F4201"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19" w:history="1">
            <w:r>
              <w:rPr>
                <w:rStyle w:val="Hipervnculo"/>
                <w:noProof/>
              </w:rPr>
              <w:t>1.1 Objeto</w:t>
            </w:r>
            <w:r>
              <w:rPr>
                <w:noProof/>
              </w:rPr>
              <w:tab/>
              <w:fldChar w:fldCharType="begin"/>
              <w:instrText xml:space="preserve"> PAGEREF _Toc243569919 \h </w:instrText>
              <w:fldChar w:fldCharType="separate"/>
              <w:t>4</w:t>
              <w:fldChar w:fldCharType="end"/>
            </w:r>
          </w:hyperlink>
        </w:p>
        <w:p w14:paraId="4536CF60" w14:textId="42EC3EBF"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0" w:history="1">
            <w:r>
              <w:rPr>
                <w:rStyle w:val="Hipervnculo"/>
                <w:noProof/>
              </w:rPr>
              <w:t>1.2 Alcance</w:t>
            </w:r>
            <w:r>
              <w:rPr>
                <w:noProof/>
              </w:rPr>
              <w:tab/>
              <w:fldChar w:fldCharType="begin"/>
              <w:instrText xml:space="preserve"> PAGEREF _Toc243569920 \h </w:instrText>
              <w:fldChar w:fldCharType="separate"/>
              <w:t>4</w:t>
              <w:fldChar w:fldCharType="end"/>
            </w:r>
          </w:hyperlink>
        </w:p>
        <w:p w14:paraId="62BE6705" w14:textId="560380E6"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1" w:history="1">
            <w:r>
              <w:rPr>
                <w:rStyle w:val="Hipervnculo"/>
                <w:noProof/>
              </w:rPr>
              <w:t>2 Términos, definiciones y abreviaturas</w:t>
            </w:r>
            <w:r>
              <w:rPr>
                <w:noProof/>
              </w:rPr>
              <w:tab/>
              <w:fldChar w:fldCharType="begin"/>
              <w:instrText xml:space="preserve"> PAGEREF _Toc243569921 \h </w:instrText>
              <w:fldChar w:fldCharType="separate"/>
              <w:t>4</w:t>
              <w:fldChar w:fldCharType="end"/>
            </w:r>
          </w:hyperlink>
        </w:p>
        <w:p w14:paraId="3D832028" w14:textId="22B6BD27"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2" w:history="1">
            <w:r>
              <w:rPr>
                <w:rStyle w:val="Hipervnculo"/>
                <w:noProof/>
              </w:rPr>
              <w:t>2.1 Términos y definiciones</w:t>
            </w:r>
            <w:r>
              <w:rPr>
                <w:noProof/>
              </w:rPr>
              <w:tab/>
              <w:fldChar w:fldCharType="begin"/>
              <w:instrText xml:space="preserve"> PAGEREF _Toc243569922 \h </w:instrText>
              <w:fldChar w:fldCharType="separate"/>
              <w:t>4</w:t>
              <w:fldChar w:fldCharType="end"/>
            </w:r>
          </w:hyperlink>
        </w:p>
        <w:p w14:paraId="6A75633D" w14:textId="64C2F358"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3" w:history="1">
            <w:r>
              <w:rPr>
                <w:rStyle w:val="Hipervnculo"/>
                <w:noProof/>
              </w:rPr>
              <w:t>2.2 Abreviaturas</w:t>
            </w:r>
            <w:r>
              <w:rPr>
                <w:noProof/>
              </w:rPr>
              <w:tab/>
              <w:fldChar w:fldCharType="begin"/>
              <w:instrText xml:space="preserve"> PAGEREF _Toc243569923 \h </w:instrText>
              <w:fldChar w:fldCharType="separate"/>
              <w:t>5</w:t>
              <w:fldChar w:fldCharType="end"/>
            </w:r>
          </w:hyperlink>
        </w:p>
        <w:p w14:paraId="346D0AA8" w14:textId="2DC7295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4" w:history="1">
            <w:r>
              <w:rPr>
                <w:rStyle w:val="Hipervnculo"/>
                <w:noProof/>
              </w:rPr>
              <w:t>2.3 Formas verbales</w:t>
            </w:r>
            <w:r>
              <w:rPr>
                <w:noProof/>
              </w:rPr>
              <w:tab/>
              <w:fldChar w:fldCharType="begin"/>
              <w:instrText xml:space="preserve"> PAGEREF _Toc243569924 \h </w:instrText>
              <w:fldChar w:fldCharType="separate"/>
              <w:t>5</w:t>
              <w:fldChar w:fldCharType="end"/>
            </w:r>
          </w:hyperlink>
        </w:p>
        <w:p w14:paraId="563E8D4C" w14:textId="33C8A829"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5" w:history="1">
            <w:r>
              <w:rPr>
                <w:rStyle w:val="Hipervnculo"/>
                <w:noProof/>
              </w:rPr>
              <w:t>3 Entorno y método de medición</w:t>
            </w:r>
            <w:r>
              <w:rPr>
                <w:noProof/>
              </w:rPr>
              <w:tab/>
              <w:fldChar w:fldCharType="begin"/>
              <w:instrText xml:space="preserve"> PAGEREF _Toc243569925 \h </w:instrText>
              <w:fldChar w:fldCharType="separate"/>
              <w:t>6</w:t>
              <w:fldChar w:fldCharType="end"/>
            </w:r>
          </w:hyperlink>
        </w:p>
        <w:p w14:paraId="38BF7447" w14:textId="66FB301B"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6" w:history="1">
            <w:r>
              <w:rPr>
                <w:rStyle w:val="Hipervnculo"/>
                <w:noProof/>
              </w:rPr>
              <w:t>3.1 Entorno de ejecución</w:t>
            </w:r>
            <w:r>
              <w:rPr>
                <w:noProof/>
              </w:rPr>
              <w:tab/>
              <w:fldChar w:fldCharType="begin"/>
              <w:instrText xml:space="preserve"> PAGEREF _Toc243569926 \h </w:instrText>
              <w:fldChar w:fldCharType="separate"/>
              <w:t>6</w:t>
              <w:fldChar w:fldCharType="end"/>
            </w:r>
          </w:hyperlink>
        </w:p>
        <w:p w14:paraId="23DC8F34" w14:textId="126236C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7" w:history="1">
            <w:r>
              <w:rPr>
                <w:rStyle w:val="Hipervnculo"/>
                <w:noProof/>
              </w:rPr>
              <w:t>3.2 Configuración de la cobertura</w:t>
            </w:r>
            <w:r>
              <w:rPr>
                <w:noProof/>
              </w:rPr>
              <w:tab/>
              <w:fldChar w:fldCharType="begin"/>
              <w:instrText xml:space="preserve"> PAGEREF _Toc243569927 \h </w:instrText>
              <w:fldChar w:fldCharType="separate"/>
              <w:t>6</w:t>
              <w:fldChar w:fldCharType="end"/>
            </w:r>
          </w:hyperlink>
        </w:p>
        <w:p w14:paraId="5F6E7556" w14:textId="131BE40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28" w:history="1">
            <w:r>
              <w:rPr>
                <w:rStyle w:val="Hipervnculo"/>
                <w:noProof/>
              </w:rPr>
              <w:t>3.3 Procedimiento de ejecución</w:t>
            </w:r>
            <w:r>
              <w:rPr>
                <w:noProof/>
              </w:rPr>
              <w:tab/>
              <w:fldChar w:fldCharType="begin"/>
              <w:instrText xml:space="preserve"> PAGEREF _Toc243569928 \h </w:instrText>
              <w:fldChar w:fldCharType="separate"/>
              <w:t>6</w:t>
              <w:fldChar w:fldCharType="end"/>
            </w:r>
          </w:hyperlink>
        </w:p>
        <w:p w14:paraId="2B984DF8" w14:textId="4E17214A"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29" w:history="1">
            <w:r>
              <w:rPr>
                <w:rStyle w:val="Hipervnculo"/>
                <w:noProof/>
              </w:rPr>
              <w:t>4 Criterios de completitud</w:t>
            </w:r>
            <w:r>
              <w:rPr>
                <w:noProof/>
              </w:rPr>
              <w:tab/>
              <w:fldChar w:fldCharType="begin"/>
              <w:instrText xml:space="preserve"> PAGEREF _Toc243569929 \h </w:instrText>
              <w:fldChar w:fldCharType="separate"/>
              <w:t>7</w:t>
              <w:fldChar w:fldCharType="end"/>
            </w:r>
          </w:hyperlink>
        </w:p>
        <w:p w14:paraId="0CF3E1E3" w14:textId="0203AF4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0" w:history="1">
            <w:r>
              <w:rPr>
                <w:rStyle w:val="Hipervnculo"/>
                <w:noProof/>
              </w:rPr>
              <w:t>5 Resultados de la medición</w:t>
            </w:r>
            <w:r>
              <w:rPr>
                <w:noProof/>
              </w:rPr>
              <w:tab/>
              <w:fldChar w:fldCharType="begin"/>
              <w:instrText xml:space="preserve"> PAGEREF _Toc243569930 \h </w:instrText>
              <w:fldChar w:fldCharType="separate"/>
              <w:t>7</w:t>
              <w:fldChar w:fldCharType="end"/>
            </w:r>
          </w:hyperlink>
        </w:p>
        <w:p w14:paraId="032D7D30" w14:textId="331DD66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1" w:history="1">
            <w:r>
              <w:rPr>
                <w:rStyle w:val="Hipervnculo"/>
                <w:noProof/>
              </w:rPr>
              <w:t>5.1 Resumen de la ejecución</w:t>
            </w:r>
            <w:r>
              <w:rPr>
                <w:noProof/>
              </w:rPr>
              <w:tab/>
              <w:fldChar w:fldCharType="begin"/>
              <w:instrText xml:space="preserve"> PAGEREF _Toc243569931 \h </w:instrText>
              <w:fldChar w:fldCharType="separate"/>
              <w:t>7</w:t>
              <w:fldChar w:fldCharType="end"/>
            </w:r>
          </w:hyperlink>
        </w:p>
        <w:p w14:paraId="03284500" w14:textId="4E695DCE"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2" w:history="1">
            <w:r>
              <w:rPr>
                <w:rStyle w:val="Hipervnculo"/>
                <w:noProof/>
              </w:rPr>
              <w:t>5.2 Cobertura global</w:t>
            </w:r>
            <w:r>
              <w:rPr>
                <w:noProof/>
              </w:rPr>
              <w:tab/>
              <w:fldChar w:fldCharType="begin"/>
              <w:instrText xml:space="preserve"> PAGEREF _Toc243569932 \h </w:instrText>
              <w:fldChar w:fldCharType="separate"/>
              <w:t>8</w:t>
              <w:fldChar w:fldCharType="end"/>
            </w:r>
          </w:hyperlink>
        </w:p>
        <w:p w14:paraId="3AEBCB13" w14:textId="3434819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3" w:history="1">
            <w:r>
              <w:rPr>
                <w:rStyle w:val="Hipervnculo"/>
                <w:noProof/>
              </w:rPr>
              <w:t>5.3 Cobertura por elemento de prueba</w:t>
            </w:r>
            <w:r>
              <w:rPr>
                <w:noProof/>
              </w:rPr>
              <w:tab/>
              <w:fldChar w:fldCharType="begin"/>
              <w:instrText xml:space="preserve"> PAGEREF _Toc243569933 \h </w:instrText>
              <w:fldChar w:fldCharType="separate"/>
              <w:t>8</w:t>
              <w:fldChar w:fldCharType="end"/>
            </w:r>
          </w:hyperlink>
        </w:p>
        <w:p w14:paraId="02DA599D" w14:textId="4653327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4" w:history="1">
            <w:r>
              <w:rPr>
                <w:rStyle w:val="Hipervnculo"/>
                <w:noProof/>
              </w:rPr>
              <w:t>6 Evaluación de completitud</w:t>
            </w:r>
            <w:r>
              <w:rPr>
                <w:noProof/>
              </w:rPr>
              <w:tab/>
              <w:fldChar w:fldCharType="begin"/>
              <w:instrText xml:space="preserve"> PAGEREF _Toc243569934 \h </w:instrText>
              <w:fldChar w:fldCharType="separate"/>
              <w:t>8</w:t>
              <w:fldChar w:fldCharType="end"/>
            </w:r>
          </w:hyperlink>
        </w:p>
        <w:p w14:paraId="0DAC9356" w14:textId="5D1EC59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5" w:history="1">
            <w:r>
              <w:rPr>
                <w:rStyle w:val="Hipervnculo"/>
                <w:noProof/>
              </w:rPr>
              <w:t>6.1 Cumplimiento de los criterios</w:t>
            </w:r>
            <w:r>
              <w:rPr>
                <w:noProof/>
              </w:rPr>
              <w:tab/>
              <w:fldChar w:fldCharType="begin"/>
              <w:instrText xml:space="preserve"> PAGEREF _Toc243569935 \h </w:instrText>
              <w:fldChar w:fldCharType="separate"/>
              <w:t>8</w:t>
              <w:fldChar w:fldCharType="end"/>
            </w:r>
          </w:hyperlink>
        </w:p>
        <w:p w14:paraId="309CFFAB" w14:textId="61DE7FA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6" w:history="1">
            <w:r>
              <w:rPr>
                <w:rStyle w:val="Hipervnculo"/>
                <w:noProof/>
              </w:rPr>
              <w:t>6.2 Elementos no cubiertos</w:t>
            </w:r>
            <w:r>
              <w:rPr>
                <w:noProof/>
              </w:rPr>
              <w:tab/>
              <w:fldChar w:fldCharType="begin"/>
              <w:instrText xml:space="preserve"> PAGEREF _Toc243569936 \h </w:instrText>
              <w:fldChar w:fldCharType="separate"/>
              <w:t>9</w:t>
              <w:fldChar w:fldCharType="end"/>
            </w:r>
          </w:hyperlink>
        </w:p>
        <w:p w14:paraId="12092129" w14:textId="1586288B"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7" w:history="1">
            <w:r>
              <w:rPr>
                <w:rStyle w:val="Hipervnculo"/>
                <w:noProof/>
              </w:rPr>
              <w:t>6.3 Análisis de los resultados</w:t>
            </w:r>
            <w:r>
              <w:rPr>
                <w:noProof/>
              </w:rPr>
              <w:tab/>
              <w:fldChar w:fldCharType="begin"/>
              <w:instrText xml:space="preserve"> PAGEREF _Toc243569937 \h </w:instrText>
              <w:fldChar w:fldCharType="separate"/>
              <w:t>9</w:t>
              <w:fldChar w:fldCharType="end"/>
            </w:r>
          </w:hyperlink>
        </w:p>
        <w:p w14:paraId="0349D3CD" w14:textId="3B24EB2C"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38" w:history="1">
            <w:r>
              <w:rPr>
                <w:rStyle w:val="Hipervnculo"/>
                <w:noProof/>
              </w:rPr>
              <w:t>6.4 Desviaciones e impedimentos</w:t>
            </w:r>
            <w:r>
              <w:rPr>
                <w:noProof/>
              </w:rPr>
              <w:tab/>
              <w:fldChar w:fldCharType="begin"/>
              <w:instrText xml:space="preserve"> PAGEREF _Toc243569938 \h </w:instrText>
              <w:fldChar w:fldCharType="separate"/>
              <w:t>9</w:t>
              <w:fldChar w:fldCharType="end"/>
            </w:r>
          </w:hyperlink>
        </w:p>
        <w:p w14:paraId="424F11E6" w14:textId="58DD331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39" w:history="1">
            <w:r>
              <w:rPr>
                <w:rStyle w:val="Hipervnculo"/>
                <w:noProof/>
              </w:rPr>
              <w:t>7 Riesgos residuales</w:t>
            </w:r>
            <w:r>
              <w:rPr>
                <w:noProof/>
              </w:rPr>
              <w:tab/>
              <w:fldChar w:fldCharType="begin"/>
              <w:instrText xml:space="preserve"> PAGEREF _Toc243569939 \h </w:instrText>
              <w:fldChar w:fldCharType="separate"/>
              <w:t>9</w:t>
              <w:fldChar w:fldCharType="end"/>
            </w:r>
          </w:hyperlink>
        </w:p>
        <w:p w14:paraId="6E6E87C2" w14:textId="68DBBA51"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0" w:history="1">
            <w:r>
              <w:rPr>
                <w:rStyle w:val="Hipervnculo"/>
                <w:noProof/>
              </w:rPr>
              <w:t>8 Conclusiones y recomendaciones</w:t>
            </w:r>
            <w:r>
              <w:rPr>
                <w:noProof/>
              </w:rPr>
              <w:tab/>
              <w:fldChar w:fldCharType="begin"/>
              <w:instrText xml:space="preserve"> PAGEREF _Toc243569940 \h </w:instrText>
              <w:fldChar w:fldCharType="separate"/>
              <w:t>10</w:t>
              <w:fldChar w:fldCharType="end"/>
            </w:r>
          </w:hyperlink>
        </w:p>
        <w:p w14:paraId="215B2134" w14:textId="00FC56EA"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1" w:history="1">
            <w:r>
              <w:rPr>
                <w:rStyle w:val="Hipervnculo"/>
                <w:noProof/>
              </w:rPr>
              <w:t>8.1 Dictamen</w:t>
            </w:r>
            <w:r>
              <w:rPr>
                <w:noProof/>
              </w:rPr>
              <w:tab/>
              <w:fldChar w:fldCharType="begin"/>
              <w:instrText xml:space="preserve"> PAGEREF _Toc243569941 \h </w:instrText>
              <w:fldChar w:fldCharType="separate"/>
              <w:t>10</w:t>
              <w:fldChar w:fldCharType="end"/>
            </w:r>
          </w:hyperlink>
        </w:p>
        <w:p w14:paraId="401587F4" w14:textId="4EC779DD"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2" w:history="1">
            <w:r>
              <w:rPr>
                <w:rStyle w:val="Hipervnculo"/>
                <w:noProof/>
              </w:rPr>
              <w:t>8.2 Recomendaciones</w:t>
            </w:r>
            <w:r>
              <w:rPr>
                <w:noProof/>
              </w:rPr>
              <w:tab/>
              <w:fldChar w:fldCharType="begin"/>
              <w:instrText xml:space="preserve"> PAGEREF _Toc243569942 \h </w:instrText>
              <w:fldChar w:fldCharType="separate"/>
              <w:t>10</w:t>
              <w:fldChar w:fldCharType="end"/>
            </w:r>
          </w:hyperlink>
        </w:p>
        <w:p w14:paraId="150D8119" w14:textId="36F74EB9"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3" w:history="1">
            <w:r>
              <w:rPr>
                <w:rStyle w:val="Hipervnculo"/>
                <w:noProof/>
              </w:rPr>
              <w:t>8.3 Lecciones aprendidas</w:t>
            </w:r>
            <w:r>
              <w:rPr>
                <w:noProof/>
              </w:rPr>
              <w:tab/>
              <w:fldChar w:fldCharType="begin"/>
              <w:instrText xml:space="preserve"> PAGEREF _Toc243569943 \h </w:instrText>
              <w:fldChar w:fldCharType="separate"/>
              <w:t>10</w:t>
              <w:fldChar w:fldCharType="end"/>
            </w:r>
          </w:hyperlink>
        </w:p>
        <w:p w14:paraId="421E4D4F" w14:textId="6E0CBB45"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4" w:history="1">
            <w:r>
              <w:rPr>
                <w:rStyle w:val="Hipervnculo"/>
                <w:noProof/>
              </w:rPr>
              <w:t>9 Entregables de prueba</w:t>
            </w:r>
            <w:r>
              <w:rPr>
                <w:noProof/>
              </w:rPr>
              <w:tab/>
              <w:fldChar w:fldCharType="begin"/>
              <w:instrText xml:space="preserve"> PAGEREF _Toc243569944 \h </w:instrText>
              <w:fldChar w:fldCharType="separate"/>
              <w:t>10</w:t>
              <w:fldChar w:fldCharType="end"/>
            </w:r>
          </w:hyperlink>
        </w:p>
        <w:p w14:paraId="1F88B681" w14:textId="39E8F513"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5" w:history="1">
            <w:r>
              <w:rPr>
                <w:rStyle w:val="Hipervnculo"/>
                <w:noProof/>
              </w:rPr>
              <w:t>Anexo A (normativo) — Evidencias</w:t>
            </w:r>
            <w:r>
              <w:rPr>
                <w:noProof/>
              </w:rPr>
              <w:tab/>
              <w:fldChar w:fldCharType="begin"/>
              <w:instrText xml:space="preserve"> PAGEREF _Toc243569945 \h </w:instrText>
              <w:fldChar w:fldCharType="separate"/>
              <w:t>11</w:t>
              <w:fldChar w:fldCharType="end"/>
            </w:r>
          </w:hyperlink>
        </w:p>
        <w:p w14:paraId="5ACE2E6E" w14:textId="05D87D44"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6" w:history="1">
            <w:r>
              <w:rPr>
                <w:rStyle w:val="Hipervnculo"/>
                <w:noProof/>
              </w:rPr>
              <w:t>A.1 Salida de la terminal</w:t>
            </w:r>
            <w:r>
              <w:rPr>
                <w:noProof/>
              </w:rPr>
              <w:tab/>
              <w:fldChar w:fldCharType="begin"/>
              <w:instrText xml:space="preserve"> PAGEREF _Toc243569946 \h </w:instrText>
              <w:fldChar w:fldCharType="separate"/>
              <w:t>11</w:t>
              <w:fldChar w:fldCharType="end"/>
            </w:r>
          </w:hyperlink>
        </w:p>
        <w:p w14:paraId="32D81B50" w14:textId="0696AE5A"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7" w:history="1">
            <w:r>
              <w:rPr>
                <w:rStyle w:val="Hipervnculo"/>
                <w:noProof/>
              </w:rPr>
              <w:t>A.2 Informe HTML</w:t>
            </w:r>
            <w:r>
              <w:rPr>
                <w:noProof/>
              </w:rPr>
              <w:tab/>
              <w:fldChar w:fldCharType="begin"/>
              <w:instrText xml:space="preserve"> PAGEREF _Toc243569947 \h </w:instrText>
              <w:fldChar w:fldCharType="separate"/>
              <w:t>11</w:t>
              <w:fldChar w:fldCharType="end"/>
            </w:r>
          </w:hyperlink>
        </w:p>
        <w:p w14:paraId="279C8E60" w14:textId="14392F20"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48" w:history="1">
            <w:r>
              <w:rPr>
                <w:rStyle w:val="Hipervnculo"/>
                <w:noProof/>
              </w:rPr>
              <w:t>A.3 Detalle de un elemento no cubierto</w:t>
            </w:r>
            <w:r>
              <w:rPr>
                <w:noProof/>
              </w:rPr>
              <w:tab/>
              <w:fldChar w:fldCharType="begin"/>
              <w:instrText xml:space="preserve"> PAGEREF _Toc243569948 \h </w:instrText>
              <w:fldChar w:fldCharType="separate"/>
              <w:t>11</w:t>
              <w:fldChar w:fldCharType="end"/>
            </w:r>
          </w:hyperlink>
        </w:p>
        <w:p w14:paraId="3C0EC933" w14:textId="324947D8"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49" w:history="1">
            <w:r>
              <w:rPr>
                <w:rStyle w:val="Hipervnculo"/>
                <w:noProof/>
              </w:rPr>
              <w:t>Anexo B (informativo) — Guía de llenado</w:t>
            </w:r>
            <w:r>
              <w:rPr>
                <w:noProof/>
              </w:rPr>
              <w:tab/>
              <w:fldChar w:fldCharType="begin"/>
              <w:instrText xml:space="preserve"> PAGEREF _Toc243569949 \h </w:instrText>
              <w:fldChar w:fldCharType="separate"/>
              <w:t>12</w:t>
              <w:fldChar w:fldCharType="end"/>
            </w:r>
          </w:hyperlink>
        </w:p>
        <w:p w14:paraId="1E497894" w14:textId="3C5CDB4E"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0" w:history="1">
            <w:r>
              <w:rPr>
                <w:rStyle w:val="Hipervnculo"/>
                <w:noProof/>
              </w:rPr>
              <w:t>B.1 De dónde sale cada dato</w:t>
            </w:r>
            <w:r>
              <w:rPr>
                <w:noProof/>
              </w:rPr>
              <w:tab/>
              <w:fldChar w:fldCharType="begin"/>
              <w:instrText xml:space="preserve"> PAGEREF _Toc243569950 \h </w:instrText>
              <w:fldChar w:fldCharType="separate"/>
              <w:t>12</w:t>
              <w:fldChar w:fldCharType="end"/>
            </w:r>
          </w:hyperlink>
        </w:p>
        <w:p w14:paraId="03A39172" w14:textId="702A5858"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1" w:history="1">
            <w:r>
              <w:rPr>
                <w:rStyle w:val="Hipervnculo"/>
                <w:noProof/>
              </w:rPr>
              <w:t>B.2 Cómo leer el informe HTML</w:t>
            </w:r>
            <w:r>
              <w:rPr>
                <w:noProof/>
              </w:rPr>
              <w:tab/>
              <w:fldChar w:fldCharType="begin"/>
              <w:instrText xml:space="preserve"> PAGEREF _Toc243569951 \h </w:instrText>
              <w:fldChar w:fldCharType="separate"/>
              <w:t>12</w:t>
              <w:fldChar w:fldCharType="end"/>
            </w:r>
          </w:hyperlink>
        </w:p>
        <w:p w14:paraId="350F876D" w14:textId="4FD4956D" w:rsidR="00DF0CC4" w:rsidRDefault="00DF0CC4">
          <w:pPr>
            <w:pStyle w:val="TDC2"/>
            <w:tabs>
              <w:tab w:val="right" w:leader="dot" w:pos="9060"/>
            </w:tabs>
            <w:rPr>
              <w:rFonts w:asciiTheme="minorHAnsi" w:eastAsiaTheme="minorEastAsia" w:hAnsiTheme="minorHAnsi" w:cstheme="minorBidi"/>
              <w:noProof/>
              <w:kern w:val="2"/>
              <w:sz w:val="24"/>
              <w:szCs w:val="24"/>
              <w14:ligatures w14:val="standardContextual"/>
            </w:rPr>
          </w:pPr>
          <w:hyperlink w:anchor="_Toc243569952" w:history="1">
            <w:r>
              <w:rPr>
                <w:rStyle w:val="Hipervnculo"/>
                <w:noProof/>
              </w:rPr>
              <w:t>B.3 Errores frecuentes al redactar</w:t>
            </w:r>
            <w:r>
              <w:rPr>
                <w:noProof/>
              </w:rPr>
              <w:tab/>
              <w:fldChar w:fldCharType="begin"/>
              <w:instrText xml:space="preserve"> PAGEREF _Toc243569952 \h </w:instrText>
              <w:fldChar w:fldCharType="separate"/>
              <w:t>13</w:t>
              <w:fldChar w:fldCharType="end"/>
            </w:r>
          </w:hyperlink>
        </w:p>
        <w:p w14:paraId="2FCB1F3D" w14:textId="13905664" w:rsidR="00DF0CC4" w:rsidRDefault="00DF0CC4">
          <w:pPr>
            <w:pStyle w:val="TDC1"/>
            <w:tabs>
              <w:tab w:val="right" w:leader="dot" w:pos="9060"/>
            </w:tabs>
            <w:rPr>
              <w:rFonts w:asciiTheme="minorHAnsi" w:eastAsiaTheme="minorEastAsia" w:hAnsiTheme="minorHAnsi" w:cstheme="minorBidi"/>
              <w:noProof/>
              <w:kern w:val="2"/>
              <w:sz w:val="24"/>
              <w:szCs w:val="24"/>
              <w14:ligatures w14:val="standardContextual"/>
            </w:rPr>
          </w:pPr>
          <w:hyperlink w:anchor="_Toc243569953" w:history="1">
            <w:r>
              <w:rPr>
                <w:rStyle w:val="Hipervnculo"/>
                <w:noProof/>
              </w:rPr>
              <w:t>Anexo C (informativo) — Correspondencia con ISO/IEC/IEEE 29119-3:2021</w:t>
            </w:r>
            <w:r>
              <w:rPr>
                <w:noProof/>
              </w:rPr>
              <w:tab/>
              <w:fldChar w:fldCharType="begin"/>
              <w:instrText xml:space="preserve"> PAGEREF _Toc243569953 \h </w:instrText>
              <w:fldChar w:fldCharType="separate"/>
              <w:t>14</w:t>
              <w:fldChar w:fldCharType="end"/>
            </w:r>
          </w:hyperlink>
        </w:p>
        <w:p w14:paraId="0DA07F04" w14:textId="1E7A3B4F" w:rsidR="00C76FF6" w:rsidRDefault="00000000">
          <w:r>
            <w:fldChar w:fldCharType="end"/>
          </w:r>
        </w:p>
      </w:sdtContent>
    </w:sdt>
    <w:p w14:paraId="58E5FCB6" w14:textId="77777777" w:rsidR="00C76FF6" w:rsidRDefault="00000000">
      <w:r>
        <w:br w:type="page"/>
      </w:r>
    </w:p>
    <w:p w14:paraId="0A1CB63A" w14:textId="77777777" w:rsidR="00C76FF6" w:rsidRDefault="00000000">
      <w:pPr>
        <w:pStyle w:val="Ttulo1"/>
      </w:pPr>
      <w:bookmarkStart w:id="1" w:name="_Toc243569918"/>
      <w:r>
        <w:lastRenderedPageBreak/>
        <w:t>1 Objeto y alcance</w:t>
      </w:r>
      <w:bookmarkEnd w:id="1"/>
    </w:p>
    <w:p w14:paraId="0A8775F6" w14:textId="77777777" w:rsidR="00C76FF6" w:rsidRDefault="00000000">
      <w:pPr>
        <w:pStyle w:val="Ttulo2"/>
      </w:pPr>
      <w:bookmarkStart w:id="2" w:name="_Toc243569919"/>
      <w:r>
        <w:t>1.1 Objeto</w:t>
      </w:r>
      <w:bookmarkEnd w:id="2"/>
    </w:p>
    <w:p w14:paraId="09C51C43" w14:textId="2F5FCB42" w:rsidR="00C76FF6" w:rsidRDefault="00000000">
      <w:r>
        <w:rPr/>
        <w:t xml:space="preserve">Este documento informa los resultados de la medición de cobertura de las pruebas automatizadas del proyecto HuertoHogar 2.0, ejecutadas el 28-10-2026 con Jasmine 4.6 y Karma 6.4, y el reportero de cobertura karma-coverage (Istanbul), y evalúa si dichos resultados cumplen los criterios de completitud establecidos en la sección 4.</w:t>
      </w:r>
    </w:p>
    <w:p w14:paraId="69D9EB29" w14:textId="77777777" w:rsidR="00C76FF6" w:rsidRDefault="00000000">
      <w:pPr>
        <w:pStyle w:val="Ttulo2"/>
      </w:pPr>
      <w:bookmarkStart w:id="3" w:name="_Toc243569920"/>
      <w:r>
        <w:t>1.2 Alcance</w:t>
      </w:r>
      <w:bookmarkEnd w:id="3"/>
    </w:p>
    <w:p w14:paraId="681F8645" w14:textId="77777777" w:rsidR="00C76FF6" w:rsidRDefault="00000000">
      <w:pPr>
        <w:keepNext/>
        <w:spacing w:before="160" w:after="80"/>
        <w:jc w:val="center"/>
      </w:pPr>
      <w:r>
        <w:rPr>
          <w:b/>
          <w:bCs/>
          <w:color w:val="1F3864"/>
          <w:sz w:val="19"/>
          <w:szCs w:val="19"/>
        </w:rPr>
        <w:t>Tabla 3 — Elementos de prueba incluidos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3770"/>
        <w:gridCol w:w="1800"/>
      </w:tblGrid>
      <w:tr w:rsidR="00C76FF6" w14:paraId="780D9BCE" w14:textId="77777777">
        <w:trPr>
          <w:tblHeader/>
        </w:trPr>
        <w:tc>
          <w:tcPr>
            <w:tcW w:w="3500" w:type="dxa"/>
            <w:shd w:val="clear" w:color="auto" w:fill="1F3864"/>
            <w:tcMar>
              <w:top w:w="70" w:type="dxa"/>
              <w:left w:w="110" w:type="dxa"/>
              <w:bottom w:w="70" w:type="dxa"/>
              <w:right w:w="110" w:type="dxa"/>
            </w:tcMar>
            <w:vAlign w:val="center"/>
          </w:tcPr>
          <w:p w14:paraId="1C6EE102" w14:textId="77777777" w:rsidR="00C76FF6" w:rsidRDefault="00000000">
            <w:pPr>
              <w:spacing w:after="0"/>
            </w:pPr>
            <w:r>
              <w:rPr>
                <w:b/>
                <w:bCs/>
                <w:color w:val="FFFFFF"/>
                <w:sz w:val="19"/>
                <w:szCs w:val="19"/>
              </w:rPr>
              <w:t>Elemento (archivo o carpeta)</w:t>
            </w:r>
          </w:p>
        </w:tc>
        <w:tc>
          <w:tcPr>
            <w:tcW w:w="3770" w:type="dxa"/>
            <w:shd w:val="clear" w:color="auto" w:fill="1F3864"/>
            <w:tcMar>
              <w:top w:w="70" w:type="dxa"/>
              <w:left w:w="110" w:type="dxa"/>
              <w:bottom w:w="70" w:type="dxa"/>
              <w:right w:w="110" w:type="dxa"/>
            </w:tcMar>
            <w:vAlign w:val="center"/>
          </w:tcPr>
          <w:p w14:paraId="64BAB854" w14:textId="77777777" w:rsidR="00C76FF6" w:rsidRDefault="00000000">
            <w:pPr>
              <w:spacing w:after="0"/>
            </w:pPr>
            <w:r>
              <w:rPr>
                <w:b/>
                <w:bCs/>
                <w:color w:val="FFFFFF"/>
                <w:sz w:val="19"/>
                <w:szCs w:val="19"/>
              </w:rPr>
              <w:t>Descripción</w:t>
            </w:r>
          </w:p>
        </w:tc>
        <w:tc>
          <w:tcPr>
            <w:tcW w:w="1800" w:type="dxa"/>
            <w:shd w:val="clear" w:color="auto" w:fill="1F3864"/>
            <w:tcMar>
              <w:top w:w="70" w:type="dxa"/>
              <w:left w:w="110" w:type="dxa"/>
              <w:bottom w:w="70" w:type="dxa"/>
              <w:right w:w="110" w:type="dxa"/>
            </w:tcMar>
            <w:vAlign w:val="center"/>
          </w:tcPr>
          <w:p w14:paraId="6A3E6DF7" w14:textId="77777777" w:rsidR="00C76FF6" w:rsidRDefault="00000000">
            <w:pPr>
              <w:spacing w:after="0"/>
            </w:pPr>
            <w:r>
              <w:rPr>
                <w:b/>
                <w:bCs/>
                <w:color w:val="FFFFFF"/>
                <w:sz w:val="19"/>
                <w:szCs w:val="19"/>
              </w:rPr>
              <w:t>Tipo de prueba</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src/data/data.js</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Servicio de datos: CRUD de productos, categorías, usuarios y órdenes en localStorage</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Unitaria</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src/components/Navbar.jsx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Barra de navegación con menú, carrito y sesión de usuario</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src/components/Productos.jsx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Catálogo con búsqueda, filtro por categoría y botones Añadir y Ver Detalle</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src/components/Contacto.jsx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Formulario de contacto con validación de nombre, correo y teléfono</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r w:rsidR="00C76FF6" w14:paraId="25CF6254" w14:textId="77777777">
        <w:trPr>
          <w:cantSplit/>
        </w:trPr>
        <w:tc>
          <w:tcPr>
            <w:tcW w:w="3500" w:type="dxa"/>
            <w:tcMar>
              <w:top w:w="70" w:type="dxa"/>
              <w:left w:w="110" w:type="dxa"/>
              <w:bottom w:w="70" w:type="dxa"/>
              <w:right w:w="110" w:type="dxa"/>
            </w:tcMar>
            <w:vAlign w:val="center"/>
          </w:tcPr>
          <w:p w14:paraId="3D1F3070" w14:textId="77777777" w:rsidR="00C76FF6" w:rsidRDefault="00000000">
            <w:pPr>
              <w:keepNext/>
              <w:spacing w:after="0"/>
            </w:pPr>
            <w:r>
              <w:rPr>
                <w:sz w:val="20"/>
                <w:szCs w:val="20"/>
              </w:rPr>
              <w:t xml:space="preserve">src/components/Footer.jsx</w:t>
            </w:r>
          </w:p>
        </w:tc>
        <w:tc>
          <w:tcPr>
            <w:tcW w:w="3770" w:type="dxa"/>
            <w:tcMar>
              <w:top w:w="70" w:type="dxa"/>
              <w:left w:w="110" w:type="dxa"/>
              <w:bottom w:w="70" w:type="dxa"/>
              <w:right w:w="110" w:type="dxa"/>
            </w:tcMar>
            <w:vAlign w:val="center"/>
          </w:tcPr>
          <w:p w14:paraId="7092033D" w14:textId="77777777" w:rsidR="00C76FF6" w:rsidRDefault="00000000">
            <w:pPr>
              <w:keepNext/>
              <w:spacing w:after="0"/>
            </w:pPr>
            <w:r>
              <w:rPr>
                <w:sz w:val="20"/>
                <w:szCs w:val="20"/>
              </w:rPr>
              <w:t xml:space="preserve">Pie de página institucional</w:t>
            </w:r>
          </w:p>
        </w:tc>
        <w:tc>
          <w:tcPr>
            <w:tcW w:w="1800" w:type="dxa"/>
            <w:tcMar>
              <w:top w:w="70" w:type="dxa"/>
              <w:left w:w="110" w:type="dxa"/>
              <w:bottom w:w="70" w:type="dxa"/>
              <w:right w:w="110" w:type="dxa"/>
            </w:tcMar>
            <w:vAlign w:val="center"/>
          </w:tcPr>
          <w:p w14:paraId="2C933119" w14:textId="77777777" w:rsidR="00C76FF6" w:rsidRDefault="00000000">
            <w:pPr>
              <w:keepNext/>
              <w:spacing w:after="0"/>
            </w:pPr>
            <w:r>
              <w:rPr>
                <w:sz w:val="20"/>
                <w:szCs w:val="20"/>
              </w:rPr>
              <w:t xml:space="preserve">De componente</w:t>
            </w:r>
          </w:p>
        </w:tc>
      </w:tr>
    </w:tbl>
    <w:p w14:paraId="6DD4E217" w14:textId="77777777" w:rsidR="00C76FF6" w:rsidRDefault="00C76FF6"/>
    <w:p w14:paraId="1AF26C57" w14:textId="77777777" w:rsidR="00C76FF6" w:rsidRDefault="00000000">
      <w:pPr>
        <w:keepNext/>
        <w:spacing w:before="160" w:after="80"/>
        <w:jc w:val="center"/>
      </w:pPr>
      <w:r>
        <w:rPr>
          <w:b/>
          <w:bCs/>
          <w:color w:val="1F3864"/>
          <w:sz w:val="19"/>
          <w:szCs w:val="19"/>
        </w:rPr>
        <w:t>Tabla 4 — Elementos excluidos de la medición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5570"/>
      </w:tblGrid>
      <w:tr w:rsidR="00C76FF6" w14:paraId="4CAE6518" w14:textId="77777777">
        <w:trPr>
          <w:tblHeader/>
        </w:trPr>
        <w:tc>
          <w:tcPr>
            <w:tcW w:w="3500" w:type="dxa"/>
            <w:shd w:val="clear" w:color="auto" w:fill="1F3864"/>
            <w:tcMar>
              <w:top w:w="70" w:type="dxa"/>
              <w:left w:w="110" w:type="dxa"/>
              <w:bottom w:w="70" w:type="dxa"/>
              <w:right w:w="110" w:type="dxa"/>
            </w:tcMar>
            <w:vAlign w:val="center"/>
          </w:tcPr>
          <w:p w14:paraId="6133134E" w14:textId="77777777" w:rsidR="00C76FF6" w:rsidRDefault="00000000">
            <w:pPr>
              <w:spacing w:after="0"/>
            </w:pPr>
            <w:r>
              <w:rPr>
                <w:b/>
                <w:bCs/>
                <w:color w:val="FFFFFF"/>
                <w:sz w:val="19"/>
                <w:szCs w:val="19"/>
              </w:rPr>
              <w:t>Elemento</w:t>
            </w:r>
          </w:p>
        </w:tc>
        <w:tc>
          <w:tcPr>
            <w:tcW w:w="5570" w:type="dxa"/>
            <w:shd w:val="clear" w:color="auto" w:fill="1F3864"/>
            <w:tcMar>
              <w:top w:w="70" w:type="dxa"/>
              <w:left w:w="110" w:type="dxa"/>
              <w:bottom w:w="70" w:type="dxa"/>
              <w:right w:w="110" w:type="dxa"/>
            </w:tcMar>
            <w:vAlign w:val="center"/>
          </w:tcPr>
          <w:p w14:paraId="7F787F08" w14:textId="77777777" w:rsidR="00C76FF6" w:rsidRDefault="00000000">
            <w:pPr>
              <w:spacing w:after="0"/>
            </w:pPr>
            <w:r>
              <w:rPr>
                <w:b/>
                <w:bCs/>
                <w:color w:val="FFFFFF"/>
                <w:sz w:val="19"/>
                <w:szCs w:val="19"/>
              </w:rPr>
              <w:t>Motivo de la exclusión</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src/tests/**</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Son los archivos de prueba, no código de la aplicación. Coincide con exclude: ['src/tests/**'] de la sección 3.2.</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src/main.jsx</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Punto de entrada: solo monta la aplicación y carga Bootstrap; no contiene lógica propia y ninguna prueba lo importa.</w:t>
            </w:r>
          </w:p>
        </w:tc>
      </w:tr>
      <w:tr w:rsidR="00C76FF6" w14:paraId="53D3DC97" w14:textId="77777777">
        <w:trPr>
          <w:cantSplit/>
        </w:trPr>
        <w:tc>
          <w:tcPr>
            <w:tcW w:w="3500" w:type="dxa"/>
            <w:tcMar>
              <w:top w:w="70" w:type="dxa"/>
              <w:left w:w="110" w:type="dxa"/>
              <w:bottom w:w="70" w:type="dxa"/>
              <w:right w:w="110" w:type="dxa"/>
            </w:tcMar>
            <w:vAlign w:val="center"/>
          </w:tcPr>
          <w:p w14:paraId="5969280D" w14:textId="77777777" w:rsidR="00C76FF6" w:rsidRDefault="00000000">
            <w:pPr>
              <w:keepNext/>
              <w:spacing w:after="0"/>
            </w:pPr>
            <w:r>
              <w:rPr>
                <w:sz w:val="20"/>
                <w:szCs w:val="20"/>
              </w:rPr>
              <w:t xml:space="preserve">src/App.jsx y 10 componentes sin pruebas (AdminDashboard, CarritoCheckout, LoginRegistro, PagoResultado, Home, DetalleProducto, Categorias, Ofertas, Nosotros, Blogs)</w:t>
            </w:r>
          </w:p>
        </w:tc>
        <w:tc>
          <w:tcPr>
            <w:tcW w:w="5570" w:type="dxa"/>
            <w:tcMar>
              <w:top w:w="70" w:type="dxa"/>
              <w:left w:w="110" w:type="dxa"/>
              <w:bottom w:w="70" w:type="dxa"/>
              <w:right w:w="110" w:type="dxa"/>
            </w:tcMar>
            <w:vAlign w:val="center"/>
          </w:tcPr>
          <w:p w14:paraId="32326EDD" w14:textId="77777777" w:rsidR="00C76FF6" w:rsidRDefault="00000000">
            <w:pPr>
              <w:keepNext/>
              <w:spacing w:after="0"/>
            </w:pPr>
            <w:r>
              <w:rPr>
                <w:sz w:val="20"/>
                <w:szCs w:val="20"/>
              </w:rPr>
              <w:t xml:space="preserve">No se excluyen por configuración: karma-coverage solo mide los archivos que importan las pruebas, y estos no tienen pruebas en esta iteración. No se declaran cubiertos; quedan registrados como riesgo residual RR-01.</w:t>
            </w:r>
          </w:p>
        </w:tc>
      </w:tr>
    </w:tbl>
    <w:p w14:paraId="1A23D17C" w14:textId="77777777" w:rsidR="00C76FF6" w:rsidRDefault="00C76FF6"/>
    <w:p w14:paraId="42987995" w14:textId="4B2706CF" w:rsidR="00C76FF6" w:rsidRDefault="00275F8A">
      <w:pPr>
        <w:pStyle w:val="Ttulo1"/>
      </w:pPr>
      <w:bookmarkStart w:id="4" w:name="_Toc243569921"/>
      <w:r>
        <w:t xml:space="preserve">2 Términos, definiciones y abreviaturas</w:t>
      </w:r>
      <w:bookmarkEnd w:id="4"/>
    </w:p>
    <w:p w14:paraId="6E7D321A" w14:textId="49D0974B" w:rsidR="00C76FF6" w:rsidRDefault="00275F8A">
      <w:pPr>
        <w:pStyle w:val="Ttulo2"/>
      </w:pPr>
      <w:bookmarkStart w:id="5" w:name="_Toc243569922"/>
      <w:r>
        <w:t>2.1 Términos y definiciones</w:t>
      </w:r>
      <w:bookmarkEnd w:id="5"/>
    </w:p>
    <w:p w14:paraId="53F7FBA4" w14:textId="77777777" w:rsidR="00C76FF6" w:rsidRDefault="00000000">
      <w:r>
        <w:t>Para los fines de este documento se aplican los términos y definiciones siguientes.</w:t>
      </w:r>
    </w:p>
    <w:p w14:paraId="6B7DA781" w14:textId="77777777" w:rsidR="00C76FF6" w:rsidRDefault="00000000">
      <w:pPr>
        <w:keepNext/>
        <w:spacing w:before="160" w:after="80"/>
        <w:jc w:val="center"/>
      </w:pPr>
      <w:r>
        <w:rPr>
          <w:b/>
          <w:bCs/>
          <w:color w:val="1F3864"/>
          <w:sz w:val="19"/>
          <w:szCs w:val="19"/>
        </w:rPr>
        <w:t>Tabla 5 — Términos y definiciones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70"/>
      </w:tblGrid>
      <w:tr w:rsidR="00C76FF6" w14:paraId="6A29FF70" w14:textId="77777777">
        <w:trPr>
          <w:tblHeader/>
        </w:trPr>
        <w:tc>
          <w:tcPr>
            <w:tcW w:w="2500" w:type="dxa"/>
            <w:shd w:val="clear" w:color="auto" w:fill="1F3864"/>
            <w:tcMar>
              <w:top w:w="70" w:type="dxa"/>
              <w:left w:w="110" w:type="dxa"/>
              <w:bottom w:w="70" w:type="dxa"/>
              <w:right w:w="110" w:type="dxa"/>
            </w:tcMar>
            <w:vAlign w:val="center"/>
          </w:tcPr>
          <w:p w14:paraId="4E8FF367" w14:textId="77777777" w:rsidR="00C76FF6" w:rsidRDefault="00000000">
            <w:pPr>
              <w:spacing w:after="0"/>
            </w:pPr>
            <w:r>
              <w:rPr>
                <w:b/>
                <w:bCs/>
                <w:color w:val="FFFFFF"/>
                <w:sz w:val="19"/>
                <w:szCs w:val="19"/>
              </w:rPr>
              <w:t>Término</w:t>
            </w:r>
          </w:p>
        </w:tc>
        <w:tc>
          <w:tcPr>
            <w:tcW w:w="6570" w:type="dxa"/>
            <w:shd w:val="clear" w:color="auto" w:fill="1F3864"/>
            <w:tcMar>
              <w:top w:w="70" w:type="dxa"/>
              <w:left w:w="110" w:type="dxa"/>
              <w:bottom w:w="70" w:type="dxa"/>
              <w:right w:w="110" w:type="dxa"/>
            </w:tcMar>
            <w:vAlign w:val="center"/>
          </w:tcPr>
          <w:p w14:paraId="037993DC" w14:textId="77777777" w:rsidR="00C76FF6" w:rsidRDefault="00000000">
            <w:pPr>
              <w:spacing w:after="0"/>
            </w:pPr>
            <w:r>
              <w:rPr>
                <w:b/>
                <w:bCs/>
                <w:color w:val="FFFFFF"/>
                <w:sz w:val="19"/>
                <w:szCs w:val="19"/>
              </w:rPr>
              <w:t>Definición</w:t>
            </w:r>
          </w:p>
        </w:tc>
      </w:tr>
      <w:tr w:rsidR="00C76FF6" w14:paraId="7706044A" w14:textId="77777777">
        <w:trPr>
          <w:cantSplit/>
        </w:trPr>
        <w:tc>
          <w:tcPr>
            <w:tcW w:w="2500" w:type="dxa"/>
            <w:tcMar>
              <w:top w:w="70" w:type="dxa"/>
              <w:left w:w="110" w:type="dxa"/>
              <w:bottom w:w="70" w:type="dxa"/>
              <w:right w:w="110" w:type="dxa"/>
            </w:tcMar>
            <w:vAlign w:val="center"/>
          </w:tcPr>
          <w:p w14:paraId="68396572" w14:textId="77777777" w:rsidR="00C76FF6" w:rsidRDefault="00000000">
            <w:pPr>
              <w:spacing w:after="0"/>
            </w:pPr>
            <w:r>
              <w:rPr>
                <w:sz w:val="20"/>
                <w:szCs w:val="20"/>
              </w:rPr>
              <w:t>elemento de prueba</w:t>
            </w:r>
          </w:p>
        </w:tc>
        <w:tc>
          <w:tcPr>
            <w:tcW w:w="6570" w:type="dxa"/>
            <w:tcMar>
              <w:top w:w="70" w:type="dxa"/>
              <w:left w:w="110" w:type="dxa"/>
              <w:bottom w:w="70" w:type="dxa"/>
              <w:right w:w="110" w:type="dxa"/>
            </w:tcMar>
            <w:vAlign w:val="center"/>
          </w:tcPr>
          <w:p w14:paraId="7CF5A69E" w14:textId="77777777" w:rsidR="00C76FF6" w:rsidRDefault="00000000">
            <w:pPr>
              <w:spacing w:after="0"/>
            </w:pPr>
            <w:r>
              <w:rPr>
                <w:sz w:val="20"/>
                <w:szCs w:val="20"/>
              </w:rPr>
              <w:t>Parte del software que es objeto de prueba. En este informe, un archivo de código fuente.</w:t>
            </w:r>
          </w:p>
        </w:tc>
      </w:tr>
      <w:tr w:rsidR="00C76FF6" w14:paraId="5AA716E4" w14:textId="77777777">
        <w:trPr>
          <w:cantSplit/>
        </w:trPr>
        <w:tc>
          <w:tcPr>
            <w:tcW w:w="2500" w:type="dxa"/>
            <w:tcMar>
              <w:top w:w="70" w:type="dxa"/>
              <w:left w:w="110" w:type="dxa"/>
              <w:bottom w:w="70" w:type="dxa"/>
              <w:right w:w="110" w:type="dxa"/>
            </w:tcMar>
            <w:vAlign w:val="center"/>
          </w:tcPr>
          <w:p w14:paraId="3CDF85B1" w14:textId="77777777" w:rsidR="00C76FF6" w:rsidRDefault="00000000">
            <w:pPr>
              <w:spacing w:after="0"/>
            </w:pPr>
            <w:r>
              <w:rPr>
                <w:sz w:val="20"/>
                <w:szCs w:val="20"/>
              </w:rPr>
              <w:t>caso de prueba</w:t>
            </w:r>
          </w:p>
        </w:tc>
        <w:tc>
          <w:tcPr>
            <w:tcW w:w="6570" w:type="dxa"/>
            <w:tcMar>
              <w:top w:w="70" w:type="dxa"/>
              <w:left w:w="110" w:type="dxa"/>
              <w:bottom w:w="70" w:type="dxa"/>
              <w:right w:w="110" w:type="dxa"/>
            </w:tcMar>
            <w:vAlign w:val="center"/>
          </w:tcPr>
          <w:p w14:paraId="6618A60C" w14:textId="77777777" w:rsidR="00C76FF6" w:rsidRDefault="00000000">
            <w:pPr>
              <w:spacing w:after="0"/>
            </w:pPr>
            <w:r>
              <w:rPr>
                <w:sz w:val="20"/>
                <w:szCs w:val="20"/>
              </w:rPr>
              <w:t xml:space="preserve">Conjunto de precondiciones, entradas y resultados esperados que verifica un comportamiento. En Jasmine, cada bloque it.</w:t>
            </w:r>
          </w:p>
        </w:tc>
      </w:tr>
      <w:tr w:rsidR="00C76FF6" w14:paraId="2B45E67B" w14:textId="77777777">
        <w:trPr>
          <w:cantSplit/>
        </w:trPr>
        <w:tc>
          <w:tcPr>
            <w:tcW w:w="2500" w:type="dxa"/>
            <w:tcMar>
              <w:top w:w="70" w:type="dxa"/>
              <w:left w:w="110" w:type="dxa"/>
              <w:bottom w:w="70" w:type="dxa"/>
              <w:right w:w="110" w:type="dxa"/>
            </w:tcMar>
            <w:vAlign w:val="center"/>
          </w:tcPr>
          <w:p w14:paraId="5725FE52" w14:textId="77777777" w:rsidR="00C76FF6" w:rsidRDefault="00000000">
            <w:pPr>
              <w:spacing w:after="0"/>
            </w:pPr>
            <w:r>
              <w:rPr>
                <w:sz w:val="20"/>
                <w:szCs w:val="20"/>
              </w:rPr>
              <w:t>cobertura de prueba</w:t>
            </w:r>
          </w:p>
        </w:tc>
        <w:tc>
          <w:tcPr>
            <w:tcW w:w="6570" w:type="dxa"/>
            <w:tcMar>
              <w:top w:w="70" w:type="dxa"/>
              <w:left w:w="110" w:type="dxa"/>
              <w:bottom w:w="70" w:type="dxa"/>
              <w:right w:w="110" w:type="dxa"/>
            </w:tcMar>
            <w:vAlign w:val="center"/>
          </w:tcPr>
          <w:p w14:paraId="679A734B" w14:textId="77777777" w:rsidR="00C76FF6" w:rsidRDefault="00000000">
            <w:pPr>
              <w:spacing w:after="0"/>
            </w:pPr>
            <w:r>
              <w:rPr>
                <w:sz w:val="20"/>
                <w:szCs w:val="20"/>
              </w:rPr>
              <w:t>Grado, expresado en porcentaje, en que los casos de prueba ejecutan los elementos medibles de un elemento de prueba.</w:t>
            </w:r>
          </w:p>
        </w:tc>
      </w:tr>
      <w:tr w:rsidR="00C76FF6" w14:paraId="4990D8BD" w14:textId="77777777">
        <w:trPr>
          <w:cantSplit/>
        </w:trPr>
        <w:tc>
          <w:tcPr>
            <w:tcW w:w="2500" w:type="dxa"/>
            <w:tcMar>
              <w:top w:w="70" w:type="dxa"/>
              <w:left w:w="110" w:type="dxa"/>
              <w:bottom w:w="70" w:type="dxa"/>
              <w:right w:w="110" w:type="dxa"/>
            </w:tcMar>
            <w:vAlign w:val="center"/>
          </w:tcPr>
          <w:p w14:paraId="33A7B52E" w14:textId="77777777" w:rsidR="00C76FF6" w:rsidRDefault="00000000">
            <w:pPr>
              <w:spacing w:after="0"/>
            </w:pPr>
            <w:r>
              <w:rPr>
                <w:sz w:val="20"/>
                <w:szCs w:val="20"/>
              </w:rPr>
              <w:lastRenderedPageBreak/>
              <w:t>cobertura de sentencias</w:t>
            </w:r>
          </w:p>
        </w:tc>
        <w:tc>
          <w:tcPr>
            <w:tcW w:w="6570" w:type="dxa"/>
            <w:tcMar>
              <w:top w:w="70" w:type="dxa"/>
              <w:left w:w="110" w:type="dxa"/>
              <w:bottom w:w="70" w:type="dxa"/>
              <w:right w:w="110" w:type="dxa"/>
            </w:tcMar>
            <w:vAlign w:val="center"/>
          </w:tcPr>
          <w:p w14:paraId="43DE7DE7" w14:textId="77777777" w:rsidR="00C76FF6" w:rsidRDefault="00000000">
            <w:pPr>
              <w:spacing w:after="0"/>
            </w:pPr>
            <w:r>
              <w:rPr>
                <w:sz w:val="20"/>
                <w:szCs w:val="20"/>
              </w:rPr>
              <w:t>Porcentaje de sentencias ejecutables que se ejecutaron al menos una vez (columna Statements).</w:t>
            </w:r>
          </w:p>
        </w:tc>
      </w:tr>
      <w:tr w:rsidR="00C76FF6" w14:paraId="6C99A9B1" w14:textId="77777777">
        <w:trPr>
          <w:cantSplit/>
        </w:trPr>
        <w:tc>
          <w:tcPr>
            <w:tcW w:w="2500" w:type="dxa"/>
            <w:tcMar>
              <w:top w:w="70" w:type="dxa"/>
              <w:left w:w="110" w:type="dxa"/>
              <w:bottom w:w="70" w:type="dxa"/>
              <w:right w:w="110" w:type="dxa"/>
            </w:tcMar>
            <w:vAlign w:val="center"/>
          </w:tcPr>
          <w:p w14:paraId="54D7B1FC" w14:textId="77777777" w:rsidR="00C76FF6" w:rsidRDefault="00000000">
            <w:pPr>
              <w:spacing w:after="0"/>
            </w:pPr>
            <w:r>
              <w:rPr>
                <w:sz w:val="20"/>
                <w:szCs w:val="20"/>
              </w:rPr>
              <w:t>cobertura de ramas</w:t>
            </w:r>
          </w:p>
        </w:tc>
        <w:tc>
          <w:tcPr>
            <w:tcW w:w="6570" w:type="dxa"/>
            <w:tcMar>
              <w:top w:w="70" w:type="dxa"/>
              <w:left w:w="110" w:type="dxa"/>
              <w:bottom w:w="70" w:type="dxa"/>
              <w:right w:w="110" w:type="dxa"/>
            </w:tcMar>
            <w:vAlign w:val="center"/>
          </w:tcPr>
          <w:p w14:paraId="71D3FCE4" w14:textId="77777777" w:rsidR="00C76FF6" w:rsidRDefault="00000000">
            <w:pPr>
              <w:spacing w:after="0"/>
            </w:pPr>
            <w:r>
              <w:rPr>
                <w:sz w:val="20"/>
                <w:szCs w:val="20"/>
              </w:rPr>
              <w:t>Porcentaje de los caminos posibles de cada decisión (</w:t>
            </w:r>
            <w:r>
              <w:rPr>
                <w:rFonts w:ascii="Consolas" w:eastAsia="Consolas" w:hAnsi="Consolas" w:cs="Consolas"/>
                <w:sz w:val="19"/>
                <w:szCs w:val="19"/>
              </w:rPr>
              <w:t>if</w:t>
            </w:r>
            <w:r>
              <w:rPr>
                <w:sz w:val="20"/>
                <w:szCs w:val="20"/>
              </w:rPr>
              <w:t>/</w:t>
            </w:r>
            <w:r>
              <w:rPr>
                <w:rFonts w:ascii="Consolas" w:eastAsia="Consolas" w:hAnsi="Consolas" w:cs="Consolas"/>
                <w:sz w:val="19"/>
                <w:szCs w:val="19"/>
              </w:rPr>
              <w:t>else</w:t>
            </w:r>
            <w:r>
              <w:rPr>
                <w:sz w:val="20"/>
                <w:szCs w:val="20"/>
              </w:rPr>
              <w:t xml:space="preserve">, </w:t>
            </w:r>
            <w:r>
              <w:rPr>
                <w:rFonts w:ascii="Consolas" w:eastAsia="Consolas" w:hAnsi="Consolas" w:cs="Consolas"/>
                <w:sz w:val="19"/>
                <w:szCs w:val="19"/>
              </w:rPr>
              <w:t>?:</w:t>
            </w:r>
            <w:r>
              <w:rPr>
                <w:sz w:val="20"/>
                <w:szCs w:val="20"/>
              </w:rPr>
              <w:t xml:space="preserve">, </w:t>
            </w:r>
            <w:r>
              <w:rPr>
                <w:rFonts w:ascii="Consolas" w:eastAsia="Consolas" w:hAnsi="Consolas" w:cs="Consolas"/>
                <w:sz w:val="19"/>
                <w:szCs w:val="19"/>
              </w:rPr>
              <w:t>&amp;&amp;</w:t>
            </w:r>
            <w:r>
              <w:rPr>
                <w:sz w:val="20"/>
                <w:szCs w:val="20"/>
              </w:rPr>
              <w:t xml:space="preserve">, </w:t>
            </w:r>
            <w:r>
              <w:rPr>
                <w:rFonts w:ascii="Consolas" w:eastAsia="Consolas" w:hAnsi="Consolas" w:cs="Consolas"/>
                <w:sz w:val="19"/>
                <w:szCs w:val="19"/>
              </w:rPr>
              <w:t>||</w:t>
            </w:r>
            <w:r>
              <w:rPr>
                <w:sz w:val="20"/>
                <w:szCs w:val="20"/>
              </w:rPr>
              <w:t xml:space="preserve">, </w:t>
            </w:r>
            <w:r>
              <w:rPr>
                <w:rFonts w:ascii="Consolas" w:eastAsia="Consolas" w:hAnsi="Consolas" w:cs="Consolas"/>
                <w:sz w:val="19"/>
                <w:szCs w:val="19"/>
              </w:rPr>
              <w:t>switch</w:t>
            </w:r>
            <w:r>
              <w:rPr>
                <w:sz w:val="20"/>
                <w:szCs w:val="20"/>
              </w:rPr>
              <w:t>, valores por omisión) recorridos al menos una vez (columna Branches).</w:t>
            </w:r>
          </w:p>
        </w:tc>
      </w:tr>
      <w:tr w:rsidR="00C76FF6" w14:paraId="6AFD946C" w14:textId="77777777">
        <w:trPr>
          <w:cantSplit/>
        </w:trPr>
        <w:tc>
          <w:tcPr>
            <w:tcW w:w="2500" w:type="dxa"/>
            <w:tcMar>
              <w:top w:w="70" w:type="dxa"/>
              <w:left w:w="110" w:type="dxa"/>
              <w:bottom w:w="70" w:type="dxa"/>
              <w:right w:w="110" w:type="dxa"/>
            </w:tcMar>
            <w:vAlign w:val="center"/>
          </w:tcPr>
          <w:p w14:paraId="5E0FD6AC" w14:textId="77777777" w:rsidR="00C76FF6" w:rsidRDefault="00000000">
            <w:pPr>
              <w:spacing w:after="0"/>
            </w:pPr>
            <w:r>
              <w:rPr>
                <w:sz w:val="20"/>
                <w:szCs w:val="20"/>
              </w:rPr>
              <w:t>cobertura de funciones</w:t>
            </w:r>
          </w:p>
        </w:tc>
        <w:tc>
          <w:tcPr>
            <w:tcW w:w="6570" w:type="dxa"/>
            <w:tcMar>
              <w:top w:w="70" w:type="dxa"/>
              <w:left w:w="110" w:type="dxa"/>
              <w:bottom w:w="70" w:type="dxa"/>
              <w:right w:w="110" w:type="dxa"/>
            </w:tcMar>
            <w:vAlign w:val="center"/>
          </w:tcPr>
          <w:p w14:paraId="20AB6991" w14:textId="77777777" w:rsidR="00C76FF6" w:rsidRDefault="00000000">
            <w:pPr>
              <w:spacing w:after="0"/>
            </w:pPr>
            <w:r>
              <w:rPr>
                <w:sz w:val="20"/>
                <w:szCs w:val="20"/>
              </w:rPr>
              <w:t>Porcentaje de funciones invocadas al menos una vez (columna Functions).</w:t>
            </w:r>
          </w:p>
        </w:tc>
      </w:tr>
      <w:tr w:rsidR="00C76FF6" w14:paraId="5D50C6AE" w14:textId="77777777">
        <w:trPr>
          <w:cantSplit/>
        </w:trPr>
        <w:tc>
          <w:tcPr>
            <w:tcW w:w="2500" w:type="dxa"/>
            <w:tcMar>
              <w:top w:w="70" w:type="dxa"/>
              <w:left w:w="110" w:type="dxa"/>
              <w:bottom w:w="70" w:type="dxa"/>
              <w:right w:w="110" w:type="dxa"/>
            </w:tcMar>
            <w:vAlign w:val="center"/>
          </w:tcPr>
          <w:p w14:paraId="1D33EEA5" w14:textId="77777777" w:rsidR="00C76FF6" w:rsidRDefault="00000000">
            <w:pPr>
              <w:spacing w:after="0"/>
            </w:pPr>
            <w:r>
              <w:rPr>
                <w:sz w:val="20"/>
                <w:szCs w:val="20"/>
              </w:rPr>
              <w:t>cobertura de líneas</w:t>
            </w:r>
          </w:p>
        </w:tc>
        <w:tc>
          <w:tcPr>
            <w:tcW w:w="6570" w:type="dxa"/>
            <w:tcMar>
              <w:top w:w="70" w:type="dxa"/>
              <w:left w:w="110" w:type="dxa"/>
              <w:bottom w:w="70" w:type="dxa"/>
              <w:right w:w="110" w:type="dxa"/>
            </w:tcMar>
            <w:vAlign w:val="center"/>
          </w:tcPr>
          <w:p w14:paraId="6C56E9B5" w14:textId="77777777" w:rsidR="00C76FF6" w:rsidRDefault="00000000">
            <w:pPr>
              <w:spacing w:after="0"/>
            </w:pPr>
            <w:r>
              <w:rPr>
                <w:sz w:val="20"/>
                <w:szCs w:val="20"/>
              </w:rPr>
              <w:t>Porcentaje de líneas con código ejecutable que se ejecutaron al menos una vez (columna Lines).</w:t>
            </w:r>
          </w:p>
        </w:tc>
      </w:tr>
      <w:tr w:rsidR="00C76FF6" w14:paraId="3CF784FB" w14:textId="77777777">
        <w:trPr>
          <w:cantSplit/>
        </w:trPr>
        <w:tc>
          <w:tcPr>
            <w:tcW w:w="2500" w:type="dxa"/>
            <w:tcMar>
              <w:top w:w="70" w:type="dxa"/>
              <w:left w:w="110" w:type="dxa"/>
              <w:bottom w:w="70" w:type="dxa"/>
              <w:right w:w="110" w:type="dxa"/>
            </w:tcMar>
            <w:vAlign w:val="center"/>
          </w:tcPr>
          <w:p w14:paraId="7EE2D9D9" w14:textId="77777777" w:rsidR="00C76FF6" w:rsidRDefault="00000000">
            <w:pPr>
              <w:spacing w:after="0"/>
            </w:pPr>
            <w:r>
              <w:rPr>
                <w:sz w:val="20"/>
                <w:szCs w:val="20"/>
              </w:rPr>
              <w:t>criterio de completitud</w:t>
            </w:r>
          </w:p>
        </w:tc>
        <w:tc>
          <w:tcPr>
            <w:tcW w:w="6570" w:type="dxa"/>
            <w:tcMar>
              <w:top w:w="70" w:type="dxa"/>
              <w:left w:w="110" w:type="dxa"/>
              <w:bottom w:w="70" w:type="dxa"/>
              <w:right w:w="110" w:type="dxa"/>
            </w:tcMar>
            <w:vAlign w:val="center"/>
          </w:tcPr>
          <w:p w14:paraId="5FCC5576" w14:textId="77777777" w:rsidR="00C76FF6" w:rsidRDefault="00000000">
            <w:pPr>
              <w:spacing w:after="0"/>
            </w:pPr>
            <w:r>
              <w:rPr>
                <w:sz w:val="20"/>
                <w:szCs w:val="20"/>
              </w:rPr>
              <w:t>Condición que debe cumplirse para dar por terminadas las pruebas.</w:t>
            </w:r>
          </w:p>
        </w:tc>
      </w:tr>
      <w:tr w:rsidR="00C76FF6" w14:paraId="1E48BE05" w14:textId="77777777">
        <w:trPr>
          <w:cantSplit/>
        </w:trPr>
        <w:tc>
          <w:tcPr>
            <w:tcW w:w="2500" w:type="dxa"/>
            <w:tcMar>
              <w:top w:w="70" w:type="dxa"/>
              <w:left w:w="110" w:type="dxa"/>
              <w:bottom w:w="70" w:type="dxa"/>
              <w:right w:w="110" w:type="dxa"/>
            </w:tcMar>
            <w:vAlign w:val="center"/>
          </w:tcPr>
          <w:p w14:paraId="7EB56759" w14:textId="77777777" w:rsidR="00C76FF6" w:rsidRDefault="00000000">
            <w:pPr>
              <w:spacing w:after="0"/>
            </w:pPr>
            <w:r>
              <w:rPr>
                <w:sz w:val="20"/>
                <w:szCs w:val="20"/>
              </w:rPr>
              <w:t>umbral de cobertura</w:t>
            </w:r>
          </w:p>
        </w:tc>
        <w:tc>
          <w:tcPr>
            <w:tcW w:w="6570" w:type="dxa"/>
            <w:tcMar>
              <w:top w:w="70" w:type="dxa"/>
              <w:left w:w="110" w:type="dxa"/>
              <w:bottom w:w="70" w:type="dxa"/>
              <w:right w:w="110" w:type="dxa"/>
            </w:tcMar>
            <w:vAlign w:val="center"/>
          </w:tcPr>
          <w:p w14:paraId="104ABD31" w14:textId="77777777" w:rsidR="00C76FF6" w:rsidRDefault="00000000">
            <w:pPr>
              <w:spacing w:after="0"/>
            </w:pPr>
            <w:r>
              <w:rPr>
                <w:sz w:val="20"/>
                <w:szCs w:val="20"/>
              </w:rPr>
              <w:t xml:space="preserve">Porcentaje mínimo aceptable para una métrica de cobertura. En karma-coverage se declara en coverageReporter.check.</w:t>
            </w:r>
          </w:p>
        </w:tc>
      </w:tr>
      <w:tr w:rsidR="00C76FF6" w14:paraId="51B5F359" w14:textId="77777777">
        <w:trPr>
          <w:cantSplit/>
        </w:trPr>
        <w:tc>
          <w:tcPr>
            <w:tcW w:w="2500" w:type="dxa"/>
            <w:tcMar>
              <w:top w:w="70" w:type="dxa"/>
              <w:left w:w="110" w:type="dxa"/>
              <w:bottom w:w="70" w:type="dxa"/>
              <w:right w:w="110" w:type="dxa"/>
            </w:tcMar>
            <w:vAlign w:val="center"/>
          </w:tcPr>
          <w:p w14:paraId="67AE88A6" w14:textId="77777777" w:rsidR="00C76FF6" w:rsidRDefault="00000000">
            <w:pPr>
              <w:spacing w:after="0"/>
            </w:pPr>
            <w:r>
              <w:rPr>
                <w:sz w:val="20"/>
                <w:szCs w:val="20"/>
              </w:rPr>
              <w:t>riesgo residual</w:t>
            </w:r>
          </w:p>
        </w:tc>
        <w:tc>
          <w:tcPr>
            <w:tcW w:w="6570" w:type="dxa"/>
            <w:tcMar>
              <w:top w:w="70" w:type="dxa"/>
              <w:left w:w="110" w:type="dxa"/>
              <w:bottom w:w="70" w:type="dxa"/>
              <w:right w:w="110" w:type="dxa"/>
            </w:tcMar>
            <w:vAlign w:val="center"/>
          </w:tcPr>
          <w:p w14:paraId="2DBD4968" w14:textId="77777777" w:rsidR="00C76FF6" w:rsidRDefault="00000000">
            <w:pPr>
              <w:spacing w:after="0"/>
            </w:pPr>
            <w:r>
              <w:rPr>
                <w:sz w:val="20"/>
                <w:szCs w:val="20"/>
              </w:rPr>
              <w:t>Riesgo que permanece una vez terminadas las pruebas.</w:t>
            </w:r>
          </w:p>
        </w:tc>
      </w:tr>
    </w:tbl>
    <w:p w14:paraId="4C456BA2" w14:textId="77777777" w:rsidR="00C76FF6" w:rsidRDefault="00C76FF6"/>
    <w:p w14:paraId="1E3EF893" w14:textId="249E5A9B" w:rsidR="00C76FF6" w:rsidRDefault="00275F8A">
      <w:pPr>
        <w:pStyle w:val="Ttulo2"/>
      </w:pPr>
      <w:bookmarkStart w:id="6" w:name="_Toc243569923"/>
      <w:r>
        <w:t>2.2 Abreviaturas</w:t>
      </w:r>
      <w:bookmarkEnd w:id="6"/>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70"/>
      </w:tblGrid>
      <w:tr w:rsidR="00C76FF6" w14:paraId="76BBBEF1" w14:textId="77777777">
        <w:trPr>
          <w:tblHeader/>
        </w:trPr>
        <w:tc>
          <w:tcPr>
            <w:tcW w:w="2500" w:type="dxa"/>
            <w:shd w:val="clear" w:color="auto" w:fill="1F3864"/>
            <w:tcMar>
              <w:top w:w="70" w:type="dxa"/>
              <w:left w:w="110" w:type="dxa"/>
              <w:bottom w:w="70" w:type="dxa"/>
              <w:right w:w="110" w:type="dxa"/>
            </w:tcMar>
            <w:vAlign w:val="center"/>
          </w:tcPr>
          <w:p w14:paraId="70D2E742" w14:textId="77777777" w:rsidR="00C76FF6" w:rsidRDefault="00000000">
            <w:pPr>
              <w:spacing w:after="0"/>
            </w:pPr>
            <w:r>
              <w:rPr>
                <w:b/>
                <w:bCs/>
                <w:color w:val="FFFFFF"/>
                <w:sz w:val="19"/>
                <w:szCs w:val="19"/>
              </w:rPr>
              <w:t>Abreviatura</w:t>
            </w:r>
          </w:p>
        </w:tc>
        <w:tc>
          <w:tcPr>
            <w:tcW w:w="6570" w:type="dxa"/>
            <w:shd w:val="clear" w:color="auto" w:fill="1F3864"/>
            <w:tcMar>
              <w:top w:w="70" w:type="dxa"/>
              <w:left w:w="110" w:type="dxa"/>
              <w:bottom w:w="70" w:type="dxa"/>
              <w:right w:w="110" w:type="dxa"/>
            </w:tcMar>
            <w:vAlign w:val="center"/>
          </w:tcPr>
          <w:p w14:paraId="65FEB03B" w14:textId="77777777" w:rsidR="00C76FF6" w:rsidRDefault="00000000">
            <w:pPr>
              <w:spacing w:after="0"/>
            </w:pPr>
            <w:r>
              <w:rPr>
                <w:b/>
                <w:bCs/>
                <w:color w:val="FFFFFF"/>
                <w:sz w:val="19"/>
                <w:szCs w:val="19"/>
              </w:rPr>
              <w:t>Significado</w:t>
            </w:r>
          </w:p>
        </w:tc>
      </w:tr>
      <w:tr w:rsidR="00C76FF6" w14:paraId="0C99E202" w14:textId="77777777">
        <w:trPr>
          <w:cantSplit/>
        </w:trPr>
        <w:tc>
          <w:tcPr>
            <w:tcW w:w="2500" w:type="dxa"/>
            <w:tcMar>
              <w:top w:w="70" w:type="dxa"/>
              <w:left w:w="110" w:type="dxa"/>
              <w:bottom w:w="70" w:type="dxa"/>
              <w:right w:w="110" w:type="dxa"/>
            </w:tcMar>
            <w:vAlign w:val="center"/>
          </w:tcPr>
          <w:p w14:paraId="1B9918E4" w14:textId="77777777" w:rsidR="00C76FF6" w:rsidRDefault="00000000">
            <w:pPr>
              <w:keepNext/>
              <w:spacing w:after="0"/>
            </w:pPr>
            <w:r>
              <w:rPr>
                <w:sz w:val="20"/>
                <w:szCs w:val="20"/>
              </w:rPr>
              <w:t>ICP</w:t>
            </w:r>
          </w:p>
        </w:tc>
        <w:tc>
          <w:tcPr>
            <w:tcW w:w="6570" w:type="dxa"/>
            <w:tcMar>
              <w:top w:w="70" w:type="dxa"/>
              <w:left w:w="110" w:type="dxa"/>
              <w:bottom w:w="70" w:type="dxa"/>
              <w:right w:w="110" w:type="dxa"/>
            </w:tcMar>
            <w:vAlign w:val="center"/>
          </w:tcPr>
          <w:p w14:paraId="5B5CA7B0" w14:textId="77777777" w:rsidR="00C76FF6" w:rsidRDefault="00000000">
            <w:pPr>
              <w:keepNext/>
              <w:spacing w:after="0"/>
            </w:pPr>
            <w:r>
              <w:rPr>
                <w:sz w:val="20"/>
                <w:szCs w:val="20"/>
              </w:rPr>
              <w:t>Informe de cobertura de pruebas</w:t>
            </w:r>
          </w:p>
        </w:tc>
      </w:tr>
      <w:tr w:rsidR="00C76FF6" w14:paraId="39E793FC" w14:textId="77777777">
        <w:trPr>
          <w:cantSplit/>
        </w:trPr>
        <w:tc>
          <w:tcPr>
            <w:tcW w:w="2500" w:type="dxa"/>
            <w:tcMar>
              <w:top w:w="70" w:type="dxa"/>
              <w:left w:w="110" w:type="dxa"/>
              <w:bottom w:w="70" w:type="dxa"/>
              <w:right w:w="110" w:type="dxa"/>
            </w:tcMar>
            <w:vAlign w:val="center"/>
          </w:tcPr>
          <w:p w14:paraId="06801CC1" w14:textId="77777777" w:rsidR="00C76FF6" w:rsidRDefault="00000000">
            <w:pPr>
              <w:keepNext/>
              <w:spacing w:after="0"/>
            </w:pPr>
            <w:r>
              <w:rPr>
                <w:sz w:val="20"/>
                <w:szCs w:val="20"/>
              </w:rPr>
              <w:t>CC</w:t>
            </w:r>
          </w:p>
        </w:tc>
        <w:tc>
          <w:tcPr>
            <w:tcW w:w="6570" w:type="dxa"/>
            <w:tcMar>
              <w:top w:w="70" w:type="dxa"/>
              <w:left w:w="110" w:type="dxa"/>
              <w:bottom w:w="70" w:type="dxa"/>
              <w:right w:w="110" w:type="dxa"/>
            </w:tcMar>
            <w:vAlign w:val="center"/>
          </w:tcPr>
          <w:p w14:paraId="7BDBCA29" w14:textId="77777777" w:rsidR="00C76FF6" w:rsidRDefault="00000000">
            <w:pPr>
              <w:keepNext/>
              <w:spacing w:after="0"/>
            </w:pPr>
            <w:r>
              <w:rPr>
                <w:sz w:val="20"/>
                <w:szCs w:val="20"/>
              </w:rPr>
              <w:t>Criterio de completitud</w:t>
            </w:r>
          </w:p>
        </w:tc>
      </w:tr>
      <w:tr w:rsidR="00C76FF6" w14:paraId="0465B3DC" w14:textId="77777777">
        <w:trPr>
          <w:cantSplit/>
        </w:trPr>
        <w:tc>
          <w:tcPr>
            <w:tcW w:w="2500" w:type="dxa"/>
            <w:tcMar>
              <w:top w:w="70" w:type="dxa"/>
              <w:left w:w="110" w:type="dxa"/>
              <w:bottom w:w="70" w:type="dxa"/>
              <w:right w:w="110" w:type="dxa"/>
            </w:tcMar>
            <w:vAlign w:val="center"/>
          </w:tcPr>
          <w:p w14:paraId="04250597" w14:textId="77777777" w:rsidR="00C76FF6" w:rsidRDefault="00000000">
            <w:pPr>
              <w:keepNext/>
              <w:spacing w:after="0"/>
            </w:pPr>
            <w:r>
              <w:rPr>
                <w:sz w:val="20"/>
                <w:szCs w:val="20"/>
              </w:rPr>
              <w:t>NC</w:t>
            </w:r>
          </w:p>
        </w:tc>
        <w:tc>
          <w:tcPr>
            <w:tcW w:w="6570" w:type="dxa"/>
            <w:tcMar>
              <w:top w:w="70" w:type="dxa"/>
              <w:left w:w="110" w:type="dxa"/>
              <w:bottom w:w="70" w:type="dxa"/>
              <w:right w:w="110" w:type="dxa"/>
            </w:tcMar>
            <w:vAlign w:val="center"/>
          </w:tcPr>
          <w:p w14:paraId="1B541992" w14:textId="77777777" w:rsidR="00C76FF6" w:rsidRDefault="00000000">
            <w:pPr>
              <w:keepNext/>
              <w:spacing w:after="0"/>
            </w:pPr>
            <w:r>
              <w:rPr>
                <w:sz w:val="20"/>
                <w:szCs w:val="20"/>
              </w:rPr>
              <w:t>Elemento no cubierto</w:t>
            </w:r>
          </w:p>
        </w:tc>
      </w:tr>
      <w:tr w:rsidR="00C76FF6" w14:paraId="0787E72A" w14:textId="77777777">
        <w:trPr>
          <w:cantSplit/>
        </w:trPr>
        <w:tc>
          <w:tcPr>
            <w:tcW w:w="2500" w:type="dxa"/>
            <w:tcMar>
              <w:top w:w="70" w:type="dxa"/>
              <w:left w:w="110" w:type="dxa"/>
              <w:bottom w:w="70" w:type="dxa"/>
              <w:right w:w="110" w:type="dxa"/>
            </w:tcMar>
            <w:vAlign w:val="center"/>
          </w:tcPr>
          <w:p w14:paraId="4CB1ACC7" w14:textId="77777777" w:rsidR="00C76FF6" w:rsidRDefault="00000000">
            <w:pPr>
              <w:spacing w:after="0"/>
            </w:pPr>
            <w:r>
              <w:rPr>
                <w:sz w:val="20"/>
                <w:szCs w:val="20"/>
              </w:rPr>
              <w:t>RR</w:t>
            </w:r>
          </w:p>
        </w:tc>
        <w:tc>
          <w:tcPr>
            <w:tcW w:w="6570" w:type="dxa"/>
            <w:tcMar>
              <w:top w:w="70" w:type="dxa"/>
              <w:left w:w="110" w:type="dxa"/>
              <w:bottom w:w="70" w:type="dxa"/>
              <w:right w:w="110" w:type="dxa"/>
            </w:tcMar>
            <w:vAlign w:val="center"/>
          </w:tcPr>
          <w:p w14:paraId="573E2E6D" w14:textId="77777777" w:rsidR="00C76FF6" w:rsidRDefault="00000000">
            <w:pPr>
              <w:spacing w:after="0"/>
            </w:pPr>
            <w:r>
              <w:rPr>
                <w:sz w:val="20"/>
                <w:szCs w:val="20"/>
              </w:rPr>
              <w:t>Riesgo residual</w:t>
            </w:r>
          </w:p>
        </w:tc>
      </w:tr>
    </w:tbl>
    <w:p w14:paraId="03BBE864" w14:textId="77777777" w:rsidR="00C76FF6" w:rsidRDefault="00C76FF6"/>
    <w:p w14:paraId="5ACEE54C" w14:textId="1BF8CA83" w:rsidR="00C76FF6" w:rsidRDefault="00275F8A">
      <w:pPr>
        <w:pStyle w:val="Ttulo2"/>
      </w:pPr>
      <w:bookmarkStart w:id="7" w:name="_Toc243569924"/>
      <w:r>
        <w:t>2.3 Formas verbales</w:t>
      </w:r>
      <w:bookmarkEnd w:id="7"/>
    </w:p>
    <w:p w14:paraId="4E3F6B73" w14:textId="77777777" w:rsidR="00C76FF6" w:rsidRDefault="00000000">
      <w:pPr>
        <w:keepNext/>
      </w:pPr>
      <w:r>
        <w:t>En este documento las formas verbales siguientes tienen un significado fijo, igual que en las normas ISO: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300"/>
        <w:gridCol w:w="5270"/>
      </w:tblGrid>
      <w:tr w:rsidR="00C76FF6" w14:paraId="4E4EF8B2" w14:textId="77777777">
        <w:trPr>
          <w:tblHeader/>
        </w:trPr>
        <w:tc>
          <w:tcPr>
            <w:tcW w:w="1500" w:type="dxa"/>
            <w:shd w:val="clear" w:color="auto" w:fill="1F3864"/>
            <w:tcMar>
              <w:top w:w="70" w:type="dxa"/>
              <w:left w:w="110" w:type="dxa"/>
              <w:bottom w:w="70" w:type="dxa"/>
              <w:right w:w="110" w:type="dxa"/>
            </w:tcMar>
            <w:vAlign w:val="center"/>
          </w:tcPr>
          <w:p w14:paraId="720A089F" w14:textId="77777777" w:rsidR="00C76FF6" w:rsidRDefault="00000000">
            <w:pPr>
              <w:spacing w:after="0"/>
            </w:pPr>
            <w:r>
              <w:rPr>
                <w:b/>
                <w:bCs/>
                <w:color w:val="FFFFFF"/>
                <w:sz w:val="19"/>
                <w:szCs w:val="19"/>
              </w:rPr>
              <w:t>Forma</w:t>
            </w:r>
          </w:p>
        </w:tc>
        <w:tc>
          <w:tcPr>
            <w:tcW w:w="2300" w:type="dxa"/>
            <w:shd w:val="clear" w:color="auto" w:fill="1F3864"/>
            <w:tcMar>
              <w:top w:w="70" w:type="dxa"/>
              <w:left w:w="110" w:type="dxa"/>
              <w:bottom w:w="70" w:type="dxa"/>
              <w:right w:w="110" w:type="dxa"/>
            </w:tcMar>
            <w:vAlign w:val="center"/>
          </w:tcPr>
          <w:p w14:paraId="05F9A08B" w14:textId="77777777" w:rsidR="00C76FF6" w:rsidRDefault="00000000">
            <w:pPr>
              <w:spacing w:after="0"/>
            </w:pPr>
            <w:r>
              <w:rPr>
                <w:b/>
                <w:bCs/>
                <w:color w:val="FFFFFF"/>
                <w:sz w:val="19"/>
                <w:szCs w:val="19"/>
              </w:rPr>
              <w:t>Indica</w:t>
            </w:r>
          </w:p>
        </w:tc>
        <w:tc>
          <w:tcPr>
            <w:tcW w:w="5270" w:type="dxa"/>
            <w:shd w:val="clear" w:color="auto" w:fill="1F3864"/>
            <w:tcMar>
              <w:top w:w="70" w:type="dxa"/>
              <w:left w:w="110" w:type="dxa"/>
              <w:bottom w:w="70" w:type="dxa"/>
              <w:right w:w="110" w:type="dxa"/>
            </w:tcMar>
            <w:vAlign w:val="center"/>
          </w:tcPr>
          <w:p w14:paraId="5490B3CF" w14:textId="77777777" w:rsidR="00C76FF6" w:rsidRDefault="00000000">
            <w:pPr>
              <w:spacing w:after="0"/>
            </w:pPr>
            <w:r>
              <w:rPr>
                <w:b/>
                <w:bCs/>
                <w:color w:val="FFFFFF"/>
                <w:sz w:val="19"/>
                <w:szCs w:val="19"/>
              </w:rPr>
              <w:t>Ejemplo</w:t>
            </w:r>
          </w:p>
        </w:tc>
      </w:tr>
      <w:tr w:rsidR="00C76FF6" w14:paraId="75FD9DBD" w14:textId="77777777">
        <w:trPr>
          <w:cantSplit/>
        </w:trPr>
        <w:tc>
          <w:tcPr>
            <w:tcW w:w="1500" w:type="dxa"/>
            <w:tcMar>
              <w:top w:w="70" w:type="dxa"/>
              <w:left w:w="110" w:type="dxa"/>
              <w:bottom w:w="70" w:type="dxa"/>
              <w:right w:w="110" w:type="dxa"/>
            </w:tcMar>
            <w:vAlign w:val="center"/>
          </w:tcPr>
          <w:p w14:paraId="46A79F1A" w14:textId="77777777" w:rsidR="00C76FF6" w:rsidRDefault="00000000">
            <w:pPr>
              <w:keepNext/>
              <w:spacing w:after="0"/>
            </w:pPr>
            <w:r>
              <w:rPr>
                <w:sz w:val="20"/>
                <w:szCs w:val="20"/>
              </w:rPr>
              <w:t>debe</w:t>
            </w:r>
          </w:p>
        </w:tc>
        <w:tc>
          <w:tcPr>
            <w:tcW w:w="2300" w:type="dxa"/>
            <w:tcMar>
              <w:top w:w="70" w:type="dxa"/>
              <w:left w:w="110" w:type="dxa"/>
              <w:bottom w:w="70" w:type="dxa"/>
              <w:right w:w="110" w:type="dxa"/>
            </w:tcMar>
            <w:vAlign w:val="center"/>
          </w:tcPr>
          <w:p w14:paraId="278F8B81" w14:textId="77777777" w:rsidR="00C76FF6" w:rsidRDefault="00000000">
            <w:pPr>
              <w:keepNext/>
              <w:spacing w:after="0"/>
            </w:pPr>
            <w:r>
              <w:rPr>
                <w:sz w:val="20"/>
                <w:szCs w:val="20"/>
              </w:rPr>
              <w:t>Requisito obligatorio</w:t>
            </w:r>
          </w:p>
        </w:tc>
        <w:tc>
          <w:tcPr>
            <w:tcW w:w="5270" w:type="dxa"/>
            <w:tcMar>
              <w:top w:w="70" w:type="dxa"/>
              <w:left w:w="110" w:type="dxa"/>
              <w:bottom w:w="70" w:type="dxa"/>
              <w:right w:w="110" w:type="dxa"/>
            </w:tcMar>
            <w:vAlign w:val="center"/>
          </w:tcPr>
          <w:p w14:paraId="48E78C49" w14:textId="77777777" w:rsidR="00C76FF6" w:rsidRDefault="00000000">
            <w:pPr>
              <w:keepNext/>
              <w:spacing w:after="0"/>
            </w:pPr>
            <w:r>
              <w:rPr>
                <w:sz w:val="20"/>
                <w:szCs w:val="20"/>
              </w:rPr>
              <w:t>La cobertura de ramas debe ser igual o superior al 80 %.</w:t>
            </w:r>
          </w:p>
        </w:tc>
      </w:tr>
      <w:tr w:rsidR="00C76FF6" w14:paraId="0FDDCE44" w14:textId="77777777">
        <w:trPr>
          <w:cantSplit/>
        </w:trPr>
        <w:tc>
          <w:tcPr>
            <w:tcW w:w="1500" w:type="dxa"/>
            <w:tcMar>
              <w:top w:w="70" w:type="dxa"/>
              <w:left w:w="110" w:type="dxa"/>
              <w:bottom w:w="70" w:type="dxa"/>
              <w:right w:w="110" w:type="dxa"/>
            </w:tcMar>
            <w:vAlign w:val="center"/>
          </w:tcPr>
          <w:p w14:paraId="1D9957F8" w14:textId="77777777" w:rsidR="00C76FF6" w:rsidRDefault="00000000">
            <w:pPr>
              <w:keepNext/>
              <w:spacing w:after="0"/>
            </w:pPr>
            <w:r>
              <w:rPr>
                <w:sz w:val="20"/>
                <w:szCs w:val="20"/>
              </w:rPr>
              <w:t>debería</w:t>
            </w:r>
          </w:p>
        </w:tc>
        <w:tc>
          <w:tcPr>
            <w:tcW w:w="2300" w:type="dxa"/>
            <w:tcMar>
              <w:top w:w="70" w:type="dxa"/>
              <w:left w:w="110" w:type="dxa"/>
              <w:bottom w:w="70" w:type="dxa"/>
              <w:right w:w="110" w:type="dxa"/>
            </w:tcMar>
            <w:vAlign w:val="center"/>
          </w:tcPr>
          <w:p w14:paraId="1ED085C2" w14:textId="77777777" w:rsidR="00C76FF6" w:rsidRDefault="00000000">
            <w:pPr>
              <w:keepNext/>
              <w:spacing w:after="0"/>
            </w:pPr>
            <w:r>
              <w:rPr>
                <w:sz w:val="20"/>
                <w:szCs w:val="20"/>
              </w:rPr>
              <w:t>Recomendación</w:t>
            </w:r>
          </w:p>
        </w:tc>
        <w:tc>
          <w:tcPr>
            <w:tcW w:w="5270" w:type="dxa"/>
            <w:tcMar>
              <w:top w:w="70" w:type="dxa"/>
              <w:left w:w="110" w:type="dxa"/>
              <w:bottom w:w="70" w:type="dxa"/>
              <w:right w:w="110" w:type="dxa"/>
            </w:tcMar>
            <w:vAlign w:val="center"/>
          </w:tcPr>
          <w:p w14:paraId="40A833F3" w14:textId="77777777" w:rsidR="00C76FF6" w:rsidRDefault="00000000">
            <w:pPr>
              <w:keepNext/>
              <w:spacing w:after="0"/>
            </w:pPr>
            <w:r>
              <w:rPr>
                <w:sz w:val="20"/>
                <w:szCs w:val="20"/>
              </w:rPr>
              <w:t>Cada función pública debería tener al menos un caso límite.</w:t>
            </w:r>
          </w:p>
        </w:tc>
      </w:tr>
      <w:tr w:rsidR="00C76FF6" w14:paraId="2A4389B1" w14:textId="77777777">
        <w:trPr>
          <w:cantSplit/>
        </w:trPr>
        <w:tc>
          <w:tcPr>
            <w:tcW w:w="1500" w:type="dxa"/>
            <w:tcMar>
              <w:top w:w="70" w:type="dxa"/>
              <w:left w:w="110" w:type="dxa"/>
              <w:bottom w:w="70" w:type="dxa"/>
              <w:right w:w="110" w:type="dxa"/>
            </w:tcMar>
            <w:vAlign w:val="center"/>
          </w:tcPr>
          <w:p w14:paraId="4B3ECA23" w14:textId="77777777" w:rsidR="00C76FF6" w:rsidRDefault="00000000">
            <w:pPr>
              <w:spacing w:after="0"/>
            </w:pPr>
            <w:r>
              <w:rPr>
                <w:sz w:val="20"/>
                <w:szCs w:val="20"/>
              </w:rPr>
              <w:t>puede</w:t>
            </w:r>
          </w:p>
        </w:tc>
        <w:tc>
          <w:tcPr>
            <w:tcW w:w="2300" w:type="dxa"/>
            <w:tcMar>
              <w:top w:w="70" w:type="dxa"/>
              <w:left w:w="110" w:type="dxa"/>
              <w:bottom w:w="70" w:type="dxa"/>
              <w:right w:w="110" w:type="dxa"/>
            </w:tcMar>
            <w:vAlign w:val="center"/>
          </w:tcPr>
          <w:p w14:paraId="42DD8CD6" w14:textId="77777777" w:rsidR="00C76FF6" w:rsidRDefault="00000000">
            <w:pPr>
              <w:spacing w:after="0"/>
            </w:pPr>
            <w:r>
              <w:rPr>
                <w:sz w:val="20"/>
                <w:szCs w:val="20"/>
              </w:rPr>
              <w:t>Permiso</w:t>
            </w:r>
          </w:p>
        </w:tc>
        <w:tc>
          <w:tcPr>
            <w:tcW w:w="5270" w:type="dxa"/>
            <w:tcMar>
              <w:top w:w="70" w:type="dxa"/>
              <w:left w:w="110" w:type="dxa"/>
              <w:bottom w:w="70" w:type="dxa"/>
              <w:right w:w="110" w:type="dxa"/>
            </w:tcMar>
            <w:vAlign w:val="center"/>
          </w:tcPr>
          <w:p w14:paraId="4870CBB4" w14:textId="77777777" w:rsidR="00C76FF6" w:rsidRDefault="00000000">
            <w:pPr>
              <w:spacing w:after="0"/>
            </w:pPr>
            <w:r>
              <w:rPr>
                <w:sz w:val="20"/>
                <w:szCs w:val="20"/>
              </w:rPr>
              <w:t>El archivo de configuración puede excluirse de la medición.</w:t>
            </w:r>
          </w:p>
        </w:tc>
      </w:tr>
    </w:tbl>
    <w:p w14:paraId="7C0601D8" w14:textId="77777777" w:rsidR="00C76FF6" w:rsidRDefault="00C76FF6"/>
    <w:p w14:paraId="466277B6" w14:textId="1DF8A0ED" w:rsidR="00C76FF6" w:rsidRDefault="00275F8A">
      <w:pPr>
        <w:pStyle w:val="Ttulo1"/>
      </w:pPr>
      <w:bookmarkStart w:id="8" w:name="_Toc243569925"/>
      <w:r>
        <w:lastRenderedPageBreak/>
        <w:t>3 Entorno y método de medición</w:t>
      </w:r>
      <w:bookmarkEnd w:id="8"/>
    </w:p>
    <w:p w14:paraId="4A9765AC" w14:textId="57D48895" w:rsidR="00C76FF6" w:rsidRDefault="00275F8A">
      <w:pPr>
        <w:pStyle w:val="Ttulo2"/>
      </w:pPr>
      <w:bookmarkStart w:id="9" w:name="_Toc243569926"/>
      <w:r>
        <w:t>3.1 Entorno de ejecución</w:t>
      </w:r>
      <w:bookmarkEnd w:id="9"/>
    </w:p>
    <w:p w14:paraId="2D24482F" w14:textId="77777777" w:rsidR="00C76FF6" w:rsidRDefault="00000000">
      <w:pPr>
        <w:keepNext/>
        <w:spacing w:before="160" w:after="80"/>
        <w:jc w:val="center"/>
      </w:pPr>
      <w:r>
        <w:rPr>
          <w:b/>
          <w:bCs/>
          <w:color w:val="1F3864"/>
          <w:sz w:val="19"/>
          <w:szCs w:val="19"/>
        </w:rPr>
        <w:t>Tabla 6 — Entorno de ejecución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Sistema operativo</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Windows 10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Node.js</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24.22.1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npm</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11.19.1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Jasmine (jasmine-core)</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4.6.1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Karma</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6.4.4</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karma-coverage (Istanbul)</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2.2.1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Navegador de ejecución</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Google Chrome 156 en modo headless, lanzado por karma-chrome-launcher 3.2.0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React</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18.3.1</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@testing-library/react</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16.1.0</w:t>
            </w:r>
          </w:p>
        </w:tc>
      </w:tr>
      <w:tr w:rsidR="00C76FF6" w14:paraId="7076717B" w14:textId="77777777">
        <w:trPr>
          <w:cantSplit/>
        </w:trPr>
        <w:tc>
          <w:tcPr>
            <w:tcW w:w="3000" w:type="dxa"/>
            <w:shd w:val="clear" w:color="auto" w:fill="E7ECF5"/>
            <w:tcMar>
              <w:top w:w="70" w:type="dxa"/>
              <w:left w:w="110" w:type="dxa"/>
              <w:bottom w:w="70" w:type="dxa"/>
              <w:right w:w="110" w:type="dxa"/>
            </w:tcMar>
            <w:vAlign w:val="center"/>
          </w:tcPr>
          <w:p w14:paraId="63F1FE9A" w14:textId="77777777" w:rsidR="00C76FF6" w:rsidRDefault="00000000">
            <w:pPr>
              <w:keepNext/>
              <w:spacing w:after="0"/>
            </w:pPr>
            <w:r>
              <w:rPr>
                <w:b/>
                <w:bCs/>
                <w:sz w:val="20"/>
                <w:szCs w:val="20"/>
              </w:rPr>
              <w:t xml:space="preserve">webpack / babel-plugin-istanbul</w:t>
            </w:r>
          </w:p>
        </w:tc>
        <w:tc>
          <w:tcPr>
            <w:tcW w:w="6070" w:type="dxa"/>
            <w:tcMar>
              <w:top w:w="70" w:type="dxa"/>
              <w:left w:w="110" w:type="dxa"/>
              <w:bottom w:w="70" w:type="dxa"/>
              <w:right w:w="110" w:type="dxa"/>
            </w:tcMar>
            <w:vAlign w:val="center"/>
          </w:tcPr>
          <w:p w14:paraId="55C13761" w14:textId="77777777" w:rsidR="00C76FF6" w:rsidRDefault="00000000">
            <w:pPr>
              <w:keepNext/>
              <w:spacing w:after="0"/>
            </w:pPr>
            <w:r>
              <w:rPr>
                <w:sz w:val="20"/>
                <w:szCs w:val="20"/>
              </w:rPr>
              <w:t xml:space="preserve">5.97.1 / 7.0.0</w:t>
            </w:r>
          </w:p>
        </w:tc>
      </w:tr>
    </w:tbl>
    <w:p w14:paraId="5D63E124" w14:textId="77777777" w:rsidR="00C76FF6" w:rsidRDefault="00C76FF6"/>
    <w:p w14:paraId="176A6294" w14:textId="09E7AEFD" w:rsidR="00C76FF6" w:rsidRDefault="00275F8A">
      <w:pPr>
        <w:pStyle w:val="Ttulo2"/>
      </w:pPr>
      <w:bookmarkStart w:id="10" w:name="_Toc243569927"/>
      <w:r>
        <w:t>3.2 Configuración de la cobertura</w:t>
      </w:r>
      <w:bookmarkEnd w:id="10"/>
    </w:p>
    <w:p w14:paraId="6754813C" w14:textId="77777777" w:rsidR="00C76FF6" w:rsidRDefault="00000000">
      <w:pPr>
        <w:keepNext/>
      </w:pPr>
      <w:r>
        <w:rPr/>
        <w:t xml:space="preserve">Extracto del archivo karma.conf.cjs vigente al momento de la medición:</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Instrumentación con babel-plugin-istanbul (regla de babel-loader)</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plugins: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['istanbul',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include: ['src/**/*.js', 'src/**/*.jsx'],</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exclude: ['src/tests/**']</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reporters: ['progress', 'kjhtml', 'coverage'],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coverageReporter: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dir: 'coverage/',</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check: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global: { statements: 80, branches: 80, functions: 80, lines: 80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reporters: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'html', subdir: 'html'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'text-summary'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 type: 'text'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  ]</w:t>
      </w:r>
    </w:p>
    <w:p w14:paraId="2FEEC0DA" w14:textId="77777777" w:rsidR="00C76FF6" w:rsidRDefault="00000000">
      <w:pPr>
        <w:pBdr>
          <w:left w:val="single" w:sz="6" w:space="8" w:color="BFBFBF"/>
        </w:pBdr>
        <w:shd w:val="clear" w:color="auto" w:fill="F7F7F7"/>
        <w:spacing w:after="0" w:line="240" w:lineRule="auto"/>
        <w:ind w:left="160"/>
      </w:pPr>
      <w:r>
        <w:rPr>
          <w:rFonts w:ascii="Consolas" w:eastAsia="Consolas" w:hAnsi="Consolas" w:cs="Consolas"/>
          <w:sz w:val="18"/>
          <w:szCs w:val="18"/>
        </w:rPr>
        <w:t xml:space="preserve">},</w:t>
      </w:r>
    </w:p>
    <w:p w14:paraId="09C51C43" w14:textId="2F5FCB42" w:rsidR="00C76FF6" w:rsidRDefault="00000000">
      <w:r>
        <w:rPr/>
        <w:t xml:space="preserve">Los umbrales del 80 % los exige la pauta del curso. Con check activo, npm test termina con error si alguna métrica global baja de ese valor. karma-coverage solo mide los archivos que las pruebas importan; por eso la Tabla 4 detalla qué archivos quedan fuera de la medición.</w:t>
      </w:r>
    </w:p>
    <w:p w14:paraId="02337B17" w14:textId="7E21B322" w:rsidR="00C76FF6" w:rsidRDefault="00275F8A">
      <w:pPr>
        <w:pStyle w:val="Ttulo2"/>
      </w:pPr>
      <w:bookmarkStart w:id="11" w:name="_Toc243569928"/>
      <w:r>
        <w:t>3.3 Procedimiento de ejecución</w:t>
      </w:r>
      <w:bookmarkEnd w:id="11"/>
    </w:p>
    <w:p w14:paraId="0C05CEEA" w14:textId="77777777" w:rsidR="00C76FF6" w:rsidRDefault="00000000">
      <w:pPr>
        <w:pStyle w:val="Prrafodelista"/>
        <w:numPr>
          <w:ilvl w:val="0"/>
          <w:numId w:val="3"/>
        </w:numPr>
      </w:pPr>
      <w:r>
        <w:t>Abrir la carpeta del proyecto en VS Code y la terminal integrada (Ctrl + Ñ).</w:t>
      </w:r>
    </w:p>
    <w:p w14:paraId="55DFAB45" w14:textId="77777777" w:rsidR="00C76FF6" w:rsidRDefault="00000000">
      <w:pPr>
        <w:pStyle w:val="Prrafodelista"/>
        <w:numPr>
          <w:ilvl w:val="0"/>
          <w:numId w:val="3"/>
        </w:numPr>
      </w:pPr>
      <w:r>
        <w:t xml:space="preserve">Comprobar la ubicación con </w:t>
      </w:r>
      <w:r>
        <w:rPr>
          <w:rFonts w:ascii="Consolas" w:eastAsia="Consolas" w:hAnsi="Consolas" w:cs="Consolas"/>
          <w:sz w:val="19"/>
          <w:szCs w:val="19"/>
        </w:rPr>
        <w:t>dir package.json</w:t>
      </w:r>
      <w:r>
        <w:t>.</w:t>
      </w:r>
    </w:p>
    <w:p w14:paraId="00BA52BF" w14:textId="77777777" w:rsidR="00C76FF6" w:rsidRDefault="00000000">
      <w:pPr>
        <w:pStyle w:val="Prrafodelista"/>
        <w:numPr>
          <w:ilvl w:val="0"/>
          <w:numId w:val="3"/>
        </w:numPr>
      </w:pPr>
      <w:r>
        <w:rPr/>
        <w:t xml:space="preserve">Ejecutar, en una sola línea: npm test (en PowerShell: npm.cmd test). Karma abre Google Chrome, ejecuta las 34 pruebas e imprime la cobertura. La medición de este informe se hizo con npm run test:ci, que ejecuta lo mismo sin abrir una ventana.</w:t>
      </w:r>
    </w:p>
    <w:p w14:paraId="07052808" w14:textId="77777777" w:rsidR="00C76FF6" w:rsidRDefault="00000000">
      <w:pPr>
        <w:pStyle w:val="Prrafodelista"/>
        <w:numPr>
          <w:ilvl w:val="0"/>
          <w:numId w:val="3"/>
        </w:numPr>
      </w:pPr>
      <w:r>
        <w:t>Capturar la salida completa de la terminal (figura A.1).</w:t>
      </w:r>
    </w:p>
    <w:p w14:paraId="6BDD68B0" w14:textId="77777777" w:rsidR="00C76FF6" w:rsidRDefault="00000000">
      <w:pPr>
        <w:pStyle w:val="Prrafodelista"/>
        <w:numPr>
          <w:ilvl w:val="0"/>
          <w:numId w:val="3"/>
        </w:numPr>
      </w:pPr>
      <w:r>
        <w:t xml:space="preserve">Abrir </w:t>
      </w:r>
      <w:r>
        <w:rPr>
          <w:rFonts w:ascii="Consolas" w:eastAsia="Consolas" w:hAnsi="Consolas" w:cs="Consolas"/>
          <w:sz w:val="19"/>
          <w:szCs w:val="19"/>
        </w:rPr>
        <w:t>coverage/html/index.html</w:t>
      </w:r>
      <w:r>
        <w:t xml:space="preserve"> en el navegador y capturar la vista general (figura A.2).</w:t>
      </w:r>
    </w:p>
    <w:p w14:paraId="0B1E5E51" w14:textId="1848AC18" w:rsidR="00C76FF6" w:rsidRDefault="00275F8A">
      <w:pPr>
        <w:pStyle w:val="Ttulo1"/>
      </w:pPr>
      <w:bookmarkStart w:id="12" w:name="_Toc243569929"/>
      <w:r>
        <w:lastRenderedPageBreak/>
        <w:t>4 Criterios de completitud</w:t>
      </w:r>
      <w:bookmarkEnd w:id="12"/>
    </w:p>
    <w:p w14:paraId="27151242" w14:textId="77777777" w:rsidR="00C76FF6" w:rsidRDefault="00000000">
      <w:r>
        <w:t>Las pruebas se consideran completadas cuando se cumplen simultáneamente todos los criterios siguientes:</w:t>
      </w:r>
    </w:p>
    <w:p w14:paraId="6E6A36BB" w14:textId="77777777" w:rsidR="00C76FF6" w:rsidRDefault="00000000">
      <w:pPr>
        <w:keepNext/>
        <w:spacing w:before="160" w:after="80"/>
        <w:jc w:val="center"/>
      </w:pPr>
      <w:r>
        <w:rPr>
          <w:b/>
          <w:bCs/>
          <w:color w:val="1F3864"/>
          <w:sz w:val="19"/>
          <w:szCs w:val="19"/>
        </w:rPr>
        <w:t>Tabla 7 — Criterios de completitud</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70"/>
        <w:gridCol w:w="1700"/>
        <w:gridCol w:w="2800"/>
      </w:tblGrid>
      <w:tr w:rsidR="00C76FF6" w14:paraId="7D5A40FD" w14:textId="77777777">
        <w:trPr>
          <w:tblHeader/>
        </w:trPr>
        <w:tc>
          <w:tcPr>
            <w:tcW w:w="1000" w:type="dxa"/>
            <w:shd w:val="clear" w:color="auto" w:fill="1F3864"/>
            <w:tcMar>
              <w:top w:w="70" w:type="dxa"/>
              <w:left w:w="110" w:type="dxa"/>
              <w:bottom w:w="70" w:type="dxa"/>
              <w:right w:w="110" w:type="dxa"/>
            </w:tcMar>
            <w:vAlign w:val="center"/>
          </w:tcPr>
          <w:p w14:paraId="7BC28C15" w14:textId="77777777" w:rsidR="00C76FF6" w:rsidRDefault="00000000">
            <w:pPr>
              <w:spacing w:after="0"/>
            </w:pPr>
            <w:r>
              <w:rPr>
                <w:b/>
                <w:bCs/>
                <w:color w:val="FFFFFF"/>
                <w:sz w:val="19"/>
                <w:szCs w:val="19"/>
              </w:rPr>
              <w:t>ID</w:t>
            </w:r>
          </w:p>
        </w:tc>
        <w:tc>
          <w:tcPr>
            <w:tcW w:w="3570" w:type="dxa"/>
            <w:shd w:val="clear" w:color="auto" w:fill="1F3864"/>
            <w:tcMar>
              <w:top w:w="70" w:type="dxa"/>
              <w:left w:w="110" w:type="dxa"/>
              <w:bottom w:w="70" w:type="dxa"/>
              <w:right w:w="110" w:type="dxa"/>
            </w:tcMar>
            <w:vAlign w:val="center"/>
          </w:tcPr>
          <w:p w14:paraId="7184EE0C" w14:textId="77777777" w:rsidR="00C76FF6" w:rsidRDefault="00000000">
            <w:pPr>
              <w:spacing w:after="0"/>
            </w:pPr>
            <w:r>
              <w:rPr>
                <w:b/>
                <w:bCs/>
                <w:color w:val="FFFFFF"/>
                <w:sz w:val="19"/>
                <w:szCs w:val="19"/>
              </w:rPr>
              <w:t>Criterio</w:t>
            </w:r>
          </w:p>
        </w:tc>
        <w:tc>
          <w:tcPr>
            <w:tcW w:w="1700" w:type="dxa"/>
            <w:shd w:val="clear" w:color="auto" w:fill="1F3864"/>
            <w:tcMar>
              <w:top w:w="70" w:type="dxa"/>
              <w:left w:w="110" w:type="dxa"/>
              <w:bottom w:w="70" w:type="dxa"/>
              <w:right w:w="110" w:type="dxa"/>
            </w:tcMar>
            <w:vAlign w:val="center"/>
          </w:tcPr>
          <w:p w14:paraId="13AD3C45" w14:textId="77777777" w:rsidR="00C76FF6" w:rsidRDefault="00000000">
            <w:pPr>
              <w:spacing w:after="0"/>
            </w:pPr>
            <w:r>
              <w:rPr>
                <w:b/>
                <w:bCs/>
                <w:color w:val="FFFFFF"/>
                <w:sz w:val="19"/>
                <w:szCs w:val="19"/>
              </w:rPr>
              <w:t>Valor exigido</w:t>
            </w:r>
          </w:p>
        </w:tc>
        <w:tc>
          <w:tcPr>
            <w:tcW w:w="2800" w:type="dxa"/>
            <w:shd w:val="clear" w:color="auto" w:fill="1F3864"/>
            <w:tcMar>
              <w:top w:w="70" w:type="dxa"/>
              <w:left w:w="110" w:type="dxa"/>
              <w:bottom w:w="70" w:type="dxa"/>
              <w:right w:w="110" w:type="dxa"/>
            </w:tcMar>
            <w:vAlign w:val="center"/>
          </w:tcPr>
          <w:p w14:paraId="77EDEAEB" w14:textId="77777777" w:rsidR="00C76FF6" w:rsidRDefault="00000000">
            <w:pPr>
              <w:spacing w:after="0"/>
            </w:pPr>
            <w:r>
              <w:rPr>
                <w:b/>
                <w:bCs/>
                <w:color w:val="FFFFFF"/>
                <w:sz w:val="19"/>
                <w:szCs w:val="19"/>
              </w:rPr>
              <w:t>Fuente del dato</w:t>
            </w:r>
          </w:p>
        </w:tc>
      </w:tr>
      <w:tr w:rsidR="00C76FF6" w14:paraId="312F14C6" w14:textId="77777777">
        <w:trPr>
          <w:cantSplit/>
        </w:trPr>
        <w:tc>
          <w:tcPr>
            <w:tcW w:w="1000" w:type="dxa"/>
            <w:tcMar>
              <w:top w:w="70" w:type="dxa"/>
              <w:left w:w="110" w:type="dxa"/>
              <w:bottom w:w="70" w:type="dxa"/>
              <w:right w:w="110" w:type="dxa"/>
            </w:tcMar>
            <w:vAlign w:val="center"/>
          </w:tcPr>
          <w:p w14:paraId="0A7C216D" w14:textId="77777777" w:rsidR="00C76FF6" w:rsidRDefault="00000000">
            <w:pPr>
              <w:keepNext/>
              <w:spacing w:after="0"/>
              <w:jc w:val="center"/>
            </w:pPr>
            <w:r>
              <w:rPr>
                <w:sz w:val="20"/>
                <w:szCs w:val="20"/>
              </w:rPr>
              <w:t>CC-01</w:t>
            </w:r>
          </w:p>
        </w:tc>
        <w:tc>
          <w:tcPr>
            <w:tcW w:w="3570" w:type="dxa"/>
            <w:tcMar>
              <w:top w:w="70" w:type="dxa"/>
              <w:left w:w="110" w:type="dxa"/>
              <w:bottom w:w="70" w:type="dxa"/>
              <w:right w:w="110" w:type="dxa"/>
            </w:tcMar>
            <w:vAlign w:val="center"/>
          </w:tcPr>
          <w:p w14:paraId="571AFB48" w14:textId="77777777" w:rsidR="00C76FF6" w:rsidRDefault="00000000">
            <w:pPr>
              <w:keepNext/>
              <w:spacing w:after="0"/>
            </w:pPr>
            <w:r>
              <w:rPr>
                <w:sz w:val="20"/>
                <w:szCs w:val="20"/>
              </w:rPr>
              <w:t>Pruebas fallidas</w:t>
            </w:r>
          </w:p>
        </w:tc>
        <w:tc>
          <w:tcPr>
            <w:tcW w:w="1700" w:type="dxa"/>
            <w:tcMar>
              <w:top w:w="70" w:type="dxa"/>
              <w:left w:w="110" w:type="dxa"/>
              <w:bottom w:w="70" w:type="dxa"/>
              <w:right w:w="110" w:type="dxa"/>
            </w:tcMar>
            <w:vAlign w:val="center"/>
          </w:tcPr>
          <w:p w14:paraId="4126EB33" w14:textId="77777777" w:rsidR="00C76FF6" w:rsidRDefault="00000000">
            <w:pPr>
              <w:keepNext/>
              <w:spacing w:after="0"/>
              <w:jc w:val="center"/>
            </w:pPr>
            <w:r>
              <w:rPr>
                <w:sz w:val="20"/>
                <w:szCs w:val="20"/>
              </w:rPr>
              <w:t>0</w:t>
            </w:r>
          </w:p>
        </w:tc>
        <w:tc>
          <w:tcPr>
            <w:tcW w:w="2800" w:type="dxa"/>
            <w:tcMar>
              <w:top w:w="70" w:type="dxa"/>
              <w:left w:w="110" w:type="dxa"/>
              <w:bottom w:w="70" w:type="dxa"/>
              <w:right w:w="110" w:type="dxa"/>
            </w:tcMar>
            <w:vAlign w:val="center"/>
          </w:tcPr>
          <w:p w14:paraId="0D19C88A" w14:textId="77777777" w:rsidR="00C76FF6" w:rsidRDefault="00000000">
            <w:pPr>
              <w:keepNext/>
              <w:spacing w:after="0"/>
            </w:pPr>
            <w:r>
              <w:rPr>
                <w:sz w:val="20"/>
                <w:szCs w:val="20"/>
              </w:rPr>
              <w:t>Resumen de Karma (Executed / TOTAL)</w:t>
            </w:r>
          </w:p>
        </w:tc>
      </w:tr>
      <w:tr w:rsidR="00C76FF6" w14:paraId="15102F45" w14:textId="77777777">
        <w:trPr>
          <w:cantSplit/>
        </w:trPr>
        <w:tc>
          <w:tcPr>
            <w:tcW w:w="1000" w:type="dxa"/>
            <w:tcMar>
              <w:top w:w="70" w:type="dxa"/>
              <w:left w:w="110" w:type="dxa"/>
              <w:bottom w:w="70" w:type="dxa"/>
              <w:right w:w="110" w:type="dxa"/>
            </w:tcMar>
            <w:vAlign w:val="center"/>
          </w:tcPr>
          <w:p w14:paraId="763CC412" w14:textId="77777777" w:rsidR="00C76FF6" w:rsidRDefault="00000000">
            <w:pPr>
              <w:keepNext/>
              <w:spacing w:after="0"/>
              <w:jc w:val="center"/>
            </w:pPr>
            <w:r>
              <w:rPr>
                <w:sz w:val="20"/>
                <w:szCs w:val="20"/>
              </w:rPr>
              <w:t>CC-02</w:t>
            </w:r>
          </w:p>
        </w:tc>
        <w:tc>
          <w:tcPr>
            <w:tcW w:w="3570" w:type="dxa"/>
            <w:tcMar>
              <w:top w:w="70" w:type="dxa"/>
              <w:left w:w="110" w:type="dxa"/>
              <w:bottom w:w="70" w:type="dxa"/>
              <w:right w:w="110" w:type="dxa"/>
            </w:tcMar>
            <w:vAlign w:val="center"/>
          </w:tcPr>
          <w:p w14:paraId="143AE612" w14:textId="77777777" w:rsidR="00C76FF6" w:rsidRDefault="00000000">
            <w:pPr>
              <w:keepNext/>
              <w:spacing w:after="0"/>
            </w:pPr>
            <w:r>
              <w:rPr>
                <w:sz w:val="20"/>
                <w:szCs w:val="20"/>
              </w:rPr>
              <w:t>Pruebas omitidas (skip) o pendientes (todo)</w:t>
            </w:r>
          </w:p>
        </w:tc>
        <w:tc>
          <w:tcPr>
            <w:tcW w:w="1700" w:type="dxa"/>
            <w:tcMar>
              <w:top w:w="70" w:type="dxa"/>
              <w:left w:w="110" w:type="dxa"/>
              <w:bottom w:w="70" w:type="dxa"/>
              <w:right w:w="110" w:type="dxa"/>
            </w:tcMar>
            <w:vAlign w:val="center"/>
          </w:tcPr>
          <w:p w14:paraId="3298FA03" w14:textId="77777777" w:rsidR="00C76FF6" w:rsidRDefault="00000000">
            <w:pPr>
              <w:keepNext/>
              <w:spacing w:after="0"/>
              <w:jc w:val="center"/>
            </w:pPr>
            <w:r>
              <w:rPr>
                <w:sz w:val="20"/>
                <w:szCs w:val="20"/>
              </w:rPr>
              <w:t xml:space="preserve">0</w:t>
            </w:r>
          </w:p>
        </w:tc>
        <w:tc>
          <w:tcPr>
            <w:tcW w:w="2800" w:type="dxa"/>
            <w:tcMar>
              <w:top w:w="70" w:type="dxa"/>
              <w:left w:w="110" w:type="dxa"/>
              <w:bottom w:w="70" w:type="dxa"/>
              <w:right w:w="110" w:type="dxa"/>
            </w:tcMar>
            <w:vAlign w:val="center"/>
          </w:tcPr>
          <w:p w14:paraId="31BC04C8" w14:textId="77777777" w:rsidR="00C76FF6" w:rsidRDefault="00000000">
            <w:pPr>
              <w:keepNext/>
              <w:spacing w:after="0"/>
            </w:pPr>
            <w:r>
              <w:rPr>
                <w:sz w:val="20"/>
                <w:szCs w:val="20"/>
              </w:rPr>
              <w:t>Resumen de Karma (Executed / TOTAL)</w:t>
            </w:r>
          </w:p>
        </w:tc>
      </w:tr>
      <w:tr w:rsidR="00C76FF6" w14:paraId="4EB53753" w14:textId="77777777">
        <w:trPr>
          <w:cantSplit/>
        </w:trPr>
        <w:tc>
          <w:tcPr>
            <w:tcW w:w="1000" w:type="dxa"/>
            <w:tcMar>
              <w:top w:w="70" w:type="dxa"/>
              <w:left w:w="110" w:type="dxa"/>
              <w:bottom w:w="70" w:type="dxa"/>
              <w:right w:w="110" w:type="dxa"/>
            </w:tcMar>
            <w:vAlign w:val="center"/>
          </w:tcPr>
          <w:p w14:paraId="28F22FE7" w14:textId="77777777" w:rsidR="00C76FF6" w:rsidRDefault="00000000">
            <w:pPr>
              <w:keepNext/>
              <w:spacing w:after="0"/>
              <w:jc w:val="center"/>
            </w:pPr>
            <w:r>
              <w:rPr>
                <w:sz w:val="20"/>
                <w:szCs w:val="20"/>
              </w:rPr>
              <w:t>CC-03</w:t>
            </w:r>
          </w:p>
        </w:tc>
        <w:tc>
          <w:tcPr>
            <w:tcW w:w="3570" w:type="dxa"/>
            <w:tcMar>
              <w:top w:w="70" w:type="dxa"/>
              <w:left w:w="110" w:type="dxa"/>
              <w:bottom w:w="70" w:type="dxa"/>
              <w:right w:w="110" w:type="dxa"/>
            </w:tcMar>
            <w:vAlign w:val="center"/>
          </w:tcPr>
          <w:p w14:paraId="6E246F7B" w14:textId="77777777" w:rsidR="00C76FF6" w:rsidRDefault="00000000">
            <w:pPr>
              <w:keepNext/>
              <w:spacing w:after="0"/>
            </w:pPr>
            <w:r>
              <w:rPr>
                <w:sz w:val="20"/>
                <w:szCs w:val="20"/>
              </w:rPr>
              <w:t>Cobertura de sentencias</w:t>
            </w:r>
          </w:p>
        </w:tc>
        <w:tc>
          <w:tcPr>
            <w:tcW w:w="1700" w:type="dxa"/>
            <w:tcMar>
              <w:top w:w="70" w:type="dxa"/>
              <w:left w:w="110" w:type="dxa"/>
              <w:bottom w:w="70" w:type="dxa"/>
              <w:right w:w="110" w:type="dxa"/>
            </w:tcMar>
            <w:vAlign w:val="center"/>
          </w:tcPr>
          <w:p w14:paraId="06D5B53A"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4F962924" w14:textId="77777777" w:rsidR="00C76FF6" w:rsidRDefault="00000000">
            <w:pPr>
              <w:keepNext/>
              <w:spacing w:after="0"/>
            </w:pPr>
            <w:r>
              <w:rPr>
                <w:sz w:val="20"/>
                <w:szCs w:val="20"/>
              </w:rPr>
              <w:t>Columna % Stmts, fila All files</w:t>
            </w:r>
          </w:p>
        </w:tc>
      </w:tr>
      <w:tr w:rsidR="00C76FF6" w14:paraId="159E7A56" w14:textId="77777777">
        <w:trPr>
          <w:cantSplit/>
        </w:trPr>
        <w:tc>
          <w:tcPr>
            <w:tcW w:w="1000" w:type="dxa"/>
            <w:tcMar>
              <w:top w:w="70" w:type="dxa"/>
              <w:left w:w="110" w:type="dxa"/>
              <w:bottom w:w="70" w:type="dxa"/>
              <w:right w:w="110" w:type="dxa"/>
            </w:tcMar>
            <w:vAlign w:val="center"/>
          </w:tcPr>
          <w:p w14:paraId="19183E8D" w14:textId="77777777" w:rsidR="00C76FF6" w:rsidRDefault="00000000">
            <w:pPr>
              <w:keepNext/>
              <w:spacing w:after="0"/>
              <w:jc w:val="center"/>
            </w:pPr>
            <w:r>
              <w:rPr>
                <w:sz w:val="20"/>
                <w:szCs w:val="20"/>
              </w:rPr>
              <w:t>CC-04</w:t>
            </w:r>
          </w:p>
        </w:tc>
        <w:tc>
          <w:tcPr>
            <w:tcW w:w="3570" w:type="dxa"/>
            <w:tcMar>
              <w:top w:w="70" w:type="dxa"/>
              <w:left w:w="110" w:type="dxa"/>
              <w:bottom w:w="70" w:type="dxa"/>
              <w:right w:w="110" w:type="dxa"/>
            </w:tcMar>
            <w:vAlign w:val="center"/>
          </w:tcPr>
          <w:p w14:paraId="52246111" w14:textId="77777777" w:rsidR="00C76FF6" w:rsidRDefault="00000000">
            <w:pPr>
              <w:keepNext/>
              <w:spacing w:after="0"/>
            </w:pPr>
            <w:r>
              <w:rPr>
                <w:sz w:val="20"/>
                <w:szCs w:val="20"/>
              </w:rPr>
              <w:t>Cobertura de ramas</w:t>
            </w:r>
          </w:p>
        </w:tc>
        <w:tc>
          <w:tcPr>
            <w:tcW w:w="1700" w:type="dxa"/>
            <w:tcMar>
              <w:top w:w="70" w:type="dxa"/>
              <w:left w:w="110" w:type="dxa"/>
              <w:bottom w:w="70" w:type="dxa"/>
              <w:right w:w="110" w:type="dxa"/>
            </w:tcMar>
            <w:vAlign w:val="center"/>
          </w:tcPr>
          <w:p w14:paraId="58ACABB5"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7344131F" w14:textId="77777777" w:rsidR="00C76FF6" w:rsidRDefault="00000000">
            <w:pPr>
              <w:keepNext/>
              <w:spacing w:after="0"/>
            </w:pPr>
            <w:r>
              <w:rPr>
                <w:sz w:val="20"/>
                <w:szCs w:val="20"/>
              </w:rPr>
              <w:t>Columna % Branch, fila All files</w:t>
            </w:r>
          </w:p>
        </w:tc>
      </w:tr>
      <w:tr w:rsidR="00C76FF6" w14:paraId="1622FB30" w14:textId="77777777">
        <w:trPr>
          <w:cantSplit/>
        </w:trPr>
        <w:tc>
          <w:tcPr>
            <w:tcW w:w="1000" w:type="dxa"/>
            <w:tcMar>
              <w:top w:w="70" w:type="dxa"/>
              <w:left w:w="110" w:type="dxa"/>
              <w:bottom w:w="70" w:type="dxa"/>
              <w:right w:w="110" w:type="dxa"/>
            </w:tcMar>
            <w:vAlign w:val="center"/>
          </w:tcPr>
          <w:p w14:paraId="7BC7E245" w14:textId="77777777" w:rsidR="00C76FF6" w:rsidRDefault="00000000">
            <w:pPr>
              <w:keepNext/>
              <w:spacing w:after="0"/>
              <w:jc w:val="center"/>
            </w:pPr>
            <w:r>
              <w:rPr>
                <w:sz w:val="20"/>
                <w:szCs w:val="20"/>
              </w:rPr>
              <w:t>CC-05</w:t>
            </w:r>
          </w:p>
        </w:tc>
        <w:tc>
          <w:tcPr>
            <w:tcW w:w="3570" w:type="dxa"/>
            <w:tcMar>
              <w:top w:w="70" w:type="dxa"/>
              <w:left w:w="110" w:type="dxa"/>
              <w:bottom w:w="70" w:type="dxa"/>
              <w:right w:w="110" w:type="dxa"/>
            </w:tcMar>
            <w:vAlign w:val="center"/>
          </w:tcPr>
          <w:p w14:paraId="3E4077A3" w14:textId="77777777" w:rsidR="00C76FF6" w:rsidRDefault="00000000">
            <w:pPr>
              <w:keepNext/>
              <w:spacing w:after="0"/>
            </w:pPr>
            <w:r>
              <w:rPr>
                <w:sz w:val="20"/>
                <w:szCs w:val="20"/>
              </w:rPr>
              <w:t>Cobertura de funciones</w:t>
            </w:r>
          </w:p>
        </w:tc>
        <w:tc>
          <w:tcPr>
            <w:tcW w:w="1700" w:type="dxa"/>
            <w:tcMar>
              <w:top w:w="70" w:type="dxa"/>
              <w:left w:w="110" w:type="dxa"/>
              <w:bottom w:w="70" w:type="dxa"/>
              <w:right w:w="110" w:type="dxa"/>
            </w:tcMar>
            <w:vAlign w:val="center"/>
          </w:tcPr>
          <w:p w14:paraId="4A3A8ABF" w14:textId="77777777" w:rsidR="00C76FF6" w:rsidRDefault="00000000">
            <w:pPr>
              <w:keepNext/>
              <w:spacing w:after="0"/>
              <w:jc w:val="center"/>
            </w:pPr>
            <w:r>
              <w:rPr>
                <w:sz w:val="20"/>
                <w:szCs w:val="20"/>
              </w:rPr>
              <w:t xml:space="preserve">≥ 80 %</w:t>
            </w:r>
          </w:p>
        </w:tc>
        <w:tc>
          <w:tcPr>
            <w:tcW w:w="2800" w:type="dxa"/>
            <w:tcMar>
              <w:top w:w="70" w:type="dxa"/>
              <w:left w:w="110" w:type="dxa"/>
              <w:bottom w:w="70" w:type="dxa"/>
              <w:right w:w="110" w:type="dxa"/>
            </w:tcMar>
            <w:vAlign w:val="center"/>
          </w:tcPr>
          <w:p w14:paraId="42E995C2" w14:textId="77777777" w:rsidR="00C76FF6" w:rsidRDefault="00000000">
            <w:pPr>
              <w:keepNext/>
              <w:spacing w:after="0"/>
            </w:pPr>
            <w:r>
              <w:rPr>
                <w:sz w:val="20"/>
                <w:szCs w:val="20"/>
              </w:rPr>
              <w:t>Columna % Funcs, fila All files</w:t>
            </w:r>
          </w:p>
        </w:tc>
      </w:tr>
      <w:tr w:rsidR="00C76FF6" w14:paraId="46F985A2" w14:textId="77777777">
        <w:trPr>
          <w:cantSplit/>
        </w:trPr>
        <w:tc>
          <w:tcPr>
            <w:tcW w:w="1000" w:type="dxa"/>
            <w:tcMar>
              <w:top w:w="70" w:type="dxa"/>
              <w:left w:w="110" w:type="dxa"/>
              <w:bottom w:w="70" w:type="dxa"/>
              <w:right w:w="110" w:type="dxa"/>
            </w:tcMar>
            <w:vAlign w:val="center"/>
          </w:tcPr>
          <w:p w14:paraId="570B0D65" w14:textId="77777777" w:rsidR="00C76FF6" w:rsidRDefault="00000000">
            <w:pPr>
              <w:spacing w:after="0"/>
              <w:jc w:val="center"/>
            </w:pPr>
            <w:r>
              <w:rPr>
                <w:sz w:val="20"/>
                <w:szCs w:val="20"/>
              </w:rPr>
              <w:t>CC-06</w:t>
            </w:r>
          </w:p>
        </w:tc>
        <w:tc>
          <w:tcPr>
            <w:tcW w:w="3570" w:type="dxa"/>
            <w:tcMar>
              <w:top w:w="70" w:type="dxa"/>
              <w:left w:w="110" w:type="dxa"/>
              <w:bottom w:w="70" w:type="dxa"/>
              <w:right w:w="110" w:type="dxa"/>
            </w:tcMar>
            <w:vAlign w:val="center"/>
          </w:tcPr>
          <w:p w14:paraId="5E0DB4EE" w14:textId="77777777" w:rsidR="00C76FF6" w:rsidRDefault="00000000">
            <w:pPr>
              <w:spacing w:after="0"/>
            </w:pPr>
            <w:r>
              <w:rPr>
                <w:sz w:val="20"/>
                <w:szCs w:val="20"/>
              </w:rPr>
              <w:t>Cobertura de líneas</w:t>
            </w:r>
          </w:p>
        </w:tc>
        <w:tc>
          <w:tcPr>
            <w:tcW w:w="1700" w:type="dxa"/>
            <w:tcMar>
              <w:top w:w="70" w:type="dxa"/>
              <w:left w:w="110" w:type="dxa"/>
              <w:bottom w:w="70" w:type="dxa"/>
              <w:right w:w="110" w:type="dxa"/>
            </w:tcMar>
            <w:vAlign w:val="center"/>
          </w:tcPr>
          <w:p w14:paraId="4EE2F51D" w14:textId="77777777" w:rsidR="00C76FF6" w:rsidRDefault="00000000">
            <w:pPr>
              <w:spacing w:after="0"/>
              <w:jc w:val="center"/>
            </w:pPr>
            <w:r>
              <w:rPr>
                <w:sz w:val="20"/>
                <w:szCs w:val="20"/>
              </w:rPr>
              <w:t xml:space="preserve">≥ 80 %</w:t>
            </w:r>
          </w:p>
        </w:tc>
        <w:tc>
          <w:tcPr>
            <w:tcW w:w="2800" w:type="dxa"/>
            <w:tcMar>
              <w:top w:w="70" w:type="dxa"/>
              <w:left w:w="110" w:type="dxa"/>
              <w:bottom w:w="70" w:type="dxa"/>
              <w:right w:w="110" w:type="dxa"/>
            </w:tcMar>
            <w:vAlign w:val="center"/>
          </w:tcPr>
          <w:p w14:paraId="73E22D87" w14:textId="77777777" w:rsidR="00C76FF6" w:rsidRDefault="00000000">
            <w:pPr>
              <w:spacing w:after="0"/>
            </w:pPr>
            <w:r>
              <w:rPr>
                <w:sz w:val="20"/>
                <w:szCs w:val="20"/>
              </w:rPr>
              <w:t>Columna % Lines, fila All files</w:t>
            </w:r>
          </w:p>
        </w:tc>
      </w:tr>
    </w:tbl>
    <w:p w14:paraId="6D887FC6" w14:textId="77777777" w:rsidR="00C76FF6" w:rsidRDefault="00C76FF6"/>
    <w:p w14:paraId="55AA4171" w14:textId="6A8ED296" w:rsidR="00C76FF6" w:rsidRDefault="00275F8A">
      <w:pPr>
        <w:pStyle w:val="Ttulo1"/>
      </w:pPr>
      <w:bookmarkStart w:id="13" w:name="_Toc243569930"/>
      <w:r>
        <w:t>5 Resultados de la medición</w:t>
      </w:r>
      <w:bookmarkEnd w:id="13"/>
    </w:p>
    <w:p w14:paraId="7F9D61EA" w14:textId="049E6EFA" w:rsidR="00C76FF6" w:rsidRDefault="00275F8A">
      <w:pPr>
        <w:pStyle w:val="Ttulo2"/>
      </w:pPr>
      <w:bookmarkStart w:id="14" w:name="_Toc243569931"/>
      <w:r>
        <w:t>5.1 Resumen de la ejecución</w:t>
      </w:r>
      <w:bookmarkEnd w:id="14"/>
    </w:p>
    <w:p w14:paraId="53C2545A" w14:textId="77777777" w:rsidR="00C76FF6" w:rsidRDefault="00000000">
      <w:pPr>
        <w:keepNext/>
        <w:spacing w:before="160" w:after="80"/>
        <w:jc w:val="center"/>
      </w:pPr>
      <w:r>
        <w:rPr>
          <w:b/>
          <w:bCs/>
          <w:color w:val="1F3864"/>
          <w:sz w:val="19"/>
          <w:szCs w:val="19"/>
        </w:rPr>
        <w:t>Tabla 8 — Resumen de la ejecución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70"/>
      </w:tblGrid>
      <w:tr w:rsidR="00C76FF6" w14:paraId="414D0D2C" w14:textId="77777777">
        <w:trPr>
          <w:cantSplit/>
        </w:trPr>
        <w:tc>
          <w:tcPr>
            <w:tcW w:w="3000" w:type="dxa"/>
            <w:shd w:val="clear" w:color="auto" w:fill="E7ECF5"/>
            <w:tcMar>
              <w:top w:w="70" w:type="dxa"/>
              <w:left w:w="110" w:type="dxa"/>
              <w:bottom w:w="70" w:type="dxa"/>
              <w:right w:w="110" w:type="dxa"/>
            </w:tcMar>
            <w:vAlign w:val="center"/>
          </w:tcPr>
          <w:p w14:paraId="612AF4C2" w14:textId="77777777" w:rsidR="00C76FF6" w:rsidRDefault="00000000">
            <w:pPr>
              <w:keepNext/>
              <w:spacing w:after="0"/>
            </w:pPr>
            <w:r>
              <w:rPr>
                <w:b/>
                <w:bCs/>
                <w:sz w:val="20"/>
                <w:szCs w:val="20"/>
              </w:rPr>
              <w:t>Fecha y hora de ejecución</w:t>
            </w:r>
          </w:p>
        </w:tc>
        <w:tc>
          <w:tcPr>
            <w:tcW w:w="6070" w:type="dxa"/>
            <w:tcMar>
              <w:top w:w="70" w:type="dxa"/>
              <w:left w:w="110" w:type="dxa"/>
              <w:bottom w:w="70" w:type="dxa"/>
              <w:right w:w="110" w:type="dxa"/>
            </w:tcMar>
            <w:vAlign w:val="center"/>
          </w:tcPr>
          <w:p w14:paraId="47FC9E2D" w14:textId="77777777" w:rsidR="00C76FF6" w:rsidRDefault="00000000">
            <w:pPr>
              <w:keepNext/>
              <w:spacing w:after="0"/>
            </w:pPr>
            <w:r>
              <w:rPr>
                <w:sz w:val="20"/>
                <w:szCs w:val="20"/>
              </w:rPr>
              <w:t xml:space="preserve">28-10-2026 02:14</w:t>
            </w:r>
          </w:p>
        </w:tc>
      </w:tr>
      <w:tr w:rsidR="00C76FF6" w14:paraId="18725B18" w14:textId="77777777">
        <w:trPr>
          <w:cantSplit/>
        </w:trPr>
        <w:tc>
          <w:tcPr>
            <w:tcW w:w="3000" w:type="dxa"/>
            <w:shd w:val="clear" w:color="auto" w:fill="E7ECF5"/>
            <w:tcMar>
              <w:top w:w="70" w:type="dxa"/>
              <w:left w:w="110" w:type="dxa"/>
              <w:bottom w:w="70" w:type="dxa"/>
              <w:right w:w="110" w:type="dxa"/>
            </w:tcMar>
            <w:vAlign w:val="center"/>
          </w:tcPr>
          <w:p w14:paraId="43FF2F3F" w14:textId="77777777" w:rsidR="00C76FF6" w:rsidRDefault="00000000">
            <w:pPr>
              <w:keepNext/>
              <w:spacing w:after="0"/>
            </w:pPr>
            <w:r>
              <w:rPr>
                <w:b/>
                <w:bCs/>
                <w:sz w:val="20"/>
                <w:szCs w:val="20"/>
              </w:rPr>
              <w:t>Archivos de prueba</w:t>
            </w:r>
          </w:p>
        </w:tc>
        <w:tc>
          <w:tcPr>
            <w:tcW w:w="6070" w:type="dxa"/>
            <w:tcMar>
              <w:top w:w="70" w:type="dxa"/>
              <w:left w:w="110" w:type="dxa"/>
              <w:bottom w:w="70" w:type="dxa"/>
              <w:right w:w="110" w:type="dxa"/>
            </w:tcMar>
            <w:vAlign w:val="center"/>
          </w:tcPr>
          <w:p w14:paraId="2FC44AB2" w14:textId="77777777" w:rsidR="00C76FF6" w:rsidRDefault="00000000">
            <w:pPr>
              <w:keepNext/>
              <w:spacing w:after="0"/>
            </w:pPr>
            <w:r>
              <w:rPr>
                <w:sz w:val="20"/>
                <w:szCs w:val="20"/>
              </w:rPr>
              <w:t xml:space="preserve">3 (HuertoHogar.spec.js, DataService.spec.js, ComponentesExtra.spec.js)</w:t>
            </w:r>
          </w:p>
        </w:tc>
      </w:tr>
      <w:tr w:rsidR="00C76FF6" w14:paraId="1204F9FA" w14:textId="77777777">
        <w:trPr>
          <w:cantSplit/>
        </w:trPr>
        <w:tc>
          <w:tcPr>
            <w:tcW w:w="3000" w:type="dxa"/>
            <w:shd w:val="clear" w:color="auto" w:fill="E7ECF5"/>
            <w:tcMar>
              <w:top w:w="70" w:type="dxa"/>
              <w:left w:w="110" w:type="dxa"/>
              <w:bottom w:w="70" w:type="dxa"/>
              <w:right w:w="110" w:type="dxa"/>
            </w:tcMar>
            <w:vAlign w:val="center"/>
          </w:tcPr>
          <w:p w14:paraId="761D65AE" w14:textId="77777777" w:rsidR="00C76FF6" w:rsidRDefault="00000000">
            <w:pPr>
              <w:keepNext/>
              <w:spacing w:after="0"/>
            </w:pPr>
            <w:r>
              <w:rPr>
                <w:b/>
                <w:bCs/>
                <w:sz w:val="20"/>
                <w:szCs w:val="20"/>
              </w:rPr>
              <w:t>Pruebas ejecutadas</w:t>
            </w:r>
          </w:p>
        </w:tc>
        <w:tc>
          <w:tcPr>
            <w:tcW w:w="6070" w:type="dxa"/>
            <w:tcMar>
              <w:top w:w="70" w:type="dxa"/>
              <w:left w:w="110" w:type="dxa"/>
              <w:bottom w:w="70" w:type="dxa"/>
              <w:right w:w="110" w:type="dxa"/>
            </w:tcMar>
            <w:vAlign w:val="center"/>
          </w:tcPr>
          <w:p w14:paraId="60D2CCBB" w14:textId="77777777" w:rsidR="00C76FF6" w:rsidRDefault="00000000">
            <w:pPr>
              <w:keepNext/>
              <w:spacing w:after="0"/>
            </w:pPr>
            <w:r>
              <w:rPr>
                <w:sz w:val="20"/>
                <w:szCs w:val="20"/>
              </w:rPr>
              <w:t xml:space="preserve">34</w:t>
            </w:r>
          </w:p>
        </w:tc>
      </w:tr>
      <w:tr w:rsidR="00C76FF6" w14:paraId="1203519B" w14:textId="77777777">
        <w:trPr>
          <w:cantSplit/>
        </w:trPr>
        <w:tc>
          <w:tcPr>
            <w:tcW w:w="3000" w:type="dxa"/>
            <w:shd w:val="clear" w:color="auto" w:fill="E7ECF5"/>
            <w:tcMar>
              <w:top w:w="70" w:type="dxa"/>
              <w:left w:w="110" w:type="dxa"/>
              <w:bottom w:w="70" w:type="dxa"/>
              <w:right w:w="110" w:type="dxa"/>
            </w:tcMar>
            <w:vAlign w:val="center"/>
          </w:tcPr>
          <w:p w14:paraId="63F6AFB4" w14:textId="77777777" w:rsidR="00C76FF6" w:rsidRDefault="00000000">
            <w:pPr>
              <w:keepNext/>
              <w:spacing w:after="0"/>
            </w:pPr>
            <w:r>
              <w:rPr>
                <w:b/>
                <w:bCs/>
                <w:sz w:val="20"/>
                <w:szCs w:val="20"/>
              </w:rPr>
              <w:t>Aprobadas</w:t>
            </w:r>
          </w:p>
        </w:tc>
        <w:tc>
          <w:tcPr>
            <w:tcW w:w="6070" w:type="dxa"/>
            <w:tcMar>
              <w:top w:w="70" w:type="dxa"/>
              <w:left w:w="110" w:type="dxa"/>
              <w:bottom w:w="70" w:type="dxa"/>
              <w:right w:w="110" w:type="dxa"/>
            </w:tcMar>
            <w:vAlign w:val="center"/>
          </w:tcPr>
          <w:p w14:paraId="09BF7BF6" w14:textId="77777777" w:rsidR="00C76FF6" w:rsidRDefault="00000000">
            <w:pPr>
              <w:keepNext/>
              <w:spacing w:after="0"/>
            </w:pPr>
            <w:r>
              <w:rPr>
                <w:sz w:val="20"/>
                <w:szCs w:val="20"/>
              </w:rPr>
              <w:t xml:space="preserve">34</w:t>
            </w:r>
          </w:p>
        </w:tc>
      </w:tr>
      <w:tr w:rsidR="00C76FF6" w14:paraId="06CC7AE1" w14:textId="77777777">
        <w:trPr>
          <w:cantSplit/>
        </w:trPr>
        <w:tc>
          <w:tcPr>
            <w:tcW w:w="3000" w:type="dxa"/>
            <w:shd w:val="clear" w:color="auto" w:fill="E7ECF5"/>
            <w:tcMar>
              <w:top w:w="70" w:type="dxa"/>
              <w:left w:w="110" w:type="dxa"/>
              <w:bottom w:w="70" w:type="dxa"/>
              <w:right w:w="110" w:type="dxa"/>
            </w:tcMar>
            <w:vAlign w:val="center"/>
          </w:tcPr>
          <w:p w14:paraId="245E547E" w14:textId="77777777" w:rsidR="00C76FF6" w:rsidRDefault="00000000">
            <w:pPr>
              <w:keepNext/>
              <w:spacing w:after="0"/>
            </w:pPr>
            <w:r>
              <w:rPr>
                <w:b/>
                <w:bCs/>
                <w:sz w:val="20"/>
                <w:szCs w:val="20"/>
              </w:rPr>
              <w:t>Fallidas</w:t>
            </w:r>
          </w:p>
        </w:tc>
        <w:tc>
          <w:tcPr>
            <w:tcW w:w="6070" w:type="dxa"/>
            <w:tcMar>
              <w:top w:w="70" w:type="dxa"/>
              <w:left w:w="110" w:type="dxa"/>
              <w:bottom w:w="70" w:type="dxa"/>
              <w:right w:w="110" w:type="dxa"/>
            </w:tcMar>
            <w:vAlign w:val="center"/>
          </w:tcPr>
          <w:p w14:paraId="51DC2D8E" w14:textId="77777777" w:rsidR="00C76FF6" w:rsidRDefault="00000000">
            <w:pPr>
              <w:keepNext/>
              <w:spacing w:after="0"/>
            </w:pPr>
            <w:r>
              <w:rPr>
                <w:sz w:val="20"/>
                <w:szCs w:val="20"/>
              </w:rPr>
              <w:t xml:space="preserve">0</w:t>
            </w:r>
          </w:p>
        </w:tc>
      </w:tr>
      <w:tr w:rsidR="00C76FF6" w14:paraId="4F71A905" w14:textId="77777777">
        <w:trPr>
          <w:cantSplit/>
        </w:trPr>
        <w:tc>
          <w:tcPr>
            <w:tcW w:w="3000" w:type="dxa"/>
            <w:shd w:val="clear" w:color="auto" w:fill="E7ECF5"/>
            <w:tcMar>
              <w:top w:w="70" w:type="dxa"/>
              <w:left w:w="110" w:type="dxa"/>
              <w:bottom w:w="70" w:type="dxa"/>
              <w:right w:w="110" w:type="dxa"/>
            </w:tcMar>
            <w:vAlign w:val="center"/>
          </w:tcPr>
          <w:p w14:paraId="6D92B87E" w14:textId="77777777" w:rsidR="00C76FF6" w:rsidRDefault="00000000">
            <w:pPr>
              <w:keepNext/>
              <w:spacing w:after="0"/>
            </w:pPr>
            <w:r>
              <w:rPr>
                <w:b/>
                <w:bCs/>
                <w:sz w:val="20"/>
                <w:szCs w:val="20"/>
              </w:rPr>
              <w:t>Omitidas (skip)</w:t>
            </w:r>
          </w:p>
        </w:tc>
        <w:tc>
          <w:tcPr>
            <w:tcW w:w="6070" w:type="dxa"/>
            <w:tcMar>
              <w:top w:w="70" w:type="dxa"/>
              <w:left w:w="110" w:type="dxa"/>
              <w:bottom w:w="70" w:type="dxa"/>
              <w:right w:w="110" w:type="dxa"/>
            </w:tcMar>
            <w:vAlign w:val="center"/>
          </w:tcPr>
          <w:p w14:paraId="30BCA0CD" w14:textId="77777777" w:rsidR="00C76FF6" w:rsidRDefault="00000000">
            <w:pPr>
              <w:keepNext/>
              <w:spacing w:after="0"/>
            </w:pPr>
            <w:r>
              <w:rPr>
                <w:sz w:val="20"/>
                <w:szCs w:val="20"/>
              </w:rPr>
              <w:t xml:space="preserve">0</w:t>
            </w:r>
          </w:p>
        </w:tc>
      </w:tr>
      <w:tr w:rsidR="00C76FF6" w14:paraId="55AD5E05" w14:textId="77777777">
        <w:trPr>
          <w:cantSplit/>
        </w:trPr>
        <w:tc>
          <w:tcPr>
            <w:tcW w:w="3000" w:type="dxa"/>
            <w:shd w:val="clear" w:color="auto" w:fill="E7ECF5"/>
            <w:tcMar>
              <w:top w:w="70" w:type="dxa"/>
              <w:left w:w="110" w:type="dxa"/>
              <w:bottom w:w="70" w:type="dxa"/>
              <w:right w:w="110" w:type="dxa"/>
            </w:tcMar>
            <w:vAlign w:val="center"/>
          </w:tcPr>
          <w:p w14:paraId="566E08C5" w14:textId="77777777" w:rsidR="00C76FF6" w:rsidRDefault="00000000">
            <w:pPr>
              <w:keepNext/>
              <w:spacing w:after="0"/>
            </w:pPr>
            <w:r>
              <w:rPr>
                <w:b/>
                <w:bCs/>
                <w:sz w:val="20"/>
                <w:szCs w:val="20"/>
              </w:rPr>
              <w:t>Pendientes (todo)</w:t>
            </w:r>
          </w:p>
        </w:tc>
        <w:tc>
          <w:tcPr>
            <w:tcW w:w="6070" w:type="dxa"/>
            <w:tcMar>
              <w:top w:w="70" w:type="dxa"/>
              <w:left w:w="110" w:type="dxa"/>
              <w:bottom w:w="70" w:type="dxa"/>
              <w:right w:w="110" w:type="dxa"/>
            </w:tcMar>
            <w:vAlign w:val="center"/>
          </w:tcPr>
          <w:p w14:paraId="5653533E" w14:textId="77777777" w:rsidR="00C76FF6" w:rsidRDefault="00000000">
            <w:pPr>
              <w:keepNext/>
              <w:spacing w:after="0"/>
            </w:pPr>
            <w:r>
              <w:rPr>
                <w:sz w:val="20"/>
                <w:szCs w:val="20"/>
              </w:rPr>
              <w:t xml:space="preserve">0</w:t>
            </w:r>
          </w:p>
        </w:tc>
      </w:tr>
      <w:tr w:rsidR="00C76FF6" w14:paraId="14515F0F" w14:textId="77777777">
        <w:trPr>
          <w:cantSplit/>
        </w:trPr>
        <w:tc>
          <w:tcPr>
            <w:tcW w:w="3000" w:type="dxa"/>
            <w:shd w:val="clear" w:color="auto" w:fill="E7ECF5"/>
            <w:tcMar>
              <w:top w:w="70" w:type="dxa"/>
              <w:left w:w="110" w:type="dxa"/>
              <w:bottom w:w="70" w:type="dxa"/>
              <w:right w:w="110" w:type="dxa"/>
            </w:tcMar>
            <w:vAlign w:val="center"/>
          </w:tcPr>
          <w:p w14:paraId="76FCC040" w14:textId="77777777" w:rsidR="00C76FF6" w:rsidRDefault="00000000">
            <w:pPr>
              <w:keepNext/>
              <w:spacing w:after="0"/>
            </w:pPr>
            <w:r>
              <w:rPr>
                <w:b/>
                <w:bCs/>
                <w:sz w:val="20"/>
                <w:szCs w:val="20"/>
              </w:rPr>
              <w:t>Duración total</w:t>
            </w:r>
          </w:p>
        </w:tc>
        <w:tc>
          <w:tcPr>
            <w:tcW w:w="6070" w:type="dxa"/>
            <w:tcMar>
              <w:top w:w="70" w:type="dxa"/>
              <w:left w:w="110" w:type="dxa"/>
              <w:bottom w:w="70" w:type="dxa"/>
              <w:right w:w="110" w:type="dxa"/>
            </w:tcMar>
            <w:vAlign w:val="center"/>
          </w:tcPr>
          <w:p w14:paraId="596860AB" w14:textId="77777777" w:rsidR="00C76FF6" w:rsidRDefault="00000000">
            <w:pPr>
              <w:keepNext/>
              <w:spacing w:after="0"/>
            </w:pPr>
            <w:r>
              <w:rPr>
                <w:sz w:val="20"/>
                <w:szCs w:val="20"/>
              </w:rPr>
              <w:t xml:space="preserve">0,22 s (0,189 s de ejecución de las pruebas)</w:t>
            </w:r>
          </w:p>
        </w:tc>
      </w:tr>
    </w:tbl>
    <w:p w14:paraId="10B87B40" w14:textId="77777777" w:rsidR="00C76FF6" w:rsidRDefault="00C76FF6"/>
    <w:p w14:paraId="105CED97" w14:textId="1947485A" w:rsidR="00C76FF6" w:rsidRDefault="00275F8A">
      <w:pPr>
        <w:pStyle w:val="Ttulo2"/>
      </w:pPr>
      <w:bookmarkStart w:id="15" w:name="_Toc243569932"/>
      <w:r>
        <w:lastRenderedPageBreak/>
        <w:t>5.2 Cobertura global</w:t>
      </w:r>
      <w:bookmarkEnd w:id="15"/>
    </w:p>
    <w:p w14:paraId="58137B31" w14:textId="77777777" w:rsidR="00C76FF6" w:rsidRDefault="00000000">
      <w:pPr>
        <w:keepNext/>
        <w:spacing w:before="160" w:after="80"/>
        <w:jc w:val="center"/>
      </w:pPr>
      <w:r>
        <w:rPr>
          <w:b/>
          <w:bCs/>
          <w:color w:val="1F3864"/>
          <w:sz w:val="19"/>
          <w:szCs w:val="19"/>
        </w:rPr>
        <w:t>Tabla 9 — Cobertura global del proyecto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70"/>
        <w:gridCol w:w="2000"/>
        <w:gridCol w:w="1700"/>
        <w:gridCol w:w="1500"/>
        <w:gridCol w:w="1900"/>
      </w:tblGrid>
      <w:tr w:rsidR="00C76FF6" w14:paraId="104E429B" w14:textId="77777777">
        <w:trPr>
          <w:tblHeader/>
        </w:trPr>
        <w:tc>
          <w:tcPr>
            <w:tcW w:w="1970" w:type="dxa"/>
            <w:shd w:val="clear" w:color="auto" w:fill="1F3864"/>
            <w:tcMar>
              <w:top w:w="70" w:type="dxa"/>
              <w:left w:w="110" w:type="dxa"/>
              <w:bottom w:w="70" w:type="dxa"/>
              <w:right w:w="110" w:type="dxa"/>
            </w:tcMar>
            <w:vAlign w:val="center"/>
          </w:tcPr>
          <w:p w14:paraId="7E69EF9F" w14:textId="77777777" w:rsidR="00C76FF6" w:rsidRDefault="00000000">
            <w:pPr>
              <w:spacing w:after="0"/>
            </w:pPr>
            <w:r>
              <w:rPr>
                <w:b/>
                <w:bCs/>
                <w:color w:val="FFFFFF"/>
                <w:sz w:val="19"/>
                <w:szCs w:val="19"/>
              </w:rPr>
              <w:t>Métrica</w:t>
            </w:r>
          </w:p>
        </w:tc>
        <w:tc>
          <w:tcPr>
            <w:tcW w:w="2000" w:type="dxa"/>
            <w:shd w:val="clear" w:color="auto" w:fill="1F3864"/>
            <w:tcMar>
              <w:top w:w="70" w:type="dxa"/>
              <w:left w:w="110" w:type="dxa"/>
              <w:bottom w:w="70" w:type="dxa"/>
              <w:right w:w="110" w:type="dxa"/>
            </w:tcMar>
            <w:vAlign w:val="center"/>
          </w:tcPr>
          <w:p w14:paraId="411AAB63" w14:textId="77777777" w:rsidR="00C76FF6" w:rsidRDefault="00000000">
            <w:pPr>
              <w:spacing w:after="0"/>
            </w:pPr>
            <w:r>
              <w:rPr>
                <w:b/>
                <w:bCs/>
                <w:color w:val="FFFFFF"/>
                <w:sz w:val="19"/>
                <w:szCs w:val="19"/>
              </w:rPr>
              <w:t>Cubiertos / Total</w:t>
            </w:r>
          </w:p>
        </w:tc>
        <w:tc>
          <w:tcPr>
            <w:tcW w:w="1700" w:type="dxa"/>
            <w:shd w:val="clear" w:color="auto" w:fill="1F3864"/>
            <w:tcMar>
              <w:top w:w="70" w:type="dxa"/>
              <w:left w:w="110" w:type="dxa"/>
              <w:bottom w:w="70" w:type="dxa"/>
              <w:right w:w="110" w:type="dxa"/>
            </w:tcMar>
            <w:vAlign w:val="center"/>
          </w:tcPr>
          <w:p w14:paraId="372DBBEC" w14:textId="77777777" w:rsidR="00C76FF6" w:rsidRDefault="00000000">
            <w:pPr>
              <w:spacing w:after="0"/>
            </w:pPr>
            <w:r>
              <w:rPr>
                <w:b/>
                <w:bCs/>
                <w:color w:val="FFFFFF"/>
                <w:sz w:val="19"/>
                <w:szCs w:val="19"/>
              </w:rPr>
              <w:t>Porcentaje</w:t>
            </w:r>
          </w:p>
        </w:tc>
        <w:tc>
          <w:tcPr>
            <w:tcW w:w="1500" w:type="dxa"/>
            <w:shd w:val="clear" w:color="auto" w:fill="1F3864"/>
            <w:tcMar>
              <w:top w:w="70" w:type="dxa"/>
              <w:left w:w="110" w:type="dxa"/>
              <w:bottom w:w="70" w:type="dxa"/>
              <w:right w:w="110" w:type="dxa"/>
            </w:tcMar>
            <w:vAlign w:val="center"/>
          </w:tcPr>
          <w:p w14:paraId="708F2718" w14:textId="77777777" w:rsidR="00C76FF6" w:rsidRDefault="00000000">
            <w:pPr>
              <w:spacing w:after="0"/>
            </w:pPr>
            <w:r>
              <w:rPr>
                <w:b/>
                <w:bCs/>
                <w:color w:val="FFFFFF"/>
                <w:sz w:val="19"/>
                <w:szCs w:val="19"/>
              </w:rPr>
              <w:t>Umbral</w:t>
            </w:r>
          </w:p>
        </w:tc>
        <w:tc>
          <w:tcPr>
            <w:tcW w:w="1900" w:type="dxa"/>
            <w:shd w:val="clear" w:color="auto" w:fill="1F3864"/>
            <w:tcMar>
              <w:top w:w="70" w:type="dxa"/>
              <w:left w:w="110" w:type="dxa"/>
              <w:bottom w:w="70" w:type="dxa"/>
              <w:right w:w="110" w:type="dxa"/>
            </w:tcMar>
            <w:vAlign w:val="center"/>
          </w:tcPr>
          <w:p w14:paraId="3EDBC62B" w14:textId="77777777" w:rsidR="00C76FF6" w:rsidRDefault="00000000">
            <w:pPr>
              <w:spacing w:after="0"/>
            </w:pPr>
            <w:r>
              <w:rPr>
                <w:b/>
                <w:bCs/>
                <w:color w:val="FFFFFF"/>
                <w:sz w:val="19"/>
                <w:szCs w:val="19"/>
              </w:rPr>
              <w:t>Resultado</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Sentencias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140 / 140</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Ramas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65 / 66</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98,48 %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Funciones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55 / 55</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r w:rsidR="00C76FF6" w14:paraId="5C58179D" w14:textId="77777777">
        <w:trPr>
          <w:cantSplit/>
        </w:trPr>
        <w:tc>
          <w:tcPr>
            <w:tcW w:w="1970" w:type="dxa"/>
            <w:tcMar>
              <w:top w:w="70" w:type="dxa"/>
              <w:left w:w="110" w:type="dxa"/>
              <w:bottom w:w="70" w:type="dxa"/>
              <w:right w:w="110" w:type="dxa"/>
            </w:tcMar>
            <w:vAlign w:val="center"/>
          </w:tcPr>
          <w:p w14:paraId="255DE5C3" w14:textId="77777777" w:rsidR="00C76FF6" w:rsidRDefault="00000000">
            <w:pPr>
              <w:keepNext/>
              <w:spacing w:after="0"/>
            </w:pPr>
            <w:r>
              <w:rPr>
                <w:sz w:val="20"/>
                <w:szCs w:val="20"/>
              </w:rPr>
              <w:t xml:space="preserve">Líneas</w:t>
            </w:r>
          </w:p>
        </w:tc>
        <w:tc>
          <w:tcPr>
            <w:tcW w:w="2000" w:type="dxa"/>
            <w:tcMar>
              <w:top w:w="70" w:type="dxa"/>
              <w:left w:w="110" w:type="dxa"/>
              <w:bottom w:w="70" w:type="dxa"/>
              <w:right w:w="110" w:type="dxa"/>
            </w:tcMar>
            <w:vAlign w:val="center"/>
          </w:tcPr>
          <w:p w14:paraId="1E443F30" w14:textId="77777777" w:rsidR="00C76FF6" w:rsidRDefault="00000000">
            <w:pPr>
              <w:keepNext/>
              <w:spacing w:after="0"/>
              <w:jc w:val="center"/>
            </w:pPr>
            <w:r>
              <w:rPr>
                <w:sz w:val="20"/>
                <w:szCs w:val="20"/>
              </w:rPr>
              <w:t xml:space="preserve">120 / 120</w:t>
            </w:r>
          </w:p>
        </w:tc>
        <w:tc>
          <w:tcPr>
            <w:tcW w:w="1700" w:type="dxa"/>
            <w:tcMar>
              <w:top w:w="70" w:type="dxa"/>
              <w:left w:w="110" w:type="dxa"/>
              <w:bottom w:w="70" w:type="dxa"/>
              <w:right w:w="110" w:type="dxa"/>
            </w:tcMar>
            <w:vAlign w:val="center"/>
          </w:tcPr>
          <w:p w14:paraId="3B38C3A5" w14:textId="77777777" w:rsidR="00C76FF6" w:rsidRDefault="00000000">
            <w:pPr>
              <w:keepNext/>
              <w:spacing w:after="0"/>
              <w:jc w:val="center"/>
            </w:pPr>
            <w:r>
              <w:rPr>
                <w:sz w:val="20"/>
                <w:szCs w:val="20"/>
              </w:rPr>
              <w:t xml:space="preserve">100,00 %</w:t>
            </w:r>
          </w:p>
        </w:tc>
        <w:tc>
          <w:tcPr>
            <w:tcW w:w="1500" w:type="dxa"/>
            <w:tcMar>
              <w:top w:w="70" w:type="dxa"/>
              <w:left w:w="110" w:type="dxa"/>
              <w:bottom w:w="70" w:type="dxa"/>
              <w:right w:w="110" w:type="dxa"/>
            </w:tcMar>
            <w:vAlign w:val="center"/>
          </w:tcPr>
          <w:p w14:paraId="0BB6550E" w14:textId="77777777" w:rsidR="00C76FF6" w:rsidRDefault="00000000">
            <w:pPr>
              <w:keepNext/>
              <w:spacing w:after="0"/>
              <w:jc w:val="center"/>
            </w:pPr>
            <w:r>
              <w:rPr>
                <w:sz w:val="20"/>
                <w:szCs w:val="20"/>
              </w:rPr>
              <w:t xml:space="preserve">80 %</w:t>
            </w:r>
          </w:p>
        </w:tc>
        <w:tc>
          <w:tcPr>
            <w:tcW w:w="1900" w:type="dxa"/>
            <w:tcMar>
              <w:top w:w="70" w:type="dxa"/>
              <w:left w:w="110" w:type="dxa"/>
              <w:bottom w:w="70" w:type="dxa"/>
              <w:right w:w="110" w:type="dxa"/>
            </w:tcMar>
            <w:vAlign w:val="center"/>
          </w:tcPr>
          <w:p w14:paraId="6CE9B1D5" w14:textId="77777777" w:rsidR="00C76FF6" w:rsidRDefault="00000000">
            <w:pPr>
              <w:keepNext/>
              <w:spacing w:after="0"/>
              <w:jc w:val="center"/>
            </w:pPr>
            <w:r>
              <w:rPr>
                <w:sz w:val="20"/>
                <w:szCs w:val="20"/>
              </w:rPr>
              <w:t xml:space="preserve">Cumple</w:t>
            </w:r>
          </w:p>
        </w:tc>
      </w:tr>
    </w:tbl>
    <w:p w14:paraId="53DFE66E" w14:textId="77777777" w:rsidR="00C76FF6" w:rsidRDefault="00C76FF6"/>
    <w:p w14:paraId="14525B62" w14:textId="0940915D" w:rsidR="00C76FF6" w:rsidRDefault="00275F8A">
      <w:pPr>
        <w:pStyle w:val="Ttulo2"/>
      </w:pPr>
      <w:bookmarkStart w:id="16" w:name="_Toc243569933"/>
      <w:r>
        <w:t>5.3 Cobertura por elemento de prueba</w:t>
      </w:r>
      <w:bookmarkEnd w:id="16"/>
    </w:p>
    <w:p w14:paraId="368889E8" w14:textId="77777777" w:rsidR="00C76FF6" w:rsidRDefault="00000000">
      <w:pPr>
        <w:keepNext/>
        <w:spacing w:before="160" w:after="80"/>
        <w:jc w:val="center"/>
      </w:pPr>
      <w:r>
        <w:rPr>
          <w:b/>
          <w:bCs/>
          <w:color w:val="1F3864"/>
          <w:sz w:val="19"/>
          <w:szCs w:val="19"/>
        </w:rPr>
        <w:t>Tabla 10 — Cobertura por archivo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70"/>
        <w:gridCol w:w="1000"/>
        <w:gridCol w:w="1000"/>
        <w:gridCol w:w="1000"/>
        <w:gridCol w:w="1000"/>
        <w:gridCol w:w="1900"/>
      </w:tblGrid>
      <w:tr w:rsidR="00C76FF6" w14:paraId="69CE8297" w14:textId="77777777">
        <w:trPr>
          <w:tblHeader/>
        </w:trPr>
        <w:tc>
          <w:tcPr>
            <w:tcW w:w="3170" w:type="dxa"/>
            <w:shd w:val="clear" w:color="auto" w:fill="1F3864"/>
            <w:tcMar>
              <w:top w:w="70" w:type="dxa"/>
              <w:left w:w="110" w:type="dxa"/>
              <w:bottom w:w="70" w:type="dxa"/>
              <w:right w:w="110" w:type="dxa"/>
            </w:tcMar>
            <w:vAlign w:val="center"/>
          </w:tcPr>
          <w:p w14:paraId="2F1F51D0" w14:textId="77777777" w:rsidR="00C76FF6" w:rsidRDefault="00000000">
            <w:pPr>
              <w:spacing w:after="0"/>
            </w:pPr>
            <w:r>
              <w:rPr>
                <w:b/>
                <w:bCs/>
                <w:color w:val="FFFFFF"/>
                <w:sz w:val="19"/>
                <w:szCs w:val="19"/>
              </w:rPr>
              <w:t>Archivo</w:t>
            </w:r>
          </w:p>
        </w:tc>
        <w:tc>
          <w:tcPr>
            <w:tcW w:w="1000" w:type="dxa"/>
            <w:shd w:val="clear" w:color="auto" w:fill="1F3864"/>
            <w:tcMar>
              <w:top w:w="70" w:type="dxa"/>
              <w:left w:w="110" w:type="dxa"/>
              <w:bottom w:w="70" w:type="dxa"/>
              <w:right w:w="110" w:type="dxa"/>
            </w:tcMar>
            <w:vAlign w:val="center"/>
          </w:tcPr>
          <w:p w14:paraId="5F926BCE" w14:textId="77777777" w:rsidR="00C76FF6" w:rsidRDefault="00000000">
            <w:pPr>
              <w:spacing w:after="0"/>
            </w:pPr>
            <w:r>
              <w:rPr>
                <w:b/>
                <w:bCs/>
                <w:color w:val="FFFFFF"/>
                <w:sz w:val="19"/>
                <w:szCs w:val="19"/>
              </w:rPr>
              <w:t>% Sent.</w:t>
            </w:r>
          </w:p>
        </w:tc>
        <w:tc>
          <w:tcPr>
            <w:tcW w:w="1000" w:type="dxa"/>
            <w:shd w:val="clear" w:color="auto" w:fill="1F3864"/>
            <w:tcMar>
              <w:top w:w="70" w:type="dxa"/>
              <w:left w:w="110" w:type="dxa"/>
              <w:bottom w:w="70" w:type="dxa"/>
              <w:right w:w="110" w:type="dxa"/>
            </w:tcMar>
            <w:vAlign w:val="center"/>
          </w:tcPr>
          <w:p w14:paraId="0F3EB679" w14:textId="77777777" w:rsidR="00C76FF6" w:rsidRDefault="00000000">
            <w:pPr>
              <w:spacing w:after="0"/>
            </w:pPr>
            <w:r>
              <w:rPr>
                <w:b/>
                <w:bCs/>
                <w:color w:val="FFFFFF"/>
                <w:sz w:val="19"/>
                <w:szCs w:val="19"/>
              </w:rPr>
              <w:t>% Ramas</w:t>
            </w:r>
          </w:p>
        </w:tc>
        <w:tc>
          <w:tcPr>
            <w:tcW w:w="1000" w:type="dxa"/>
            <w:shd w:val="clear" w:color="auto" w:fill="1F3864"/>
            <w:tcMar>
              <w:top w:w="70" w:type="dxa"/>
              <w:left w:w="110" w:type="dxa"/>
              <w:bottom w:w="70" w:type="dxa"/>
              <w:right w:w="110" w:type="dxa"/>
            </w:tcMar>
            <w:vAlign w:val="center"/>
          </w:tcPr>
          <w:p w14:paraId="73EB045D" w14:textId="77777777" w:rsidR="00C76FF6" w:rsidRDefault="00000000">
            <w:pPr>
              <w:spacing w:after="0"/>
            </w:pPr>
            <w:r>
              <w:rPr>
                <w:b/>
                <w:bCs/>
                <w:color w:val="FFFFFF"/>
                <w:sz w:val="19"/>
                <w:szCs w:val="19"/>
              </w:rPr>
              <w:t>% Func.</w:t>
            </w:r>
          </w:p>
        </w:tc>
        <w:tc>
          <w:tcPr>
            <w:tcW w:w="1000" w:type="dxa"/>
            <w:shd w:val="clear" w:color="auto" w:fill="1F3864"/>
            <w:tcMar>
              <w:top w:w="70" w:type="dxa"/>
              <w:left w:w="110" w:type="dxa"/>
              <w:bottom w:w="70" w:type="dxa"/>
              <w:right w:w="110" w:type="dxa"/>
            </w:tcMar>
            <w:vAlign w:val="center"/>
          </w:tcPr>
          <w:p w14:paraId="1A135DC5" w14:textId="77777777" w:rsidR="00C76FF6" w:rsidRDefault="00000000">
            <w:pPr>
              <w:spacing w:after="0"/>
            </w:pPr>
            <w:r>
              <w:rPr>
                <w:b/>
                <w:bCs/>
                <w:color w:val="FFFFFF"/>
                <w:sz w:val="19"/>
                <w:szCs w:val="19"/>
              </w:rPr>
              <w:t>% Líneas</w:t>
            </w:r>
          </w:p>
        </w:tc>
        <w:tc>
          <w:tcPr>
            <w:tcW w:w="1900" w:type="dxa"/>
            <w:shd w:val="clear" w:color="auto" w:fill="1F3864"/>
            <w:tcMar>
              <w:top w:w="70" w:type="dxa"/>
              <w:left w:w="110" w:type="dxa"/>
              <w:bottom w:w="70" w:type="dxa"/>
              <w:right w:w="110" w:type="dxa"/>
            </w:tcMar>
            <w:vAlign w:val="center"/>
          </w:tcPr>
          <w:p w14:paraId="74011D50" w14:textId="77777777" w:rsidR="00C76FF6" w:rsidRDefault="00000000">
            <w:pPr>
              <w:spacing w:after="0"/>
            </w:pPr>
            <w:r>
              <w:rPr>
                <w:b/>
                <w:bCs/>
                <w:color w:val="FFFFFF"/>
                <w:sz w:val="19"/>
                <w:szCs w:val="19"/>
              </w:rPr>
              <w:t>Líneas sin cubrir</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src/data/data.js</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96,87</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33</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src/components/Contacto.jsx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src/components/Footer.jsx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src/components/Navbar.jsx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sz w:val="20"/>
                <w:szCs w:val="20"/>
              </w:rPr>
              <w:t xml:space="preserve">src/components/Productos.jsx</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r w:rsidR="00C76FF6" w14:paraId="6179940F" w14:textId="77777777">
        <w:trPr>
          <w:cantSplit/>
        </w:trPr>
        <w:tc>
          <w:tcPr>
            <w:tcW w:w="3170" w:type="dxa"/>
            <w:tcMar>
              <w:top w:w="70" w:type="dxa"/>
              <w:left w:w="110" w:type="dxa"/>
              <w:bottom w:w="70" w:type="dxa"/>
              <w:right w:w="110" w:type="dxa"/>
            </w:tcMar>
            <w:vAlign w:val="center"/>
          </w:tcPr>
          <w:p w14:paraId="3274D6DD" w14:textId="77777777" w:rsidR="00C76FF6" w:rsidRDefault="00000000">
            <w:pPr>
              <w:keepNext/>
              <w:spacing w:after="0"/>
            </w:pPr>
            <w:r>
              <w:rPr>
                <w:b/>
                <w:bCs/>
                <w:sz w:val="20"/>
                <w:szCs w:val="20"/>
              </w:rPr>
              <w:t xml:space="preserve">Total (All files)</w:t>
            </w:r>
          </w:p>
        </w:tc>
        <w:tc>
          <w:tcPr>
            <w:tcW w:w="1000" w:type="dxa"/>
            <w:tcMar>
              <w:top w:w="70" w:type="dxa"/>
              <w:left w:w="110" w:type="dxa"/>
              <w:bottom w:w="70" w:type="dxa"/>
              <w:right w:w="110" w:type="dxa"/>
            </w:tcMar>
            <w:vAlign w:val="center"/>
          </w:tcPr>
          <w:p w14:paraId="4763A75D" w14:textId="77777777" w:rsidR="00C76FF6" w:rsidRDefault="00000000">
            <w:pPr>
              <w:keepNext/>
              <w:spacing w:after="0"/>
              <w:jc w:val="center"/>
            </w:pPr>
            <w:r>
              <w:rPr>
                <w:b/>
                <w:bCs/>
                <w:sz w:val="20"/>
                <w:szCs w:val="20"/>
              </w:rPr>
              <w:t xml:space="preserve">100</w:t>
            </w:r>
          </w:p>
        </w:tc>
        <w:tc>
          <w:tcPr>
            <w:tcW w:w="1000" w:type="dxa"/>
            <w:tcMar>
              <w:top w:w="70" w:type="dxa"/>
              <w:left w:w="110" w:type="dxa"/>
              <w:bottom w:w="70" w:type="dxa"/>
              <w:right w:w="110" w:type="dxa"/>
            </w:tcMar>
            <w:vAlign w:val="center"/>
          </w:tcPr>
          <w:p w14:paraId="551874C6" w14:textId="77777777" w:rsidR="00C76FF6" w:rsidRDefault="00000000">
            <w:pPr>
              <w:keepNext/>
              <w:spacing w:after="0"/>
              <w:jc w:val="center"/>
            </w:pPr>
            <w:r>
              <w:rPr>
                <w:b/>
                <w:bCs/>
                <w:sz w:val="20"/>
                <w:szCs w:val="20"/>
              </w:rPr>
              <w:t xml:space="preserve">98,48</w:t>
            </w:r>
          </w:p>
        </w:tc>
        <w:tc>
          <w:tcPr>
            <w:tcW w:w="1000" w:type="dxa"/>
            <w:tcMar>
              <w:top w:w="70" w:type="dxa"/>
              <w:left w:w="110" w:type="dxa"/>
              <w:bottom w:w="70" w:type="dxa"/>
              <w:right w:w="110" w:type="dxa"/>
            </w:tcMar>
            <w:vAlign w:val="center"/>
          </w:tcPr>
          <w:p w14:paraId="2644AF8A" w14:textId="77777777" w:rsidR="00C76FF6" w:rsidRDefault="00000000">
            <w:pPr>
              <w:keepNext/>
              <w:spacing w:after="0"/>
              <w:jc w:val="center"/>
            </w:pPr>
            <w:r>
              <w:rPr>
                <w:b/>
                <w:bCs/>
                <w:sz w:val="20"/>
                <w:szCs w:val="20"/>
              </w:rPr>
              <w:t xml:space="preserve">100</w:t>
            </w:r>
          </w:p>
        </w:tc>
        <w:tc>
          <w:tcPr>
            <w:tcW w:w="1000" w:type="dxa"/>
            <w:tcMar>
              <w:top w:w="70" w:type="dxa"/>
              <w:left w:w="110" w:type="dxa"/>
              <w:bottom w:w="70" w:type="dxa"/>
              <w:right w:w="110" w:type="dxa"/>
            </w:tcMar>
            <w:vAlign w:val="center"/>
          </w:tcPr>
          <w:p w14:paraId="340F1248" w14:textId="77777777" w:rsidR="00C76FF6" w:rsidRDefault="00000000">
            <w:pPr>
              <w:keepNext/>
              <w:spacing w:after="0"/>
              <w:jc w:val="center"/>
            </w:pPr>
            <w:r>
              <w:rPr>
                <w:b/>
                <w:bCs/>
                <w:sz w:val="20"/>
                <w:szCs w:val="20"/>
              </w:rPr>
              <w:t xml:space="preserve">100</w:t>
            </w:r>
          </w:p>
        </w:tc>
        <w:tc>
          <w:tcPr>
            <w:tcW w:w="1900" w:type="dxa"/>
            <w:tcMar>
              <w:top w:w="70" w:type="dxa"/>
              <w:left w:w="110" w:type="dxa"/>
              <w:bottom w:w="70" w:type="dxa"/>
              <w:right w:w="110" w:type="dxa"/>
            </w:tcMar>
            <w:vAlign w:val="center"/>
          </w:tcPr>
          <w:p w14:paraId="413D2322" w14:textId="77777777" w:rsidR="00C76FF6" w:rsidRDefault="00000000">
            <w:pPr>
              <w:keepNext/>
              <w:spacing w:after="0"/>
              <w:jc w:val="center"/>
            </w:pPr>
            <w:r>
              <w:rPr>
                <w:sz w:val="20"/>
                <w:szCs w:val="20"/>
              </w:rPr>
              <w:t xml:space="preserve">—</w:t>
            </w:r>
          </w:p>
        </w:tc>
      </w:tr>
    </w:tbl>
    <w:p w14:paraId="3F8D279C" w14:textId="77777777" w:rsidR="00C76FF6" w:rsidRDefault="00C76FF6"/>
    <w:p w14:paraId="0E58AF2F" w14:textId="084FCE03" w:rsidR="00C76FF6" w:rsidRDefault="00275F8A">
      <w:pPr>
        <w:pStyle w:val="Ttulo1"/>
      </w:pPr>
      <w:bookmarkStart w:id="17" w:name="_Toc243569934"/>
      <w:r>
        <w:t>6 Evaluación de completitud</w:t>
      </w:r>
      <w:bookmarkEnd w:id="17"/>
    </w:p>
    <w:p w14:paraId="7B4563E7" w14:textId="06ADD3F4" w:rsidR="00C76FF6" w:rsidRDefault="00275F8A">
      <w:pPr>
        <w:pStyle w:val="Ttulo2"/>
      </w:pPr>
      <w:bookmarkStart w:id="18" w:name="_Toc243569935"/>
      <w:r>
        <w:t>6.1 Cumplimiento de los criterios</w:t>
      </w:r>
      <w:bookmarkEnd w:id="18"/>
    </w:p>
    <w:p w14:paraId="3016A036" w14:textId="77777777" w:rsidR="00C76FF6" w:rsidRDefault="00000000">
      <w:pPr>
        <w:keepNext/>
        <w:spacing w:before="160" w:after="80"/>
        <w:jc w:val="center"/>
      </w:pPr>
      <w:r>
        <w:rPr>
          <w:b/>
          <w:bCs/>
          <w:color w:val="1F3864"/>
          <w:sz w:val="19"/>
          <w:szCs w:val="19"/>
        </w:rPr>
        <w:t>Tabla 11 — Cumplimiento de los criterios de completitud</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2400"/>
        <w:gridCol w:w="2400"/>
        <w:gridCol w:w="2870"/>
      </w:tblGrid>
      <w:tr w:rsidR="00C76FF6" w14:paraId="70252001" w14:textId="77777777">
        <w:trPr>
          <w:tblHeader/>
        </w:trPr>
        <w:tc>
          <w:tcPr>
            <w:tcW w:w="1400" w:type="dxa"/>
            <w:shd w:val="clear" w:color="auto" w:fill="1F3864"/>
            <w:tcMar>
              <w:top w:w="70" w:type="dxa"/>
              <w:left w:w="110" w:type="dxa"/>
              <w:bottom w:w="70" w:type="dxa"/>
              <w:right w:w="110" w:type="dxa"/>
            </w:tcMar>
            <w:vAlign w:val="center"/>
          </w:tcPr>
          <w:p w14:paraId="6F0D04DE" w14:textId="77777777" w:rsidR="00C76FF6" w:rsidRDefault="00000000">
            <w:pPr>
              <w:spacing w:after="0"/>
            </w:pPr>
            <w:r>
              <w:rPr>
                <w:b/>
                <w:bCs/>
                <w:color w:val="FFFFFF"/>
                <w:sz w:val="19"/>
                <w:szCs w:val="19"/>
              </w:rPr>
              <w:t>ID</w:t>
            </w:r>
          </w:p>
        </w:tc>
        <w:tc>
          <w:tcPr>
            <w:tcW w:w="2400" w:type="dxa"/>
            <w:shd w:val="clear" w:color="auto" w:fill="1F3864"/>
            <w:tcMar>
              <w:top w:w="70" w:type="dxa"/>
              <w:left w:w="110" w:type="dxa"/>
              <w:bottom w:w="70" w:type="dxa"/>
              <w:right w:w="110" w:type="dxa"/>
            </w:tcMar>
            <w:vAlign w:val="center"/>
          </w:tcPr>
          <w:p w14:paraId="61809CE7" w14:textId="77777777" w:rsidR="00C76FF6" w:rsidRDefault="00000000">
            <w:pPr>
              <w:spacing w:after="0"/>
            </w:pPr>
            <w:r>
              <w:rPr>
                <w:b/>
                <w:bCs/>
                <w:color w:val="FFFFFF"/>
                <w:sz w:val="19"/>
                <w:szCs w:val="19"/>
              </w:rPr>
              <w:t>Valor exigido</w:t>
            </w:r>
          </w:p>
        </w:tc>
        <w:tc>
          <w:tcPr>
            <w:tcW w:w="2400" w:type="dxa"/>
            <w:shd w:val="clear" w:color="auto" w:fill="1F3864"/>
            <w:tcMar>
              <w:top w:w="70" w:type="dxa"/>
              <w:left w:w="110" w:type="dxa"/>
              <w:bottom w:w="70" w:type="dxa"/>
              <w:right w:w="110" w:type="dxa"/>
            </w:tcMar>
            <w:vAlign w:val="center"/>
          </w:tcPr>
          <w:p w14:paraId="1E102542" w14:textId="77777777" w:rsidR="00C76FF6" w:rsidRDefault="00000000">
            <w:pPr>
              <w:spacing w:after="0"/>
            </w:pPr>
            <w:r>
              <w:rPr>
                <w:b/>
                <w:bCs/>
                <w:color w:val="FFFFFF"/>
                <w:sz w:val="19"/>
                <w:szCs w:val="19"/>
              </w:rPr>
              <w:t>Valor obtenido</w:t>
            </w:r>
          </w:p>
        </w:tc>
        <w:tc>
          <w:tcPr>
            <w:tcW w:w="2870" w:type="dxa"/>
            <w:shd w:val="clear" w:color="auto" w:fill="1F3864"/>
            <w:tcMar>
              <w:top w:w="70" w:type="dxa"/>
              <w:left w:w="110" w:type="dxa"/>
              <w:bottom w:w="70" w:type="dxa"/>
              <w:right w:w="110" w:type="dxa"/>
            </w:tcMar>
            <w:vAlign w:val="center"/>
          </w:tcPr>
          <w:p w14:paraId="6C72188F" w14:textId="77777777" w:rsidR="00C76FF6" w:rsidRDefault="00000000">
            <w:pPr>
              <w:spacing w:after="0"/>
            </w:pPr>
            <w:r>
              <w:rPr>
                <w:b/>
                <w:bCs/>
                <w:color w:val="FFFFFF"/>
                <w:sz w:val="19"/>
                <w:szCs w:val="19"/>
              </w:rPr>
              <w:t>Resultado</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CC-01</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0</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0</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CC-02</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0</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0</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CC-03</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CC-04</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98,48 %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CC-05</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r w:rsidR="00C76FF6" w14:paraId="2672A45B" w14:textId="77777777">
        <w:trPr>
          <w:cantSplit/>
        </w:trPr>
        <w:tc>
          <w:tcPr>
            <w:tcW w:w="1400" w:type="dxa"/>
            <w:tcMar>
              <w:top w:w="70" w:type="dxa"/>
              <w:left w:w="110" w:type="dxa"/>
              <w:bottom w:w="70" w:type="dxa"/>
              <w:right w:w="110" w:type="dxa"/>
            </w:tcMar>
            <w:vAlign w:val="center"/>
          </w:tcPr>
          <w:p w14:paraId="5B49C285" w14:textId="77777777" w:rsidR="00C76FF6" w:rsidRDefault="00000000">
            <w:pPr>
              <w:keepNext/>
              <w:spacing w:after="0"/>
              <w:jc w:val="center"/>
            </w:pPr>
            <w:r>
              <w:rPr>
                <w:sz w:val="20"/>
                <w:szCs w:val="20"/>
              </w:rPr>
              <w:t xml:space="preserve">CC-06</w:t>
            </w:r>
          </w:p>
        </w:tc>
        <w:tc>
          <w:tcPr>
            <w:tcW w:w="2400" w:type="dxa"/>
            <w:tcMar>
              <w:top w:w="70" w:type="dxa"/>
              <w:left w:w="110" w:type="dxa"/>
              <w:bottom w:w="70" w:type="dxa"/>
              <w:right w:w="110" w:type="dxa"/>
            </w:tcMar>
            <w:vAlign w:val="center"/>
          </w:tcPr>
          <w:p w14:paraId="37B84168" w14:textId="77777777" w:rsidR="00C76FF6" w:rsidRDefault="00000000">
            <w:pPr>
              <w:keepNext/>
              <w:spacing w:after="0"/>
              <w:jc w:val="center"/>
            </w:pPr>
            <w:r>
              <w:rPr>
                <w:sz w:val="20"/>
                <w:szCs w:val="20"/>
              </w:rPr>
              <w:t xml:space="preserve">≥ 80 %</w:t>
            </w:r>
          </w:p>
        </w:tc>
        <w:tc>
          <w:tcPr>
            <w:tcW w:w="2400" w:type="dxa"/>
            <w:tcMar>
              <w:top w:w="70" w:type="dxa"/>
              <w:left w:w="110" w:type="dxa"/>
              <w:bottom w:w="70" w:type="dxa"/>
              <w:right w:w="110" w:type="dxa"/>
            </w:tcMar>
            <w:vAlign w:val="center"/>
          </w:tcPr>
          <w:p w14:paraId="32B20B7F" w14:textId="77777777" w:rsidR="00C76FF6" w:rsidRDefault="00000000">
            <w:pPr>
              <w:keepNext/>
              <w:spacing w:after="0"/>
              <w:jc w:val="center"/>
            </w:pPr>
            <w:r>
              <w:rPr>
                <w:sz w:val="20"/>
                <w:szCs w:val="20"/>
              </w:rPr>
              <w:t xml:space="preserve">100,00 %</w:t>
            </w:r>
          </w:p>
        </w:tc>
        <w:tc>
          <w:tcPr>
            <w:tcW w:w="2870" w:type="dxa"/>
            <w:tcMar>
              <w:top w:w="70" w:type="dxa"/>
              <w:left w:w="110" w:type="dxa"/>
              <w:bottom w:w="70" w:type="dxa"/>
              <w:right w:w="110" w:type="dxa"/>
            </w:tcMar>
            <w:vAlign w:val="center"/>
          </w:tcPr>
          <w:p w14:paraId="736FE35F" w14:textId="77777777" w:rsidR="00C76FF6" w:rsidRDefault="00000000">
            <w:pPr>
              <w:keepNext/>
              <w:spacing w:after="0"/>
              <w:jc w:val="center"/>
            </w:pPr>
            <w:r>
              <w:rPr>
                <w:sz w:val="20"/>
                <w:szCs w:val="20"/>
              </w:rPr>
              <w:t xml:space="preserve">Cumple</w:t>
            </w:r>
          </w:p>
        </w:tc>
      </w:tr>
    </w:tbl>
    <w:p w14:paraId="6BBF650C" w14:textId="77777777" w:rsidR="00C76FF6" w:rsidRDefault="00C76FF6"/>
    <w:p w14:paraId="2894601E" w14:textId="4E3F1953" w:rsidR="00C76FF6" w:rsidRDefault="00275F8A">
      <w:pPr>
        <w:pStyle w:val="Ttulo2"/>
      </w:pPr>
      <w:bookmarkStart w:id="19" w:name="_Toc243569936"/>
      <w:r>
        <w:lastRenderedPageBreak/>
        <w:t>6.2 Elementos no cubiertos</w:t>
      </w:r>
      <w:bookmarkEnd w:id="19"/>
    </w:p>
    <w:p w14:paraId="5F3821F5" w14:textId="77777777" w:rsidR="00C76FF6" w:rsidRDefault="00000000">
      <w:pPr>
        <w:keepNext/>
        <w:spacing w:before="160" w:after="80"/>
        <w:jc w:val="center"/>
      </w:pPr>
      <w:r>
        <w:rPr>
          <w:b/>
          <w:bCs/>
          <w:color w:val="1F3864"/>
          <w:sz w:val="19"/>
          <w:szCs w:val="19"/>
        </w:rPr>
        <w:t>Tabla 12 — Registro de elementos no cubiertos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87"/>
        <w:gridCol w:w="1771"/>
        <w:gridCol w:w="947"/>
        <w:gridCol w:w="1935"/>
        <w:gridCol w:w="1754"/>
        <w:gridCol w:w="1876"/>
      </w:tblGrid>
      <w:tr w:rsidR="00C76FF6" w14:paraId="03F1CF4A" w14:textId="77777777">
        <w:trPr>
          <w:tblHeader/>
        </w:trPr>
        <w:tc>
          <w:tcPr>
            <w:tcW w:w="800" w:type="dxa"/>
            <w:shd w:val="clear" w:color="auto" w:fill="1F3864"/>
            <w:tcMar>
              <w:top w:w="70" w:type="dxa"/>
              <w:left w:w="110" w:type="dxa"/>
              <w:bottom w:w="70" w:type="dxa"/>
              <w:right w:w="110" w:type="dxa"/>
            </w:tcMar>
            <w:vAlign w:val="center"/>
          </w:tcPr>
          <w:p w14:paraId="077BA3A7" w14:textId="77777777" w:rsidR="00C76FF6" w:rsidRDefault="00000000">
            <w:pPr>
              <w:spacing w:after="0"/>
            </w:pPr>
            <w:r>
              <w:rPr>
                <w:b/>
                <w:bCs/>
                <w:color w:val="FFFFFF"/>
                <w:sz w:val="19"/>
                <w:szCs w:val="19"/>
              </w:rPr>
              <w:t>ID</w:t>
            </w:r>
          </w:p>
        </w:tc>
        <w:tc>
          <w:tcPr>
            <w:tcW w:w="1650" w:type="dxa"/>
            <w:shd w:val="clear" w:color="auto" w:fill="1F3864"/>
            <w:tcMar>
              <w:top w:w="70" w:type="dxa"/>
              <w:left w:w="110" w:type="dxa"/>
              <w:bottom w:w="70" w:type="dxa"/>
              <w:right w:w="110" w:type="dxa"/>
            </w:tcMar>
            <w:vAlign w:val="center"/>
          </w:tcPr>
          <w:p w14:paraId="2D41E382" w14:textId="77777777" w:rsidR="00C76FF6" w:rsidRDefault="00000000">
            <w:pPr>
              <w:spacing w:after="0"/>
            </w:pPr>
            <w:r>
              <w:rPr>
                <w:b/>
                <w:bCs/>
                <w:color w:val="FFFFFF"/>
                <w:sz w:val="19"/>
                <w:szCs w:val="19"/>
              </w:rPr>
              <w:t>Archivo y línea</w:t>
            </w:r>
          </w:p>
        </w:tc>
        <w:tc>
          <w:tcPr>
            <w:tcW w:w="950" w:type="dxa"/>
            <w:shd w:val="clear" w:color="auto" w:fill="1F3864"/>
            <w:tcMar>
              <w:top w:w="70" w:type="dxa"/>
              <w:left w:w="110" w:type="dxa"/>
              <w:bottom w:w="70" w:type="dxa"/>
              <w:right w:w="110" w:type="dxa"/>
            </w:tcMar>
            <w:vAlign w:val="center"/>
          </w:tcPr>
          <w:p w14:paraId="53C1C1A6" w14:textId="77777777" w:rsidR="00C76FF6" w:rsidRDefault="00000000">
            <w:pPr>
              <w:spacing w:after="0"/>
            </w:pPr>
            <w:r>
              <w:rPr>
                <w:b/>
                <w:bCs/>
                <w:color w:val="FFFFFF"/>
                <w:sz w:val="19"/>
                <w:szCs w:val="19"/>
              </w:rPr>
              <w:t>Métrica</w:t>
            </w:r>
          </w:p>
        </w:tc>
        <w:tc>
          <w:tcPr>
            <w:tcW w:w="1950" w:type="dxa"/>
            <w:shd w:val="clear" w:color="auto" w:fill="1F3864"/>
            <w:tcMar>
              <w:top w:w="70" w:type="dxa"/>
              <w:left w:w="110" w:type="dxa"/>
              <w:bottom w:w="70" w:type="dxa"/>
              <w:right w:w="110" w:type="dxa"/>
            </w:tcMar>
            <w:vAlign w:val="center"/>
          </w:tcPr>
          <w:p w14:paraId="4B2EEBD3" w14:textId="77777777" w:rsidR="00C76FF6" w:rsidRDefault="00000000">
            <w:pPr>
              <w:spacing w:after="0"/>
            </w:pPr>
            <w:r>
              <w:rPr>
                <w:b/>
                <w:bCs/>
                <w:color w:val="FFFFFF"/>
                <w:sz w:val="19"/>
                <w:szCs w:val="19"/>
              </w:rPr>
              <w:t>Qué no se ejecutó</w:t>
            </w:r>
          </w:p>
        </w:tc>
        <w:tc>
          <w:tcPr>
            <w:tcW w:w="1800" w:type="dxa"/>
            <w:shd w:val="clear" w:color="auto" w:fill="1F3864"/>
            <w:tcMar>
              <w:top w:w="70" w:type="dxa"/>
              <w:left w:w="110" w:type="dxa"/>
              <w:bottom w:w="70" w:type="dxa"/>
              <w:right w:w="110" w:type="dxa"/>
            </w:tcMar>
            <w:vAlign w:val="center"/>
          </w:tcPr>
          <w:p w14:paraId="6219D46B" w14:textId="77777777" w:rsidR="00C76FF6" w:rsidRDefault="00000000">
            <w:pPr>
              <w:spacing w:after="0"/>
            </w:pPr>
            <w:r>
              <w:rPr>
                <w:b/>
                <w:bCs/>
                <w:color w:val="FFFFFF"/>
                <w:sz w:val="19"/>
                <w:szCs w:val="19"/>
              </w:rPr>
              <w:t>Causa</w:t>
            </w:r>
          </w:p>
        </w:tc>
        <w:tc>
          <w:tcPr>
            <w:tcW w:w="1920" w:type="dxa"/>
            <w:shd w:val="clear" w:color="auto" w:fill="1F3864"/>
            <w:tcMar>
              <w:top w:w="70" w:type="dxa"/>
              <w:left w:w="110" w:type="dxa"/>
              <w:bottom w:w="70" w:type="dxa"/>
              <w:right w:w="110" w:type="dxa"/>
            </w:tcMar>
            <w:vAlign w:val="center"/>
          </w:tcPr>
          <w:p w14:paraId="13F6F3C0" w14:textId="77777777" w:rsidR="00C76FF6" w:rsidRDefault="00000000">
            <w:pPr>
              <w:spacing w:after="0"/>
            </w:pPr>
            <w:r>
              <w:rPr>
                <w:b/>
                <w:bCs/>
                <w:color w:val="FFFFFF"/>
                <w:sz w:val="19"/>
                <w:szCs w:val="19"/>
              </w:rPr>
              <w:t>Acción</w:t>
            </w:r>
          </w:p>
        </w:tc>
      </w:tr>
      <w:tr w:rsidR="00C76FF6" w14:paraId="2AA74C72" w14:textId="77777777">
        <w:trPr>
          <w:cantSplit/>
        </w:trPr>
        <w:tc>
          <w:tcPr>
            <w:tcW w:w="800" w:type="dxa"/>
            <w:tcMar>
              <w:top w:w="70" w:type="dxa"/>
              <w:left w:w="110" w:type="dxa"/>
              <w:bottom w:w="70" w:type="dxa"/>
              <w:right w:w="110" w:type="dxa"/>
            </w:tcMar>
            <w:vAlign w:val="center"/>
          </w:tcPr>
          <w:p w14:paraId="6EAA08BF" w14:textId="77777777" w:rsidR="00C76FF6" w:rsidRDefault="00000000">
            <w:pPr>
              <w:keepNext/>
              <w:spacing w:after="0"/>
            </w:pPr>
            <w:r>
              <w:rPr>
                <w:sz w:val="20"/>
                <w:szCs w:val="20"/>
              </w:rPr>
              <w:t xml:space="preserve">NC-01</w:t>
            </w:r>
          </w:p>
        </w:tc>
        <w:tc>
          <w:tcPr>
            <w:tcW w:w="1650" w:type="dxa"/>
            <w:tcMar>
              <w:top w:w="70" w:type="dxa"/>
              <w:left w:w="110" w:type="dxa"/>
              <w:bottom w:w="70" w:type="dxa"/>
              <w:right w:w="110" w:type="dxa"/>
            </w:tcMar>
            <w:vAlign w:val="center"/>
          </w:tcPr>
          <w:p w14:paraId="0C1E7071" w14:textId="77777777" w:rsidR="00C76FF6" w:rsidRDefault="00000000">
            <w:pPr>
              <w:keepNext/>
              <w:spacing w:after="0"/>
            </w:pPr>
            <w:r>
              <w:rPr>
                <w:sz w:val="20"/>
                <w:szCs w:val="20"/>
              </w:rPr>
              <w:t xml:space="preserve">src/data/data.js, línea 33</w:t>
            </w:r>
          </w:p>
        </w:tc>
        <w:tc>
          <w:tcPr>
            <w:tcW w:w="950" w:type="dxa"/>
            <w:tcMar>
              <w:top w:w="70" w:type="dxa"/>
              <w:left w:w="110" w:type="dxa"/>
              <w:bottom w:w="70" w:type="dxa"/>
              <w:right w:w="110" w:type="dxa"/>
            </w:tcMar>
            <w:vAlign w:val="center"/>
          </w:tcPr>
          <w:p w14:paraId="06CC45A5" w14:textId="77777777" w:rsidR="00C76FF6" w:rsidRDefault="00000000">
            <w:pPr>
              <w:keepNext/>
              <w:spacing w:after="0"/>
            </w:pPr>
            <w:r>
              <w:rPr>
                <w:sz w:val="20"/>
                <w:szCs w:val="20"/>
              </w:rPr>
              <w:t xml:space="preserve">Ramas</w:t>
            </w:r>
          </w:p>
        </w:tc>
        <w:tc>
          <w:tcPr>
            <w:tcW w:w="1950" w:type="dxa"/>
            <w:tcMar>
              <w:top w:w="70" w:type="dxa"/>
              <w:left w:w="110" w:type="dxa"/>
              <w:bottom w:w="70" w:type="dxa"/>
              <w:right w:w="110" w:type="dxa"/>
            </w:tcMar>
            <w:vAlign w:val="center"/>
          </w:tcPr>
          <w:p w14:paraId="65986CF5" w14:textId="77777777" w:rsidR="00C76FF6" w:rsidRDefault="00000000">
            <w:pPr>
              <w:keepNext/>
              <w:spacing w:after="0"/>
            </w:pPr>
            <w:r>
              <w:rPr>
                <w:sz w:val="20"/>
                <w:szCs w:val="20"/>
              </w:rPr>
              <w:t xml:space="preserve">Rama «|| []» de la función leer(), que se usa cuando la clave no existe en localStorage y JSON.parse devuelve null</w:t>
            </w:r>
          </w:p>
        </w:tc>
        <w:tc>
          <w:tcPr>
            <w:tcW w:w="1800" w:type="dxa"/>
            <w:tcMar>
              <w:top w:w="70" w:type="dxa"/>
              <w:left w:w="110" w:type="dxa"/>
              <w:bottom w:w="70" w:type="dxa"/>
              <w:right w:w="110" w:type="dxa"/>
            </w:tcMar>
            <w:vAlign w:val="center"/>
          </w:tcPr>
          <w:p w14:paraId="2398DEAE" w14:textId="77777777" w:rsidR="00C76FF6" w:rsidRDefault="00000000">
            <w:pPr>
              <w:keepNext/>
              <w:spacing w:after="0"/>
            </w:pPr>
            <w:r>
              <w:rPr>
                <w:sz w:val="20"/>
                <w:szCs w:val="20"/>
              </w:rPr>
              <w:t xml:space="preserve">Todas las pruebas de data.js llaman a initData() antes, por lo que las claves siempre existen. El caso de JSON dañado sí se prueba (DATA 3).</w:t>
            </w:r>
          </w:p>
        </w:tc>
        <w:tc>
          <w:tcPr>
            <w:tcW w:w="1920" w:type="dxa"/>
            <w:tcMar>
              <w:top w:w="70" w:type="dxa"/>
              <w:left w:w="110" w:type="dxa"/>
              <w:bottom w:w="70" w:type="dxa"/>
              <w:right w:w="110" w:type="dxa"/>
            </w:tcMar>
            <w:vAlign w:val="center"/>
          </w:tcPr>
          <w:p w14:paraId="3AA36D5D" w14:textId="77777777" w:rsidR="00C76FF6" w:rsidRDefault="00000000">
            <w:pPr>
              <w:keepNext/>
              <w:spacing w:after="0"/>
            </w:pPr>
            <w:r>
              <w:rPr>
                <w:sz w:val="20"/>
                <w:szCs w:val="20"/>
              </w:rPr>
              <w:t xml:space="preserve">(a) Agregar la prueba DATA 17: leer productos con localStorage vacío, sin initData(), y verificar que se obtiene []. Registrado como RR-02 hasta la versión 1.1.</w:t>
            </w:r>
          </w:p>
        </w:tc>
      </w:tr>
    </w:tbl>
    <w:p w14:paraId="432359CC" w14:textId="77777777" w:rsidR="00C76FF6" w:rsidRDefault="00C76FF6"/>
    <w:p w14:paraId="2B40D45D" w14:textId="6329260F" w:rsidR="00C76FF6" w:rsidRDefault="00275F8A">
      <w:pPr>
        <w:pStyle w:val="Ttulo2"/>
      </w:pPr>
      <w:bookmarkStart w:id="20" w:name="_Toc243569937"/>
      <w:r>
        <w:t>6.3 Análisis de los resultados</w:t>
      </w:r>
      <w:bookmarkEnd w:id="20"/>
    </w:p>
    <w:p w14:paraId="711FC1B5" w14:textId="77777777" w:rsidR="00C76FF6" w:rsidRDefault="00000000">
      <w:r>
        <w:rPr/>
        <w:t xml:space="preserve">La métrica más baja es la cobertura de ramas, con 98,48 % (65 de 66 ramas). La única rama sin recorrer está en src/data/data.js, línea 33 (NC-01): es la alternativa «|| []» de la función leer(). Todo el código sin cubrir se concentra en ese archivo; los cuatro componentes medidos (Navbar, Productos, Contacto y Footer) tienen 100 % en las cuatro métricas.</w:t>
      </w:r>
    </w:p>
    <w:p w14:paraId="711FC1B5" w14:textId="77777777" w:rsidR="00C76FF6" w:rsidRDefault="00000000">
      <w:r>
        <w:rPr/>
        <w:t xml:space="preserve">data.js muestra 100 % de líneas pero 96,87 % de ramas: la línea 33 se ejecuta 45 veces, pero siempre con una clave existente, de modo que la expresión nunca toma el valor por omisión. Esto confirma que una línea ejecutada no garantiza que se hayan probado todos sus caminos. Las 34 pruebas contienen al menos un expect, por lo que no hay pruebas que inflen la cobertura sin verificar nada.</w:t>
      </w:r>
    </w:p>
    <w:p w14:paraId="711FC1B5" w14:textId="77777777" w:rsidR="00C76FF6" w:rsidRDefault="00000000">
      <w:r>
        <w:rPr/>
        <w:t xml:space="preserve">La cobertura alcanzada corresponde a los 5 archivos que las pruebas importan (140 sentencias). Los 11 componentes sin pruebas no forman parte de la medición (Tabla 4), por lo que este resultado no representa la cobertura de toda la aplicación; ese riesgo se registra como RR-01.</w:t>
      </w:r>
    </w:p>
    <w:p w14:paraId="2F405AF6" w14:textId="48809BB0" w:rsidR="00C76FF6" w:rsidRDefault="00275F8A">
      <w:pPr>
        <w:pStyle w:val="Ttulo2"/>
      </w:pPr>
      <w:bookmarkStart w:id="21" w:name="_Toc243569938"/>
      <w:r>
        <w:t>6.4 Desviaciones e impedimentos</w:t>
      </w:r>
      <w:bookmarkEnd w:id="21"/>
    </w:p>
    <w:p w14:paraId="52EE4F5B" w14:textId="77777777" w:rsidR="00C76FF6" w:rsidRDefault="00000000">
      <w:r>
        <w:rPr/>
        <w:t xml:space="preserve">Herramienta: la plantilla describe Vitest con @vitest/coverage-v8, pero la guía de la Evaluación Parcial N°2 exige Jasmine y Karma. Se usaron los equivalentes: karma-coverage (Istanbul) para medir y coverageReporter.check para los umbrales del 80 %. Las cuatro métricas y su forma de cálculo son las mismas.</w:t>
      </w:r>
    </w:p>
    <w:p w14:paraId="52EE4F5B" w14:textId="77777777" w:rsidR="00C76FF6" w:rsidRDefault="00000000">
      <w:r>
        <w:rPr/>
        <w:t xml:space="preserve">Pruebas agregadas: la primera medición (versión 0.1, 10 pruebas) dio 56,25 % de sentencias, 70,58 % de ramas, 46,42 % de funciones y 57,44 % de líneas, bajo el umbral. Se agregaron 24 pruebas: 16 del servicio de datos (DataService.spec.js) y 8 complementarias de componentes (ComponentesExtra.spec.js). Las 10 pruebas originales no se modificaron.</w:t>
      </w:r>
    </w:p>
    <w:p w14:paraId="52EE4F5B" w14:textId="77777777" w:rsidR="00C76FF6" w:rsidRDefault="00000000">
      <w:r>
        <w:rPr/>
        <w:t xml:space="preserve">Alcance: 11 componentes quedan sin pruebas automatizadas en esta iteración (Tabla 4 y RR-01). No hubo cambios de umbral ni problemas del entorno.</w:t>
      </w:r>
    </w:p>
    <w:p w14:paraId="1B67348C" w14:textId="4CE1E7A4" w:rsidR="00C76FF6" w:rsidRDefault="00275F8A">
      <w:pPr>
        <w:pStyle w:val="Ttulo1"/>
      </w:pPr>
      <w:bookmarkStart w:id="22" w:name="_Toc243569939"/>
      <w:r>
        <w:t>7 Riesgos residuales</w:t>
      </w:r>
      <w:bookmarkEnd w:id="22"/>
    </w:p>
    <w:p w14:paraId="61579435" w14:textId="77777777" w:rsidR="00C76FF6" w:rsidRDefault="00000000">
      <w:pPr>
        <w:keepNext/>
        <w:spacing w:before="160" w:after="80"/>
        <w:jc w:val="center"/>
      </w:pPr>
      <w:r>
        <w:rPr>
          <w:b/>
          <w:bCs/>
          <w:color w:val="1F3864"/>
          <w:sz w:val="19"/>
          <w:szCs w:val="19"/>
        </w:rPr>
        <w:t>Tabla 13 — Registro de riesgos residuales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2600"/>
        <w:gridCol w:w="1800"/>
        <w:gridCol w:w="900"/>
        <w:gridCol w:w="900"/>
        <w:gridCol w:w="2070"/>
      </w:tblGrid>
      <w:tr w:rsidR="00C76FF6" w14:paraId="2F1158A6" w14:textId="77777777">
        <w:trPr>
          <w:tblHeader/>
        </w:trPr>
        <w:tc>
          <w:tcPr>
            <w:tcW w:w="800" w:type="dxa"/>
            <w:shd w:val="clear" w:color="auto" w:fill="1F3864"/>
            <w:tcMar>
              <w:top w:w="70" w:type="dxa"/>
              <w:left w:w="110" w:type="dxa"/>
              <w:bottom w:w="70" w:type="dxa"/>
              <w:right w:w="110" w:type="dxa"/>
            </w:tcMar>
            <w:vAlign w:val="center"/>
          </w:tcPr>
          <w:p w14:paraId="77DD9BAE" w14:textId="77777777" w:rsidR="00C76FF6" w:rsidRDefault="00000000">
            <w:pPr>
              <w:spacing w:after="0"/>
            </w:pPr>
            <w:r>
              <w:rPr>
                <w:b/>
                <w:bCs/>
                <w:color w:val="FFFFFF"/>
                <w:sz w:val="19"/>
                <w:szCs w:val="19"/>
              </w:rPr>
              <w:t>ID</w:t>
            </w:r>
          </w:p>
        </w:tc>
        <w:tc>
          <w:tcPr>
            <w:tcW w:w="2600" w:type="dxa"/>
            <w:shd w:val="clear" w:color="auto" w:fill="1F3864"/>
            <w:tcMar>
              <w:top w:w="70" w:type="dxa"/>
              <w:left w:w="110" w:type="dxa"/>
              <w:bottom w:w="70" w:type="dxa"/>
              <w:right w:w="110" w:type="dxa"/>
            </w:tcMar>
            <w:vAlign w:val="center"/>
          </w:tcPr>
          <w:p w14:paraId="0BAA47AB" w14:textId="77777777" w:rsidR="00C76FF6" w:rsidRDefault="00000000">
            <w:pPr>
              <w:spacing w:after="0"/>
            </w:pPr>
            <w:r>
              <w:rPr>
                <w:b/>
                <w:bCs/>
                <w:color w:val="FFFFFF"/>
                <w:sz w:val="19"/>
                <w:szCs w:val="19"/>
              </w:rPr>
              <w:t>Riesgo</w:t>
            </w:r>
          </w:p>
        </w:tc>
        <w:tc>
          <w:tcPr>
            <w:tcW w:w="1800" w:type="dxa"/>
            <w:shd w:val="clear" w:color="auto" w:fill="1F3864"/>
            <w:tcMar>
              <w:top w:w="70" w:type="dxa"/>
              <w:left w:w="110" w:type="dxa"/>
              <w:bottom w:w="70" w:type="dxa"/>
              <w:right w:w="110" w:type="dxa"/>
            </w:tcMar>
            <w:vAlign w:val="center"/>
          </w:tcPr>
          <w:p w14:paraId="1E8C1C80" w14:textId="77777777" w:rsidR="00C76FF6" w:rsidRDefault="00000000">
            <w:pPr>
              <w:spacing w:after="0"/>
            </w:pPr>
            <w:r>
              <w:rPr>
                <w:b/>
                <w:bCs/>
                <w:color w:val="FFFFFF"/>
                <w:sz w:val="19"/>
                <w:szCs w:val="19"/>
              </w:rPr>
              <w:t>Elemento afectado</w:t>
            </w:r>
          </w:p>
        </w:tc>
        <w:tc>
          <w:tcPr>
            <w:tcW w:w="900" w:type="dxa"/>
            <w:shd w:val="clear" w:color="auto" w:fill="1F3864"/>
            <w:tcMar>
              <w:top w:w="70" w:type="dxa"/>
              <w:left w:w="110" w:type="dxa"/>
              <w:bottom w:w="70" w:type="dxa"/>
              <w:right w:w="110" w:type="dxa"/>
            </w:tcMar>
            <w:vAlign w:val="center"/>
          </w:tcPr>
          <w:p w14:paraId="002E28E1" w14:textId="77777777" w:rsidR="00C76FF6" w:rsidRDefault="00000000">
            <w:pPr>
              <w:spacing w:after="0"/>
            </w:pPr>
            <w:r>
              <w:rPr>
                <w:b/>
                <w:bCs/>
                <w:color w:val="FFFFFF"/>
                <w:sz w:val="19"/>
                <w:szCs w:val="19"/>
              </w:rPr>
              <w:t>Probab.</w:t>
            </w:r>
          </w:p>
        </w:tc>
        <w:tc>
          <w:tcPr>
            <w:tcW w:w="900" w:type="dxa"/>
            <w:shd w:val="clear" w:color="auto" w:fill="1F3864"/>
            <w:tcMar>
              <w:top w:w="70" w:type="dxa"/>
              <w:left w:w="110" w:type="dxa"/>
              <w:bottom w:w="70" w:type="dxa"/>
              <w:right w:w="110" w:type="dxa"/>
            </w:tcMar>
            <w:vAlign w:val="center"/>
          </w:tcPr>
          <w:p w14:paraId="05E2F311" w14:textId="77777777" w:rsidR="00C76FF6" w:rsidRDefault="00000000">
            <w:pPr>
              <w:spacing w:after="0"/>
            </w:pPr>
            <w:r>
              <w:rPr>
                <w:b/>
                <w:bCs/>
                <w:color w:val="FFFFFF"/>
                <w:sz w:val="19"/>
                <w:szCs w:val="19"/>
              </w:rPr>
              <w:t>Impacto</w:t>
            </w:r>
          </w:p>
        </w:tc>
        <w:tc>
          <w:tcPr>
            <w:tcW w:w="2070" w:type="dxa"/>
            <w:shd w:val="clear" w:color="auto" w:fill="1F3864"/>
            <w:tcMar>
              <w:top w:w="70" w:type="dxa"/>
              <w:left w:w="110" w:type="dxa"/>
              <w:bottom w:w="70" w:type="dxa"/>
              <w:right w:w="110" w:type="dxa"/>
            </w:tcMar>
            <w:vAlign w:val="center"/>
          </w:tcPr>
          <w:p w14:paraId="6E9396E9" w14:textId="77777777" w:rsidR="00C76FF6" w:rsidRDefault="00000000">
            <w:pPr>
              <w:spacing w:after="0"/>
            </w:pPr>
            <w:r>
              <w:rPr>
                <w:b/>
                <w:bCs/>
                <w:color w:val="FFFFFF"/>
                <w:sz w:val="19"/>
                <w:szCs w:val="19"/>
              </w:rPr>
              <w:t>Tratamiento</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RR-01</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Un error en los componentes sin pruebas (App, AdminDashboard, CarritoCheckout, LoginRegistro, PagoResultado y vistas públicas) no sería detectado automáticamente</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src/App.jsx y 10 componentes</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Media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Alto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Se mitiga con pruebas manuales del flujo completo antes de cada entrega; se agregan pruebas de componente en la próxima iteración</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RR-02</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Si una colección no existe en localStorage, el valor por omisión de leer() no está verificado (NC-01)</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src/data/data.js</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Baja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Bajo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Se agrega la prueba DATA 17 en la versión 1.1</w:t>
            </w:r>
          </w:p>
        </w:tc>
      </w:tr>
      <w:tr w:rsidR="00C76FF6" w14:paraId="51114AAA" w14:textId="77777777">
        <w:trPr>
          <w:cantSplit/>
        </w:trPr>
        <w:tc>
          <w:tcPr>
            <w:tcW w:w="800" w:type="dxa"/>
            <w:tcMar>
              <w:top w:w="70" w:type="dxa"/>
              <w:left w:w="110" w:type="dxa"/>
              <w:bottom w:w="70" w:type="dxa"/>
              <w:right w:w="110" w:type="dxa"/>
            </w:tcMar>
            <w:vAlign w:val="center"/>
          </w:tcPr>
          <w:p w14:paraId="4782B07F" w14:textId="77777777" w:rsidR="00C76FF6" w:rsidRDefault="00000000">
            <w:pPr>
              <w:keepNext/>
              <w:spacing w:after="0"/>
            </w:pPr>
            <w:r>
              <w:rPr>
                <w:sz w:val="20"/>
                <w:szCs w:val="20"/>
              </w:rPr>
              <w:t xml:space="preserve">RR-03</w:t>
            </w:r>
          </w:p>
        </w:tc>
        <w:tc>
          <w:tcPr>
            <w:tcW w:w="2600" w:type="dxa"/>
            <w:tcMar>
              <w:top w:w="70" w:type="dxa"/>
              <w:left w:w="110" w:type="dxa"/>
              <w:bottom w:w="70" w:type="dxa"/>
              <w:right w:w="110" w:type="dxa"/>
            </w:tcMar>
            <w:vAlign w:val="center"/>
          </w:tcPr>
          <w:p w14:paraId="7BB9C9F5" w14:textId="77777777" w:rsidR="00C76FF6" w:rsidRDefault="00000000">
            <w:pPr>
              <w:keepNext/>
              <w:spacing w:after="0"/>
            </w:pPr>
            <w:r>
              <w:rPr>
                <w:sz w:val="20"/>
                <w:szCs w:val="20"/>
              </w:rPr>
              <w:t xml:space="preserve">Las pruebas se ejecutan solo en Google Chrome; una diferencia de comportamiento en Edge o Firefox no se detectaría</w:t>
            </w:r>
          </w:p>
        </w:tc>
        <w:tc>
          <w:tcPr>
            <w:tcW w:w="1800" w:type="dxa"/>
            <w:tcMar>
              <w:top w:w="70" w:type="dxa"/>
              <w:left w:w="110" w:type="dxa"/>
              <w:bottom w:w="70" w:type="dxa"/>
              <w:right w:w="110" w:type="dxa"/>
            </w:tcMar>
            <w:vAlign w:val="center"/>
          </w:tcPr>
          <w:p w14:paraId="2185A355" w14:textId="77777777" w:rsidR="00C76FF6" w:rsidRDefault="00000000">
            <w:pPr>
              <w:keepNext/>
              <w:spacing w:after="0"/>
            </w:pPr>
            <w:r>
              <w:rPr>
                <w:sz w:val="20"/>
                <w:szCs w:val="20"/>
              </w:rPr>
              <w:t xml:space="preserve">Toda la suite</w:t>
            </w:r>
          </w:p>
        </w:tc>
        <w:tc>
          <w:tcPr>
            <w:tcW w:w="900" w:type="dxa"/>
            <w:tcMar>
              <w:top w:w="70" w:type="dxa"/>
              <w:left w:w="110" w:type="dxa"/>
              <w:bottom w:w="70" w:type="dxa"/>
              <w:right w:w="110" w:type="dxa"/>
            </w:tcMar>
            <w:vAlign w:val="center"/>
          </w:tcPr>
          <w:p w14:paraId="1ED7B9F0" w14:textId="77777777" w:rsidR="00C76FF6" w:rsidRDefault="00000000">
            <w:pPr>
              <w:keepNext/>
              <w:spacing w:after="0"/>
            </w:pPr>
            <w:r>
              <w:rPr>
                <w:sz w:val="20"/>
                <w:szCs w:val="20"/>
              </w:rPr>
              <w:t xml:space="preserve">Baja</w:t>
            </w:r>
          </w:p>
        </w:tc>
        <w:tc>
          <w:tcPr>
            <w:tcW w:w="900" w:type="dxa"/>
            <w:tcMar>
              <w:top w:w="70" w:type="dxa"/>
              <w:left w:w="110" w:type="dxa"/>
              <w:bottom w:w="70" w:type="dxa"/>
              <w:right w:w="110" w:type="dxa"/>
            </w:tcMar>
            <w:vAlign w:val="center"/>
          </w:tcPr>
          <w:p w14:paraId="5504FFA8" w14:textId="77777777" w:rsidR="00C76FF6" w:rsidRDefault="00000000">
            <w:pPr>
              <w:keepNext/>
              <w:spacing w:after="0"/>
            </w:pPr>
            <w:r>
              <w:rPr>
                <w:sz w:val="20"/>
                <w:szCs w:val="20"/>
              </w:rPr>
              <w:t xml:space="preserve">Medio</w:t>
            </w:r>
          </w:p>
        </w:tc>
        <w:tc>
          <w:tcPr>
            <w:tcW w:w="2070" w:type="dxa"/>
            <w:tcMar>
              <w:top w:w="70" w:type="dxa"/>
              <w:left w:w="110" w:type="dxa"/>
              <w:bottom w:w="70" w:type="dxa"/>
              <w:right w:w="110" w:type="dxa"/>
            </w:tcMar>
            <w:vAlign w:val="center"/>
          </w:tcPr>
          <w:p w14:paraId="3BD0B735" w14:textId="77777777" w:rsidR="00C76FF6" w:rsidRDefault="00000000">
            <w:pPr>
              <w:keepNext/>
              <w:spacing w:after="0"/>
            </w:pPr>
            <w:r>
              <w:rPr>
                <w:sz w:val="20"/>
                <w:szCs w:val="20"/>
              </w:rPr>
              <w:t xml:space="preserve">Revisión manual en Edge y Firefox antes de cada entrega</w:t>
            </w:r>
          </w:p>
        </w:tc>
      </w:tr>
    </w:tbl>
    <w:p w14:paraId="1186DB44" w14:textId="77777777" w:rsidR="00C76FF6" w:rsidRDefault="00C76FF6"/>
    <w:p w14:paraId="0E0471F3" w14:textId="6C5F3F50" w:rsidR="00C76FF6" w:rsidRDefault="00173737">
      <w:pPr>
        <w:pStyle w:val="Ttulo1"/>
      </w:pPr>
      <w:bookmarkStart w:id="23" w:name="_Toc243569940"/>
      <w:r>
        <w:lastRenderedPageBreak/>
        <w:t>8 Conclusiones y recomendaciones</w:t>
      </w:r>
      <w:bookmarkEnd w:id="23"/>
    </w:p>
    <w:p w14:paraId="5B942D73" w14:textId="101BB870" w:rsidR="00C76FF6" w:rsidRDefault="00173737">
      <w:pPr>
        <w:pStyle w:val="Ttulo2"/>
      </w:pPr>
      <w:bookmarkStart w:id="24" w:name="_Toc243569941"/>
      <w:r>
        <w:t>8.1 Dictamen</w:t>
      </w:r>
      <w:bookmarkEnd w:id="24"/>
    </w:p>
    <w:p w14:paraId="5EA07B21" w14:textId="77777777" w:rsidR="00C76FF6" w:rsidRDefault="00000000">
      <w:pPr>
        <w:keepNext/>
      </w:pPr>
      <w:r>
        <w:t>Marque una sola opción:</w:t>
      </w:r>
    </w:p>
    <w:p w14:paraId="4DA07F79" w14:textId="77777777" w:rsidR="00C76FF6" w:rsidRDefault="00000000">
      <w:pPr>
        <w:keepNext/>
        <w:spacing w:after="80"/>
        <w:ind w:left="360"/>
      </w:pPr>
      <w:r>
        <w:rPr>
          <w:rFonts w:ascii="Segoe UI Symbol" w:eastAsia="Segoe UI Symbol" w:hAnsi="Segoe UI Symbol" w:cs="Segoe UI Symbol"/>
          <w:sz w:val="24"/>
          <w:szCs w:val="24"/>
        </w:rPr>
        <w:t xml:space="preserve">☐  </w:t>
      </w:r>
      <w:r>
        <w:t>Se cumplen todos los criterios de completitud.</w:t>
      </w:r>
    </w:p>
    <w:p w14:paraId="214720AC" w14:textId="77777777" w:rsidR="00C76FF6" w:rsidRDefault="00000000">
      <w:pPr>
        <w:keepNext/>
        <w:spacing w:after="80"/>
        <w:ind w:left="360"/>
      </w:pPr>
      <w:r>
        <w:rPr>
          <w:rFonts w:ascii="Segoe UI Symbol" w:eastAsia="Segoe UI Symbol" w:hAnsi="Segoe UI Symbol" w:cs="Segoe UI Symbol"/>
          <w:sz w:val="24"/>
          <w:szCs w:val="24"/>
        </w:rPr>
        <w:t xml:space="preserve">☒  </w:t>
      </w:r>
      <w:r>
        <w:rPr>
          <w:rFonts w:ascii="Segoe UI Symbol" w:eastAsia="Segoe UI Symbol" w:hAnsi="Segoe UI Symbol" w:cs="Segoe UI Symbol"/>
          <w:sz w:val="24"/>
          <w:szCs w:val="24"/>
        </w:rPr>
        <w:t xml:space="preserve">Se cumplen con observaciones: los seis criterios se cumplen sobre los 5 elementos medidos; 11 componentes quedan fuera de la medición (RR-01).</w:t>
      </w:r>
    </w:p>
    <w:p w14:paraId="40BD268C" w14:textId="77777777" w:rsidR="00C76FF6" w:rsidRDefault="00000000">
      <w:pPr>
        <w:spacing w:after="80"/>
        <w:ind w:left="360"/>
      </w:pPr>
      <w:r>
        <w:rPr>
          <w:rFonts w:ascii="Segoe UI Symbol" w:eastAsia="Segoe UI Symbol" w:hAnsi="Segoe UI Symbol" w:cs="Segoe UI Symbol"/>
          <w:sz w:val="24"/>
          <w:szCs w:val="24"/>
        </w:rPr>
        <w:t xml:space="preserve">☐  </w:t>
      </w:r>
      <w:r>
        <w:t>No se cumplen; se requiere una nueva iteración de pruebas.</w:t>
      </w:r>
    </w:p>
    <w:p w14:paraId="337CAE50" w14:textId="3C47E459" w:rsidR="00C76FF6" w:rsidRDefault="00173737">
      <w:pPr>
        <w:pStyle w:val="Ttulo2"/>
      </w:pPr>
      <w:bookmarkStart w:id="25" w:name="_Toc243569942"/>
      <w:r>
        <w:t>8.2 Recomendaciones</w:t>
      </w:r>
      <w:bookmarkEnd w:id="25"/>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4670"/>
        <w:gridCol w:w="1900"/>
        <w:gridCol w:w="1700"/>
      </w:tblGrid>
      <w:tr w:rsidR="00C76FF6" w14:paraId="6DD16B16" w14:textId="77777777">
        <w:trPr>
          <w:tblHeader/>
        </w:trPr>
        <w:tc>
          <w:tcPr>
            <w:tcW w:w="800" w:type="dxa"/>
            <w:shd w:val="clear" w:color="auto" w:fill="1F3864"/>
            <w:tcMar>
              <w:top w:w="70" w:type="dxa"/>
              <w:left w:w="110" w:type="dxa"/>
              <w:bottom w:w="70" w:type="dxa"/>
              <w:right w:w="110" w:type="dxa"/>
            </w:tcMar>
            <w:vAlign w:val="center"/>
          </w:tcPr>
          <w:p w14:paraId="51380AA7" w14:textId="77777777" w:rsidR="00C76FF6" w:rsidRDefault="00000000">
            <w:pPr>
              <w:spacing w:after="0"/>
            </w:pPr>
            <w:r>
              <w:rPr>
                <w:b/>
                <w:bCs/>
                <w:color w:val="FFFFFF"/>
                <w:sz w:val="19"/>
                <w:szCs w:val="19"/>
              </w:rPr>
              <w:t>N.°</w:t>
            </w:r>
          </w:p>
        </w:tc>
        <w:tc>
          <w:tcPr>
            <w:tcW w:w="4670" w:type="dxa"/>
            <w:shd w:val="clear" w:color="auto" w:fill="1F3864"/>
            <w:tcMar>
              <w:top w:w="70" w:type="dxa"/>
              <w:left w:w="110" w:type="dxa"/>
              <w:bottom w:w="70" w:type="dxa"/>
              <w:right w:w="110" w:type="dxa"/>
            </w:tcMar>
            <w:vAlign w:val="center"/>
          </w:tcPr>
          <w:p w14:paraId="6DFD8F78" w14:textId="77777777" w:rsidR="00C76FF6" w:rsidRDefault="00000000">
            <w:pPr>
              <w:spacing w:after="0"/>
            </w:pPr>
            <w:r>
              <w:rPr>
                <w:b/>
                <w:bCs/>
                <w:color w:val="FFFFFF"/>
                <w:sz w:val="19"/>
                <w:szCs w:val="19"/>
              </w:rPr>
              <w:t>Recomendación</w:t>
            </w:r>
          </w:p>
        </w:tc>
        <w:tc>
          <w:tcPr>
            <w:tcW w:w="1900" w:type="dxa"/>
            <w:shd w:val="clear" w:color="auto" w:fill="1F3864"/>
            <w:tcMar>
              <w:top w:w="70" w:type="dxa"/>
              <w:left w:w="110" w:type="dxa"/>
              <w:bottom w:w="70" w:type="dxa"/>
              <w:right w:w="110" w:type="dxa"/>
            </w:tcMar>
            <w:vAlign w:val="center"/>
          </w:tcPr>
          <w:p w14:paraId="3375D087" w14:textId="77777777" w:rsidR="00C76FF6" w:rsidRDefault="00000000">
            <w:pPr>
              <w:spacing w:after="0"/>
            </w:pPr>
            <w:r>
              <w:rPr>
                <w:b/>
                <w:bCs/>
                <w:color w:val="FFFFFF"/>
                <w:sz w:val="19"/>
                <w:szCs w:val="19"/>
              </w:rPr>
              <w:t>Responsable</w:t>
            </w:r>
          </w:p>
        </w:tc>
        <w:tc>
          <w:tcPr>
            <w:tcW w:w="1700" w:type="dxa"/>
            <w:shd w:val="clear" w:color="auto" w:fill="1F3864"/>
            <w:tcMar>
              <w:top w:w="70" w:type="dxa"/>
              <w:left w:w="110" w:type="dxa"/>
              <w:bottom w:w="70" w:type="dxa"/>
              <w:right w:w="110" w:type="dxa"/>
            </w:tcMar>
            <w:vAlign w:val="center"/>
          </w:tcPr>
          <w:p w14:paraId="49CD8E1B" w14:textId="77777777" w:rsidR="00C76FF6" w:rsidRDefault="00000000">
            <w:pPr>
              <w:spacing w:after="0"/>
            </w:pPr>
            <w:r>
              <w:rPr>
                <w:b/>
                <w:bCs/>
                <w:color w:val="FFFFFF"/>
                <w:sz w:val="19"/>
                <w:szCs w:val="19"/>
              </w:rPr>
              <w:t>Plazo</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1</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Agregar pruebas de componente para AdminDashboard, CarritoCheckout y LoginRegistro, que concentran la lógica sin verificar (RR-01).</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Integrante 3 (pruebas)</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Antes de la EP3</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2</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Agregar la prueba DATA 17 para cerrar NC-01 y emitir la versión 1.1 de este informe.</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Tomas Gonzalez Llanos</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Antes de la EP3</w:t>
            </w:r>
          </w:p>
        </w:tc>
      </w:tr>
      <w:tr w:rsidR="00C76FF6" w14:paraId="12F1E3A4" w14:textId="77777777">
        <w:trPr>
          <w:cantSplit/>
        </w:trPr>
        <w:tc>
          <w:tcPr>
            <w:tcW w:w="800" w:type="dxa"/>
            <w:tcMar>
              <w:top w:w="70" w:type="dxa"/>
              <w:left w:w="110" w:type="dxa"/>
              <w:bottom w:w="70" w:type="dxa"/>
              <w:right w:w="110" w:type="dxa"/>
            </w:tcMar>
            <w:vAlign w:val="center"/>
          </w:tcPr>
          <w:p w14:paraId="16061D8F" w14:textId="77777777" w:rsidR="00C76FF6" w:rsidRDefault="00000000">
            <w:pPr>
              <w:keepNext/>
              <w:spacing w:after="0"/>
              <w:jc w:val="center"/>
            </w:pPr>
            <w:r>
              <w:rPr>
                <w:sz w:val="20"/>
                <w:szCs w:val="20"/>
              </w:rPr>
              <w:t xml:space="preserve">3</w:t>
            </w:r>
          </w:p>
        </w:tc>
        <w:tc>
          <w:tcPr>
            <w:tcW w:w="4670" w:type="dxa"/>
            <w:tcMar>
              <w:top w:w="70" w:type="dxa"/>
              <w:left w:w="110" w:type="dxa"/>
              <w:bottom w:w="70" w:type="dxa"/>
              <w:right w:w="110" w:type="dxa"/>
            </w:tcMar>
            <w:vAlign w:val="center"/>
          </w:tcPr>
          <w:p w14:paraId="03A8C674" w14:textId="77777777" w:rsidR="00C76FF6" w:rsidRDefault="00000000">
            <w:pPr>
              <w:keepNext/>
              <w:spacing w:after="0"/>
            </w:pPr>
            <w:r>
              <w:rPr>
                <w:sz w:val="20"/>
                <w:szCs w:val="20"/>
              </w:rPr>
              <w:t xml:space="preserve">Ejecutar npm run test:ci antes de aprobar cada pull request a main.</w:t>
            </w:r>
          </w:p>
        </w:tc>
        <w:tc>
          <w:tcPr>
            <w:tcW w:w="1900" w:type="dxa"/>
            <w:tcMar>
              <w:top w:w="70" w:type="dxa"/>
              <w:left w:w="110" w:type="dxa"/>
              <w:bottom w:w="70" w:type="dxa"/>
              <w:right w:w="110" w:type="dxa"/>
            </w:tcMar>
            <w:vAlign w:val="center"/>
          </w:tcPr>
          <w:p w14:paraId="7CD1F8E6" w14:textId="77777777" w:rsidR="00C76FF6" w:rsidRDefault="00000000">
            <w:pPr>
              <w:keepNext/>
              <w:spacing w:after="0"/>
            </w:pPr>
            <w:r>
              <w:rPr>
                <w:sz w:val="20"/>
                <w:szCs w:val="20"/>
              </w:rPr>
              <w:t xml:space="preserve">Todo el equipo</w:t>
            </w:r>
          </w:p>
        </w:tc>
        <w:tc>
          <w:tcPr>
            <w:tcW w:w="1700" w:type="dxa"/>
            <w:tcMar>
              <w:top w:w="70" w:type="dxa"/>
              <w:left w:w="110" w:type="dxa"/>
              <w:bottom w:w="70" w:type="dxa"/>
              <w:right w:w="110" w:type="dxa"/>
            </w:tcMar>
            <w:vAlign w:val="center"/>
          </w:tcPr>
          <w:p w14:paraId="1E468891" w14:textId="77777777" w:rsidR="00C76FF6" w:rsidRDefault="00000000">
            <w:pPr>
              <w:keepNext/>
              <w:spacing w:after="0"/>
            </w:pPr>
            <w:r>
              <w:rPr>
                <w:sz w:val="20"/>
                <w:szCs w:val="20"/>
              </w:rPr>
              <w:t xml:space="preserve">Permanente</w:t>
            </w:r>
          </w:p>
        </w:tc>
      </w:tr>
    </w:tbl>
    <w:p w14:paraId="644ABDDB" w14:textId="77777777" w:rsidR="00C76FF6" w:rsidRDefault="00C76FF6"/>
    <w:p w14:paraId="22625DC4" w14:textId="5BE9ED3B" w:rsidR="00C76FF6" w:rsidRDefault="00173737">
      <w:pPr>
        <w:pStyle w:val="Ttulo2"/>
      </w:pPr>
      <w:bookmarkStart w:id="26" w:name="_Toc243569943"/>
      <w:r>
        <w:t>8.3 Lecciones aprendidas</w:t>
      </w:r>
      <w:bookmarkEnd w:id="26"/>
    </w:p>
    <w:p w14:paraId="32B3EE90" w14:textId="77777777" w:rsidR="00C76FF6" w:rsidRDefault="00000000">
      <w:r>
        <w:rPr/>
        <w:t xml:space="preserve">Escribir las pruebas junto con cada función nueva y no al final: la primera medición (56,25 % de sentencias) mostró que solo se habían probado componentes visuales, mientras el servicio de datos, que concentra la lógica del CRUD, no tenía pruebas.</w:t>
      </w:r>
    </w:p>
    <w:p w14:paraId="32B3EE90" w14:textId="77777777" w:rsidR="00C76FF6" w:rsidRDefault="00000000">
      <w:r>
        <w:rPr/>
        <w:t xml:space="preserve">Fijar los umbrales en la configuración desde el inicio, para que npm test avise de inmediato cuando la cobertura baja del 80 %.</w:t>
      </w:r>
    </w:p>
    <w:p w14:paraId="485DBAF0" w14:textId="6160427B" w:rsidR="00C76FF6" w:rsidRDefault="00173737">
      <w:pPr>
        <w:pStyle w:val="Ttulo1"/>
      </w:pPr>
      <w:bookmarkStart w:id="27" w:name="_Toc243569944"/>
      <w:r>
        <w:t>9 Entregables de prueba</w:t>
      </w:r>
      <w:bookmarkEnd w:id="27"/>
    </w:p>
    <w:p w14:paraId="4ED96918" w14:textId="77777777" w:rsidR="00C76FF6" w:rsidRDefault="00000000">
      <w:pPr>
        <w:keepNext/>
        <w:spacing w:before="160" w:after="80"/>
        <w:jc w:val="center"/>
      </w:pPr>
      <w:r>
        <w:rPr>
          <w:b/>
          <w:bCs/>
          <w:color w:val="1F3864"/>
          <w:sz w:val="19"/>
          <w:szCs w:val="19"/>
        </w:rPr>
        <w:t>Tabla 14 — Entregables de prueba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70"/>
      </w:tblGrid>
      <w:tr w:rsidR="00C76FF6" w14:paraId="33B40329" w14:textId="77777777">
        <w:trPr>
          <w:tblHeader/>
        </w:trPr>
        <w:tc>
          <w:tcPr>
            <w:tcW w:w="3200" w:type="dxa"/>
            <w:shd w:val="clear" w:color="auto" w:fill="1F3864"/>
            <w:tcMar>
              <w:top w:w="70" w:type="dxa"/>
              <w:left w:w="110" w:type="dxa"/>
              <w:bottom w:w="70" w:type="dxa"/>
              <w:right w:w="110" w:type="dxa"/>
            </w:tcMar>
            <w:vAlign w:val="center"/>
          </w:tcPr>
          <w:p w14:paraId="05A1AABE" w14:textId="77777777" w:rsidR="00C76FF6" w:rsidRDefault="00000000">
            <w:pPr>
              <w:spacing w:after="0"/>
            </w:pPr>
            <w:r>
              <w:rPr>
                <w:b/>
                <w:bCs/>
                <w:color w:val="FFFFFF"/>
                <w:sz w:val="19"/>
                <w:szCs w:val="19"/>
              </w:rPr>
              <w:t>Entregable</w:t>
            </w:r>
          </w:p>
        </w:tc>
        <w:tc>
          <w:tcPr>
            <w:tcW w:w="5870" w:type="dxa"/>
            <w:shd w:val="clear" w:color="auto" w:fill="1F3864"/>
            <w:tcMar>
              <w:top w:w="70" w:type="dxa"/>
              <w:left w:w="110" w:type="dxa"/>
              <w:bottom w:w="70" w:type="dxa"/>
              <w:right w:w="110" w:type="dxa"/>
            </w:tcMar>
            <w:vAlign w:val="center"/>
          </w:tcPr>
          <w:p w14:paraId="261FF984" w14:textId="77777777" w:rsidR="00C76FF6" w:rsidRDefault="00000000">
            <w:pPr>
              <w:spacing w:after="0"/>
            </w:pPr>
            <w:r>
              <w:rPr>
                <w:b/>
                <w:bCs/>
                <w:color w:val="FFFFFF"/>
                <w:sz w:val="19"/>
                <w:szCs w:val="19"/>
              </w:rPr>
              <w:t>Ubicación</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Archivos de prueba</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src/tests/HuertoHogar.spec.js · src/tests/DataService.spec.js · src/tests/ComponentesExtra.spec.js</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Configuración de pruebas</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karma.conf.cjs · package.json (scripts test y test:ci)</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Informe de cobertura HTML</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coverage.zip, adjunto a este informe (carpeta coverage/html)</w:t>
            </w:r>
          </w:p>
        </w:tc>
      </w:tr>
      <w:tr w:rsidR="00C76FF6" w14:paraId="77B73070" w14:textId="77777777">
        <w:trPr>
          <w:cantSplit/>
        </w:trPr>
        <w:tc>
          <w:tcPr>
            <w:tcW w:w="3200" w:type="dxa"/>
            <w:tcMar>
              <w:top w:w="70" w:type="dxa"/>
              <w:left w:w="110" w:type="dxa"/>
              <w:bottom w:w="70" w:type="dxa"/>
              <w:right w:w="110" w:type="dxa"/>
            </w:tcMar>
            <w:vAlign w:val="center"/>
          </w:tcPr>
          <w:p w14:paraId="1BEA1D4E" w14:textId="77777777" w:rsidR="00C76FF6" w:rsidRDefault="00000000">
            <w:pPr>
              <w:keepNext/>
              <w:spacing w:after="0"/>
            </w:pPr>
            <w:r>
              <w:rPr>
                <w:sz w:val="20"/>
                <w:szCs w:val="20"/>
              </w:rPr>
              <w:t xml:space="preserve">Este informe</w:t>
            </w:r>
          </w:p>
        </w:tc>
        <w:tc>
          <w:tcPr>
            <w:tcW w:w="5870" w:type="dxa"/>
            <w:tcMar>
              <w:top w:w="70" w:type="dxa"/>
              <w:left w:w="110" w:type="dxa"/>
              <w:bottom w:w="70" w:type="dxa"/>
              <w:right w:w="110" w:type="dxa"/>
            </w:tcMar>
            <w:vAlign w:val="center"/>
          </w:tcPr>
          <w:p w14:paraId="7F72F1E7" w14:textId="77777777" w:rsidR="00C76FF6" w:rsidRDefault="00000000">
            <w:pPr>
              <w:keepNext/>
              <w:spacing w:after="0"/>
            </w:pPr>
            <w:r>
              <w:rPr>
                <w:sz w:val="20"/>
                <w:szCs w:val="20"/>
              </w:rPr>
              <w:t xml:space="preserve">docs/DSY1104-SECCIÓN-HuertoHogar-ICP-001_v1.0.docx</w:t>
            </w:r>
          </w:p>
        </w:tc>
      </w:tr>
    </w:tbl>
    <w:p w14:paraId="4D96160B" w14:textId="77777777" w:rsidR="00C76FF6" w:rsidRDefault="00C76FF6">
      <w:pPr>
        <w:keepNext/>
      </w:pPr>
    </w:p>
    <w:p w14:paraId="3C5CEA04" w14:textId="77777777" w:rsidR="00C76FF6" w:rsidRDefault="00000000">
      <w:pPr>
        <w:pStyle w:val="Ttulo1"/>
        <w:pageBreakBefore/>
      </w:pPr>
      <w:bookmarkStart w:id="28" w:name="_Toc243569945"/>
      <w:r>
        <w:lastRenderedPageBreak/>
        <w:t>Anexo A (normativo) — Evidencias</w:t>
      </w:r>
      <w:bookmarkEnd w:id="28"/>
    </w:p>
    <w:p w14:paraId="538A5ED0" w14:textId="77777777" w:rsidR="00C76FF6" w:rsidRDefault="00000000">
      <w:pPr>
        <w:pStyle w:val="Ttulo2"/>
      </w:pPr>
      <w:bookmarkStart w:id="29" w:name="_Toc243569946"/>
      <w:r>
        <w:t>A.1 Salida de la terminal</w:t>
      </w:r>
      <w:bookmarkEnd w:id="29"/>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6593EC8F"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760000" cy="3934285"/>
                  <wp:docPr id="950" name="Captura 950"/>
                  <wp:cNvGraphicFramePr>
                    <a:graphicFrameLocks noChangeAspect="1"/>
                  </wp:cNvGraphicFramePr>
                  <a:graphic>
                    <a:graphicData uri="http://schemas.openxmlformats.org/drawingml/2006/picture">
                      <pic:pic>
                        <pic:nvPicPr>
                          <pic:cNvPr id="950" name="Captura 950"/>
                          <pic:cNvPicPr/>
                        </pic:nvPicPr>
                        <pic:blipFill>
                          <a:blip r:embed="rIdCov0"/>
                          <a:stretch>
                            <a:fillRect/>
                          </a:stretch>
                        </pic:blipFill>
                        <pic:spPr>
                          <a:xfrm>
                            <a:off x="0" y="0"/>
                            <a:ext cx="5760000" cy="3934285"/>
                          </a:xfrm>
                          <a:prstGeom prst="rect">
                            <a:avLst/>
                          </a:prstGeom>
                        </pic:spPr>
                      </pic:pic>
                    </a:graphicData>
                  </a:graphic>
                </wp:inline>
              </w:drawing>
            </w:r>
          </w:p>
        </w:tc>
      </w:tr>
    </w:tbl>
    <w:p w14:paraId="76E7214F" w14:textId="77777777" w:rsidR="00C76FF6" w:rsidRDefault="00000000">
      <w:pPr>
        <w:spacing w:before="80" w:after="240"/>
        <w:jc w:val="center"/>
      </w:pPr>
      <w:r>
        <w:rPr>
          <w:b/>
          <w:bCs/>
          <w:sz w:val="19"/>
          <w:szCs w:val="19"/>
        </w:rPr>
        <w:t xml:space="preserve">Figura A.1 — Salida de npm run test:ci en el equipo de ejecución (Windows 10, Chrome 156)</w:t>
      </w:r>
    </w:p>
    <w:p w14:paraId="1BF5BB1A" w14:textId="77777777" w:rsidR="00C76FF6" w:rsidRDefault="00000000">
      <w:pPr>
        <w:pStyle w:val="Ttulo2"/>
      </w:pPr>
      <w:bookmarkStart w:id="30" w:name="_Toc243569947"/>
      <w:r>
        <w:t>A.2 Informe HTML</w:t>
      </w:r>
      <w:bookmarkEnd w:id="30"/>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4E978E6F"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580000" cy="1521818"/>
                  <wp:docPr id="951" name="Captura 951"/>
                  <wp:cNvGraphicFramePr>
                    <a:graphicFrameLocks noChangeAspect="1"/>
                  </wp:cNvGraphicFramePr>
                  <a:graphic>
                    <a:graphicData uri="http://schemas.openxmlformats.org/drawingml/2006/picture">
                      <pic:pic>
                        <pic:nvPicPr>
                          <pic:cNvPr id="951" name="Captura 951"/>
                          <pic:cNvPicPr/>
                        </pic:nvPicPr>
                        <pic:blipFill>
                          <a:blip r:embed="rIdCov1"/>
                          <a:stretch>
                            <a:fillRect/>
                          </a:stretch>
                        </pic:blipFill>
                        <pic:spPr>
                          <a:xfrm>
                            <a:off x="0" y="0"/>
                            <a:ext cx="5580000" cy="1521818"/>
                          </a:xfrm>
                          <a:prstGeom prst="rect">
                            <a:avLst/>
                          </a:prstGeom>
                        </pic:spPr>
                      </pic:pic>
                    </a:graphicData>
                  </a:graphic>
                </wp:inline>
              </w:drawing>
            </w:r>
          </w:p>
        </w:tc>
      </w:tr>
    </w:tbl>
    <w:p w14:paraId="274023FF" w14:textId="77777777" w:rsidR="00C76FF6" w:rsidRDefault="00000000">
      <w:pPr>
        <w:spacing w:before="80" w:after="240"/>
        <w:jc w:val="center"/>
      </w:pPr>
      <w:r>
        <w:rPr>
          <w:b/>
          <w:bCs/>
          <w:color w:val="1F3864"/>
          <w:sz w:val="19"/>
          <w:szCs w:val="19"/>
        </w:rPr>
        <w:t>Figura A.2 — Vista general de coverage/html/index.html</w:t>
      </w:r>
    </w:p>
    <w:p w14:paraId="62B1C826" w14:textId="77777777" w:rsidR="00C76FF6" w:rsidRDefault="00000000">
      <w:pPr>
        <w:pStyle w:val="Ttulo2"/>
      </w:pPr>
      <w:bookmarkStart w:id="31" w:name="_Toc243569948"/>
      <w:r>
        <w:t>A.3 Detalle de un elemento no cubierto</w:t>
      </w:r>
      <w:bookmarkEnd w:id="31"/>
    </w:p>
    <w:tbl>
      <w:tblPr>
        <w:tblW w:w="9070" w:type="dxa"/>
        <w:tblBorders>
          <w:top w:val="dashed" w:sz="6" w:space="0" w:color="9FB0CC"/>
          <w:left w:val="dashed" w:sz="6" w:space="0" w:color="9FB0CC"/>
          <w:bottom w:val="dashed" w:sz="6" w:space="0" w:color="9FB0CC"/>
          <w:right w:val="dashed" w:sz="6" w:space="0" w:color="9FB0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C76FF6" w14:paraId="2A2EF6AE" w14:textId="77777777">
        <w:tc>
          <w:tcPr>
            <w:tcW w:w="9070" w:type="dxa"/>
            <w:tcMar>
              <w:top w:w="70" w:type="dxa"/>
              <w:left w:w="110" w:type="dxa"/>
              <w:bottom w:w="70" w:type="dxa"/>
              <w:right w:w="110" w:type="dxa"/>
            </w:tcMar>
            <w:vAlign w:val="center"/>
          </w:tcPr>
          <w:p xmlns:a="http://schemas.openxmlformats.org/drawingml/2006/main" xmlns:pic="http://schemas.openxmlformats.org/drawingml/2006/picture">
            <w:pPr>
              <w:keepNext/>
              <w:spacing w:before="120" w:after="60"/>
              <w:jc w:val="center"/>
            </w:pPr>
            <w:r>
              <w:drawing>
                <wp:inline distT="0" distB="0" distL="0" distR="0">
                  <wp:extent cx="5580000" cy="2110254"/>
                  <wp:docPr id="952" name="Captura 952"/>
                  <wp:cNvGraphicFramePr>
                    <a:graphicFrameLocks noChangeAspect="1"/>
                  </wp:cNvGraphicFramePr>
                  <a:graphic>
                    <a:graphicData uri="http://schemas.openxmlformats.org/drawingml/2006/picture">
                      <pic:pic>
                        <pic:nvPicPr>
                          <pic:cNvPr id="952" name="Captura 952"/>
                          <pic:cNvPicPr/>
                        </pic:nvPicPr>
                        <pic:blipFill>
                          <a:blip r:embed="rIdCov2"/>
                          <a:stretch>
                            <a:fillRect/>
                          </a:stretch>
                        </pic:blipFill>
                        <pic:spPr>
                          <a:xfrm>
                            <a:off x="0" y="0"/>
                            <a:ext cx="5580000" cy="2110254"/>
                          </a:xfrm>
                          <a:prstGeom prst="rect">
                            <a:avLst/>
                          </a:prstGeom>
                        </pic:spPr>
                      </pic:pic>
                    </a:graphicData>
                  </a:graphic>
                </wp:inline>
              </w:drawing>
            </w:r>
          </w:p>
        </w:tc>
      </w:tr>
    </w:tbl>
    <w:p w14:paraId="66BA42CE" w14:textId="77777777" w:rsidR="00C76FF6" w:rsidRDefault="00000000">
      <w:pPr>
        <w:spacing w:before="80" w:after="240"/>
        <w:jc w:val="center"/>
      </w:pPr>
      <w:r>
        <w:rPr>
          <w:b/>
          <w:bCs/>
          <w:sz w:val="19"/>
          <w:szCs w:val="19"/>
        </w:rPr>
        <w:t xml:space="preserve">Figura A.3 — Detalle del archivo src/data/data.js (rama sin cubrir en la línea 33, marcada en amarillo)</w:t>
      </w:r>
    </w:p>
    <w:p w14:paraId="64F3931B" w14:textId="77777777" w:rsidR="00C76FF6" w:rsidRDefault="00000000">
      <w:pPr>
        <w:pStyle w:val="Ttulo1"/>
        <w:pageBreakBefore/>
      </w:pPr>
      <w:bookmarkStart w:id="32" w:name="_Toc243569949"/>
      <w:r>
        <w:lastRenderedPageBreak/>
        <w:t>Anexo B (informativo) — Guía de llenado</w:t>
      </w:r>
      <w:bookmarkEnd w:id="32"/>
    </w:p>
    <w:p w14:paraId="6F5F648C" w14:textId="77777777" w:rsidR="00C76FF6" w:rsidRDefault="00000000">
      <w:pPr>
        <w:pStyle w:val="Ttulo2"/>
      </w:pPr>
      <w:bookmarkStart w:id="33" w:name="_Toc243569950"/>
      <w:r>
        <w:t>B.1 De dónde sale cada dato</w:t>
      </w:r>
      <w:bookmarkEnd w:id="33"/>
    </w:p>
    <w:p w14:paraId="39A144B9" w14:textId="77777777" w:rsidR="00C76FF6" w:rsidRDefault="00000000">
      <w:pPr>
        <w:keepNext/>
        <w:spacing w:before="160" w:after="80"/>
        <w:jc w:val="center"/>
      </w:pPr>
      <w:r>
        <w:rPr>
          <w:b/>
          <w:bCs/>
          <w:color w:val="1F3864"/>
          <w:sz w:val="19"/>
          <w:szCs w:val="19"/>
        </w:rPr>
        <w:t>Tabla 15 — Origen de los datos del informe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600"/>
        <w:gridCol w:w="5370"/>
      </w:tblGrid>
      <w:tr w:rsidR="00C76FF6" w14:paraId="6E6D820A" w14:textId="77777777">
        <w:trPr>
          <w:tblHeader/>
        </w:trPr>
        <w:tc>
          <w:tcPr>
            <w:tcW w:w="1100" w:type="dxa"/>
            <w:shd w:val="clear" w:color="auto" w:fill="1F3864"/>
            <w:tcMar>
              <w:top w:w="70" w:type="dxa"/>
              <w:left w:w="110" w:type="dxa"/>
              <w:bottom w:w="70" w:type="dxa"/>
              <w:right w:w="110" w:type="dxa"/>
            </w:tcMar>
            <w:vAlign w:val="center"/>
          </w:tcPr>
          <w:p w14:paraId="7AD63C67" w14:textId="77777777" w:rsidR="00C76FF6" w:rsidRDefault="00000000">
            <w:pPr>
              <w:spacing w:after="0"/>
            </w:pPr>
            <w:r>
              <w:rPr>
                <w:b/>
                <w:bCs/>
                <w:color w:val="FFFFFF"/>
                <w:sz w:val="19"/>
                <w:szCs w:val="19"/>
              </w:rPr>
              <w:t>Sección</w:t>
            </w:r>
          </w:p>
        </w:tc>
        <w:tc>
          <w:tcPr>
            <w:tcW w:w="2600" w:type="dxa"/>
            <w:shd w:val="clear" w:color="auto" w:fill="1F3864"/>
            <w:tcMar>
              <w:top w:w="70" w:type="dxa"/>
              <w:left w:w="110" w:type="dxa"/>
              <w:bottom w:w="70" w:type="dxa"/>
              <w:right w:w="110" w:type="dxa"/>
            </w:tcMar>
            <w:vAlign w:val="center"/>
          </w:tcPr>
          <w:p w14:paraId="07D83B66" w14:textId="77777777" w:rsidR="00C76FF6" w:rsidRDefault="00000000">
            <w:pPr>
              <w:spacing w:after="0"/>
            </w:pPr>
            <w:r>
              <w:rPr>
                <w:b/>
                <w:bCs/>
                <w:color w:val="FFFFFF"/>
                <w:sz w:val="19"/>
                <w:szCs w:val="19"/>
              </w:rPr>
              <w:t>Dato</w:t>
            </w:r>
          </w:p>
        </w:tc>
        <w:tc>
          <w:tcPr>
            <w:tcW w:w="5370" w:type="dxa"/>
            <w:shd w:val="clear" w:color="auto" w:fill="1F3864"/>
            <w:tcMar>
              <w:top w:w="70" w:type="dxa"/>
              <w:left w:w="110" w:type="dxa"/>
              <w:bottom w:w="70" w:type="dxa"/>
              <w:right w:w="110" w:type="dxa"/>
            </w:tcMar>
            <w:vAlign w:val="center"/>
          </w:tcPr>
          <w:p w14:paraId="0D6B74D3" w14:textId="77777777" w:rsidR="00C76FF6" w:rsidRDefault="00000000">
            <w:pPr>
              <w:spacing w:after="0"/>
            </w:pPr>
            <w:r>
              <w:rPr>
                <w:b/>
                <w:bCs/>
                <w:color w:val="FFFFFF"/>
                <w:sz w:val="19"/>
                <w:szCs w:val="19"/>
              </w:rPr>
              <w:t>Dónde obtenerlo</w:t>
            </w:r>
          </w:p>
        </w:tc>
      </w:tr>
      <w:tr w:rsidR="00C76FF6" w14:paraId="4B081412" w14:textId="77777777">
        <w:trPr>
          <w:cantSplit/>
        </w:trPr>
        <w:tc>
          <w:tcPr>
            <w:tcW w:w="1100" w:type="dxa"/>
            <w:tcMar>
              <w:top w:w="70" w:type="dxa"/>
              <w:left w:w="110" w:type="dxa"/>
              <w:bottom w:w="70" w:type="dxa"/>
              <w:right w:w="110" w:type="dxa"/>
            </w:tcMar>
            <w:vAlign w:val="center"/>
          </w:tcPr>
          <w:p w14:paraId="7A22AD18" w14:textId="43383950" w:rsidR="00C76FF6" w:rsidRDefault="00000000">
            <w:pPr>
              <w:keepNext/>
              <w:spacing w:after="0"/>
              <w:jc w:val="center"/>
            </w:pPr>
            <w:r>
              <w:rPr>
                <w:sz w:val="20"/>
                <w:szCs w:val="20"/>
              </w:rPr>
              <w:t>3.1</w:t>
            </w:r>
          </w:p>
        </w:tc>
        <w:tc>
          <w:tcPr>
            <w:tcW w:w="2600" w:type="dxa"/>
            <w:tcMar>
              <w:top w:w="70" w:type="dxa"/>
              <w:left w:w="110" w:type="dxa"/>
              <w:bottom w:w="70" w:type="dxa"/>
              <w:right w:w="110" w:type="dxa"/>
            </w:tcMar>
            <w:vAlign w:val="center"/>
          </w:tcPr>
          <w:p w14:paraId="1F576E7A" w14:textId="77777777" w:rsidR="00C76FF6" w:rsidRDefault="00000000">
            <w:pPr>
              <w:keepNext/>
              <w:spacing w:after="0"/>
            </w:pPr>
            <w:r>
              <w:rPr>
                <w:sz w:val="20"/>
                <w:szCs w:val="20"/>
              </w:rPr>
              <w:t>Versiones del entorno</w:t>
            </w:r>
          </w:p>
        </w:tc>
        <w:tc>
          <w:tcPr>
            <w:tcW w:w="5370" w:type="dxa"/>
            <w:tcMar>
              <w:top w:w="70" w:type="dxa"/>
              <w:left w:w="110" w:type="dxa"/>
              <w:bottom w:w="70" w:type="dxa"/>
              <w:right w:w="110" w:type="dxa"/>
            </w:tcMar>
            <w:vAlign w:val="center"/>
          </w:tcPr>
          <w:p w14:paraId="7836026D" w14:textId="77777777" w:rsidR="00C76FF6" w:rsidRDefault="00000000">
            <w:pPr>
              <w:keepNext/>
              <w:spacing w:after="0"/>
            </w:pPr>
            <w:r>
              <w:rPr>
                <w:rFonts w:ascii="Consolas" w:eastAsia="Consolas" w:hAnsi="Consolas" w:cs="Consolas"/>
                <w:sz w:val="19"/>
                <w:szCs w:val="19"/>
              </w:rPr>
              <w:t>node -v</w:t>
            </w:r>
            <w:r>
              <w:rPr>
                <w:sz w:val="20"/>
                <w:szCs w:val="20"/>
              </w:rPr>
              <w:t xml:space="preserve">, </w:t>
            </w:r>
            <w:r>
              <w:rPr>
                <w:rFonts w:ascii="Consolas" w:eastAsia="Consolas" w:hAnsi="Consolas" w:cs="Consolas"/>
                <w:sz w:val="19"/>
                <w:szCs w:val="19"/>
              </w:rPr>
              <w:t>npm -v</w:t>
            </w:r>
            <w:r>
              <w:rPr>
                <w:sz w:val="20"/>
                <w:szCs w:val="20"/>
              </w:rPr>
              <w:t xml:space="preserve">, </w:t>
            </w:r>
            <w:r>
              <w:rPr>
                <w:rFonts w:ascii="Consolas" w:eastAsia="Consolas" w:hAnsi="Consolas" w:cs="Consolas"/>
                <w:sz w:val="19"/>
                <w:szCs w:val="19"/>
              </w:rPr>
              <w:t>npm list --depth=0</w:t>
            </w:r>
            <w:r>
              <w:rPr>
                <w:sz w:val="20"/>
                <w:szCs w:val="20"/>
              </w:rPr>
              <w:t xml:space="preserve"> o </w:t>
            </w:r>
            <w:r>
              <w:rPr>
                <w:rFonts w:ascii="Consolas" w:eastAsia="Consolas" w:hAnsi="Consolas" w:cs="Consolas"/>
                <w:sz w:val="19"/>
                <w:szCs w:val="19"/>
              </w:rPr>
              <w:t>package.json</w:t>
            </w:r>
          </w:p>
        </w:tc>
      </w:tr>
      <w:tr w:rsidR="00C76FF6" w14:paraId="3234A418" w14:textId="77777777">
        <w:trPr>
          <w:cantSplit/>
        </w:trPr>
        <w:tc>
          <w:tcPr>
            <w:tcW w:w="1100" w:type="dxa"/>
            <w:tcMar>
              <w:top w:w="70" w:type="dxa"/>
              <w:left w:w="110" w:type="dxa"/>
              <w:bottom w:w="70" w:type="dxa"/>
              <w:right w:w="110" w:type="dxa"/>
            </w:tcMar>
            <w:vAlign w:val="center"/>
          </w:tcPr>
          <w:p w14:paraId="0FF6D5C7" w14:textId="79B0093C" w:rsidR="00C76FF6" w:rsidRDefault="00000000">
            <w:pPr>
              <w:keepNext/>
              <w:spacing w:after="0"/>
              <w:jc w:val="center"/>
            </w:pPr>
            <w:r>
              <w:rPr>
                <w:sz w:val="20"/>
                <w:szCs w:val="20"/>
              </w:rPr>
              <w:t>5.1</w:t>
            </w:r>
          </w:p>
        </w:tc>
        <w:tc>
          <w:tcPr>
            <w:tcW w:w="2600" w:type="dxa"/>
            <w:tcMar>
              <w:top w:w="70" w:type="dxa"/>
              <w:left w:w="110" w:type="dxa"/>
              <w:bottom w:w="70" w:type="dxa"/>
              <w:right w:w="110" w:type="dxa"/>
            </w:tcMar>
            <w:vAlign w:val="center"/>
          </w:tcPr>
          <w:p w14:paraId="0B73E19A" w14:textId="77777777" w:rsidR="00C76FF6" w:rsidRDefault="00000000">
            <w:pPr>
              <w:keepNext/>
              <w:spacing w:after="0"/>
            </w:pPr>
            <w:r>
              <w:rPr>
                <w:sz w:val="20"/>
                <w:szCs w:val="20"/>
              </w:rPr>
              <w:t>Resumen de la ejecución</w:t>
            </w:r>
          </w:p>
        </w:tc>
        <w:tc>
          <w:tcPr>
            <w:tcW w:w="5370" w:type="dxa"/>
            <w:tcMar>
              <w:top w:w="70" w:type="dxa"/>
              <w:left w:w="110" w:type="dxa"/>
              <w:bottom w:w="70" w:type="dxa"/>
              <w:right w:w="110" w:type="dxa"/>
            </w:tcMar>
            <w:vAlign w:val="center"/>
          </w:tcPr>
          <w:p w14:paraId="77A28E29" w14:textId="77777777" w:rsidR="00C76FF6" w:rsidRDefault="00000000">
            <w:pPr>
              <w:keepNext/>
              <w:spacing w:after="0"/>
            </w:pPr>
            <w:r>
              <w:rPr>
                <w:sz w:val="20"/>
                <w:szCs w:val="20"/>
              </w:rPr>
              <w:t>Últimas líneas de la terminal: Executed N of N, TOTAL y duración</w:t>
            </w:r>
          </w:p>
        </w:tc>
      </w:tr>
      <w:tr w:rsidR="00C76FF6" w14:paraId="2965D6D4" w14:textId="77777777">
        <w:trPr>
          <w:cantSplit/>
        </w:trPr>
        <w:tc>
          <w:tcPr>
            <w:tcW w:w="1100" w:type="dxa"/>
            <w:tcMar>
              <w:top w:w="70" w:type="dxa"/>
              <w:left w:w="110" w:type="dxa"/>
              <w:bottom w:w="70" w:type="dxa"/>
              <w:right w:w="110" w:type="dxa"/>
            </w:tcMar>
            <w:vAlign w:val="center"/>
          </w:tcPr>
          <w:p w14:paraId="28880775" w14:textId="54054DE7" w:rsidR="00C76FF6" w:rsidRDefault="00000000">
            <w:pPr>
              <w:keepNext/>
              <w:spacing w:after="0"/>
              <w:jc w:val="center"/>
            </w:pPr>
            <w:r>
              <w:rPr>
                <w:sz w:val="20"/>
                <w:szCs w:val="20"/>
              </w:rPr>
              <w:t>5.2</w:t>
            </w:r>
          </w:p>
        </w:tc>
        <w:tc>
          <w:tcPr>
            <w:tcW w:w="2600" w:type="dxa"/>
            <w:tcMar>
              <w:top w:w="70" w:type="dxa"/>
              <w:left w:w="110" w:type="dxa"/>
              <w:bottom w:w="70" w:type="dxa"/>
              <w:right w:w="110" w:type="dxa"/>
            </w:tcMar>
            <w:vAlign w:val="center"/>
          </w:tcPr>
          <w:p w14:paraId="0592EC13" w14:textId="77777777" w:rsidR="00C76FF6" w:rsidRDefault="00000000">
            <w:pPr>
              <w:keepNext/>
              <w:spacing w:after="0"/>
            </w:pPr>
            <w:r>
              <w:rPr>
                <w:sz w:val="20"/>
                <w:szCs w:val="20"/>
              </w:rPr>
              <w:t>Cubiertos / total</w:t>
            </w:r>
          </w:p>
        </w:tc>
        <w:tc>
          <w:tcPr>
            <w:tcW w:w="5370" w:type="dxa"/>
            <w:tcMar>
              <w:top w:w="70" w:type="dxa"/>
              <w:left w:w="110" w:type="dxa"/>
              <w:bottom w:w="70" w:type="dxa"/>
              <w:right w:w="110" w:type="dxa"/>
            </w:tcMar>
            <w:vAlign w:val="center"/>
          </w:tcPr>
          <w:p w14:paraId="70773CD6" w14:textId="77777777" w:rsidR="00C76FF6" w:rsidRDefault="00000000">
            <w:pPr>
              <w:keepNext/>
              <w:spacing w:after="0"/>
            </w:pPr>
            <w:r>
              <w:rPr>
                <w:sz w:val="20"/>
                <w:szCs w:val="20"/>
              </w:rPr>
              <w:t xml:space="preserve">Parte superior de </w:t>
            </w:r>
            <w:r>
              <w:rPr>
                <w:rFonts w:ascii="Consolas" w:eastAsia="Consolas" w:hAnsi="Consolas" w:cs="Consolas"/>
                <w:sz w:val="19"/>
                <w:szCs w:val="19"/>
              </w:rPr>
              <w:t>coverage/html/index.html</w:t>
            </w:r>
            <w:r>
              <w:rPr>
                <w:sz w:val="20"/>
                <w:szCs w:val="20"/>
              </w:rPr>
              <w:t xml:space="preserve"> (por ejemplo, Statements 412/450)</w:t>
            </w:r>
          </w:p>
        </w:tc>
      </w:tr>
      <w:tr w:rsidR="00C76FF6" w14:paraId="5A5AF34A" w14:textId="77777777">
        <w:trPr>
          <w:cantSplit/>
        </w:trPr>
        <w:tc>
          <w:tcPr>
            <w:tcW w:w="1100" w:type="dxa"/>
            <w:tcMar>
              <w:top w:w="70" w:type="dxa"/>
              <w:left w:w="110" w:type="dxa"/>
              <w:bottom w:w="70" w:type="dxa"/>
              <w:right w:w="110" w:type="dxa"/>
            </w:tcMar>
            <w:vAlign w:val="center"/>
          </w:tcPr>
          <w:p w14:paraId="42EF4ADF" w14:textId="7E136AA1" w:rsidR="00C76FF6" w:rsidRDefault="00000000">
            <w:pPr>
              <w:keepNext/>
              <w:spacing w:after="0"/>
              <w:jc w:val="center"/>
            </w:pPr>
            <w:r>
              <w:rPr>
                <w:sz w:val="20"/>
                <w:szCs w:val="20"/>
              </w:rPr>
              <w:t>5.3</w:t>
            </w:r>
          </w:p>
        </w:tc>
        <w:tc>
          <w:tcPr>
            <w:tcW w:w="2600" w:type="dxa"/>
            <w:tcMar>
              <w:top w:w="70" w:type="dxa"/>
              <w:left w:w="110" w:type="dxa"/>
              <w:bottom w:w="70" w:type="dxa"/>
              <w:right w:w="110" w:type="dxa"/>
            </w:tcMar>
            <w:vAlign w:val="center"/>
          </w:tcPr>
          <w:p w14:paraId="71182E44" w14:textId="77777777" w:rsidR="00C76FF6" w:rsidRDefault="00000000">
            <w:pPr>
              <w:keepNext/>
              <w:spacing w:after="0"/>
            </w:pPr>
            <w:r>
              <w:rPr>
                <w:sz w:val="20"/>
                <w:szCs w:val="20"/>
              </w:rPr>
              <w:t>Cobertura por archivo</w:t>
            </w:r>
          </w:p>
        </w:tc>
        <w:tc>
          <w:tcPr>
            <w:tcW w:w="5370" w:type="dxa"/>
            <w:tcMar>
              <w:top w:w="70" w:type="dxa"/>
              <w:left w:w="110" w:type="dxa"/>
              <w:bottom w:w="70" w:type="dxa"/>
              <w:right w:w="110" w:type="dxa"/>
            </w:tcMar>
            <w:vAlign w:val="center"/>
          </w:tcPr>
          <w:p w14:paraId="47B3DE10" w14:textId="77777777" w:rsidR="00C76FF6" w:rsidRDefault="00000000">
            <w:pPr>
              <w:keepNext/>
              <w:spacing w:after="0"/>
            </w:pPr>
            <w:r>
              <w:rPr>
                <w:sz w:val="20"/>
                <w:szCs w:val="20"/>
              </w:rPr>
              <w:t>Tabla de la terminal: % Stmts, % Branch, % Funcs, % Lines, Uncovered Line #s</w:t>
            </w:r>
          </w:p>
        </w:tc>
      </w:tr>
      <w:tr w:rsidR="00C76FF6" w14:paraId="5DABFA10" w14:textId="77777777">
        <w:trPr>
          <w:cantSplit/>
        </w:trPr>
        <w:tc>
          <w:tcPr>
            <w:tcW w:w="1100" w:type="dxa"/>
            <w:tcMar>
              <w:top w:w="70" w:type="dxa"/>
              <w:left w:w="110" w:type="dxa"/>
              <w:bottom w:w="70" w:type="dxa"/>
              <w:right w:w="110" w:type="dxa"/>
            </w:tcMar>
            <w:vAlign w:val="center"/>
          </w:tcPr>
          <w:p w14:paraId="6E3431CD" w14:textId="691F13A0" w:rsidR="00C76FF6" w:rsidRDefault="00000000">
            <w:pPr>
              <w:spacing w:after="0"/>
              <w:jc w:val="center"/>
            </w:pPr>
            <w:r>
              <w:rPr>
                <w:sz w:val="20"/>
                <w:szCs w:val="20"/>
              </w:rPr>
              <w:t>6.2</w:t>
            </w:r>
          </w:p>
        </w:tc>
        <w:tc>
          <w:tcPr>
            <w:tcW w:w="2600" w:type="dxa"/>
            <w:tcMar>
              <w:top w:w="70" w:type="dxa"/>
              <w:left w:w="110" w:type="dxa"/>
              <w:bottom w:w="70" w:type="dxa"/>
              <w:right w:w="110" w:type="dxa"/>
            </w:tcMar>
            <w:vAlign w:val="center"/>
          </w:tcPr>
          <w:p w14:paraId="63677018" w14:textId="77777777" w:rsidR="00C76FF6" w:rsidRDefault="00000000">
            <w:pPr>
              <w:spacing w:after="0"/>
            </w:pPr>
            <w:r>
              <w:rPr>
                <w:sz w:val="20"/>
                <w:szCs w:val="20"/>
              </w:rPr>
              <w:t>Elementos no cubiertos</w:t>
            </w:r>
          </w:p>
        </w:tc>
        <w:tc>
          <w:tcPr>
            <w:tcW w:w="5370" w:type="dxa"/>
            <w:tcMar>
              <w:top w:w="70" w:type="dxa"/>
              <w:left w:w="110" w:type="dxa"/>
              <w:bottom w:w="70" w:type="dxa"/>
              <w:right w:w="110" w:type="dxa"/>
            </w:tcMar>
            <w:vAlign w:val="center"/>
          </w:tcPr>
          <w:p w14:paraId="124434D8" w14:textId="77777777" w:rsidR="00C76FF6" w:rsidRDefault="00000000">
            <w:pPr>
              <w:spacing w:after="0"/>
            </w:pPr>
            <w:r>
              <w:rPr>
                <w:rFonts w:ascii="Consolas" w:eastAsia="Consolas" w:hAnsi="Consolas" w:cs="Consolas"/>
                <w:sz w:val="19"/>
                <w:szCs w:val="19"/>
              </w:rPr>
              <w:t>coverage/html/index.html</w:t>
            </w:r>
            <w:r>
              <w:rPr>
                <w:sz w:val="20"/>
                <w:szCs w:val="20"/>
              </w:rPr>
              <w:t xml:space="preserve"> → clic en el archivo → líneas marcadas</w:t>
            </w:r>
          </w:p>
        </w:tc>
      </w:tr>
    </w:tbl>
    <w:p w14:paraId="29A52F7A" w14:textId="77777777" w:rsidR="00C76FF6" w:rsidRDefault="00C76FF6"/>
    <w:p w14:paraId="411B11DE" w14:textId="77777777" w:rsidR="00C76FF6" w:rsidRDefault="00000000">
      <w:pPr>
        <w:pStyle w:val="Ttulo2"/>
      </w:pPr>
      <w:bookmarkStart w:id="34" w:name="_Toc243569951"/>
      <w:r>
        <w:t>B.2 Cómo leer el informe HTML</w:t>
      </w:r>
      <w:bookmarkEnd w:id="34"/>
    </w:p>
    <w:p w14:paraId="4689547B" w14:textId="77777777" w:rsidR="00C76FF6" w:rsidRDefault="00000000">
      <w:pPr>
        <w:keepNext/>
        <w:spacing w:before="160" w:after="80"/>
        <w:jc w:val="center"/>
      </w:pPr>
      <w:r>
        <w:rPr>
          <w:b/>
          <w:bCs/>
          <w:color w:val="1F3864"/>
          <w:sz w:val="19"/>
          <w:szCs w:val="19"/>
        </w:rPr>
        <w:t>Tabla 16 — Marcas del informe HTML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5870"/>
      </w:tblGrid>
      <w:tr w:rsidR="00C76FF6" w14:paraId="19A1F560" w14:textId="77777777">
        <w:trPr>
          <w:tblHeader/>
        </w:trPr>
        <w:tc>
          <w:tcPr>
            <w:tcW w:w="3200" w:type="dxa"/>
            <w:shd w:val="clear" w:color="auto" w:fill="1F3864"/>
            <w:tcMar>
              <w:top w:w="70" w:type="dxa"/>
              <w:left w:w="110" w:type="dxa"/>
              <w:bottom w:w="70" w:type="dxa"/>
              <w:right w:w="110" w:type="dxa"/>
            </w:tcMar>
            <w:vAlign w:val="center"/>
          </w:tcPr>
          <w:p w14:paraId="1D7ABC91" w14:textId="77777777" w:rsidR="00C76FF6" w:rsidRDefault="00000000">
            <w:pPr>
              <w:spacing w:after="0"/>
            </w:pPr>
            <w:r>
              <w:rPr>
                <w:b/>
                <w:bCs/>
                <w:color w:val="FFFFFF"/>
                <w:sz w:val="19"/>
                <w:szCs w:val="19"/>
              </w:rPr>
              <w:t>Marca</w:t>
            </w:r>
          </w:p>
        </w:tc>
        <w:tc>
          <w:tcPr>
            <w:tcW w:w="5870" w:type="dxa"/>
            <w:shd w:val="clear" w:color="auto" w:fill="1F3864"/>
            <w:tcMar>
              <w:top w:w="70" w:type="dxa"/>
              <w:left w:w="110" w:type="dxa"/>
              <w:bottom w:w="70" w:type="dxa"/>
              <w:right w:w="110" w:type="dxa"/>
            </w:tcMar>
            <w:vAlign w:val="center"/>
          </w:tcPr>
          <w:p w14:paraId="08A0BDE7" w14:textId="77777777" w:rsidR="00C76FF6" w:rsidRDefault="00000000">
            <w:pPr>
              <w:spacing w:after="0"/>
            </w:pPr>
            <w:r>
              <w:rPr>
                <w:b/>
                <w:bCs/>
                <w:color w:val="FFFFFF"/>
                <w:sz w:val="19"/>
                <w:szCs w:val="19"/>
              </w:rPr>
              <w:t>Significado</w:t>
            </w:r>
          </w:p>
        </w:tc>
      </w:tr>
      <w:tr w:rsidR="00C76FF6" w14:paraId="223C0A24" w14:textId="77777777">
        <w:trPr>
          <w:cantSplit/>
        </w:trPr>
        <w:tc>
          <w:tcPr>
            <w:tcW w:w="3200" w:type="dxa"/>
            <w:tcMar>
              <w:top w:w="70" w:type="dxa"/>
              <w:left w:w="110" w:type="dxa"/>
              <w:bottom w:w="70" w:type="dxa"/>
              <w:right w:w="110" w:type="dxa"/>
            </w:tcMar>
            <w:vAlign w:val="center"/>
          </w:tcPr>
          <w:p w14:paraId="754F2F06" w14:textId="77777777" w:rsidR="00C76FF6" w:rsidRDefault="00000000">
            <w:pPr>
              <w:keepNext/>
              <w:spacing w:after="0"/>
            </w:pPr>
            <w:r>
              <w:rPr>
                <w:sz w:val="20"/>
                <w:szCs w:val="20"/>
              </w:rPr>
              <w:t>Línea con fondo rojo</w:t>
            </w:r>
          </w:p>
        </w:tc>
        <w:tc>
          <w:tcPr>
            <w:tcW w:w="5870" w:type="dxa"/>
            <w:tcMar>
              <w:top w:w="70" w:type="dxa"/>
              <w:left w:w="110" w:type="dxa"/>
              <w:bottom w:w="70" w:type="dxa"/>
              <w:right w:w="110" w:type="dxa"/>
            </w:tcMar>
            <w:vAlign w:val="center"/>
          </w:tcPr>
          <w:p w14:paraId="79CC007F" w14:textId="77777777" w:rsidR="00C76FF6" w:rsidRDefault="00000000">
            <w:pPr>
              <w:keepNext/>
              <w:spacing w:after="0"/>
            </w:pPr>
            <w:r>
              <w:rPr>
                <w:sz w:val="20"/>
                <w:szCs w:val="20"/>
              </w:rPr>
              <w:t>Sentencia o función que nunca se ejecutó.</w:t>
            </w:r>
          </w:p>
        </w:tc>
      </w:tr>
      <w:tr w:rsidR="00C76FF6" w14:paraId="19004C35" w14:textId="77777777">
        <w:trPr>
          <w:cantSplit/>
        </w:trPr>
        <w:tc>
          <w:tcPr>
            <w:tcW w:w="3200" w:type="dxa"/>
            <w:tcMar>
              <w:top w:w="70" w:type="dxa"/>
              <w:left w:w="110" w:type="dxa"/>
              <w:bottom w:w="70" w:type="dxa"/>
              <w:right w:w="110" w:type="dxa"/>
            </w:tcMar>
            <w:vAlign w:val="center"/>
          </w:tcPr>
          <w:p w14:paraId="745DC03F" w14:textId="77777777" w:rsidR="00C76FF6" w:rsidRDefault="00000000">
            <w:pPr>
              <w:keepNext/>
              <w:spacing w:after="0"/>
            </w:pPr>
            <w:r>
              <w:rPr>
                <w:sz w:val="20"/>
                <w:szCs w:val="20"/>
              </w:rPr>
              <w:t>Fragmento con fondo amarillo</w:t>
            </w:r>
          </w:p>
        </w:tc>
        <w:tc>
          <w:tcPr>
            <w:tcW w:w="5870" w:type="dxa"/>
            <w:tcMar>
              <w:top w:w="70" w:type="dxa"/>
              <w:left w:w="110" w:type="dxa"/>
              <w:bottom w:w="70" w:type="dxa"/>
              <w:right w:w="110" w:type="dxa"/>
            </w:tcMar>
            <w:vAlign w:val="center"/>
          </w:tcPr>
          <w:p w14:paraId="4BA5216E" w14:textId="77777777" w:rsidR="00C76FF6" w:rsidRDefault="00000000">
            <w:pPr>
              <w:keepNext/>
              <w:spacing w:after="0"/>
            </w:pPr>
            <w:r>
              <w:rPr>
                <w:sz w:val="20"/>
                <w:szCs w:val="20"/>
              </w:rPr>
              <w:t>Rama de una decisión que nunca se recorrió.</w:t>
            </w:r>
          </w:p>
        </w:tc>
      </w:tr>
      <w:tr w:rsidR="00C76FF6" w14:paraId="4C9A6FC3" w14:textId="77777777">
        <w:trPr>
          <w:cantSplit/>
        </w:trPr>
        <w:tc>
          <w:tcPr>
            <w:tcW w:w="3200" w:type="dxa"/>
            <w:tcMar>
              <w:top w:w="70" w:type="dxa"/>
              <w:left w:w="110" w:type="dxa"/>
              <w:bottom w:w="70" w:type="dxa"/>
              <w:right w:w="110" w:type="dxa"/>
            </w:tcMar>
            <w:vAlign w:val="center"/>
          </w:tcPr>
          <w:p w14:paraId="3B785F87" w14:textId="77777777" w:rsidR="00C76FF6" w:rsidRDefault="00000000">
            <w:pPr>
              <w:keepNext/>
              <w:spacing w:after="0"/>
            </w:pPr>
            <w:r>
              <w:rPr>
                <w:sz w:val="20"/>
                <w:szCs w:val="20"/>
              </w:rPr>
              <w:t>Letra «I» junto a un if</w:t>
            </w:r>
          </w:p>
        </w:tc>
        <w:tc>
          <w:tcPr>
            <w:tcW w:w="5870" w:type="dxa"/>
            <w:tcMar>
              <w:top w:w="70" w:type="dxa"/>
              <w:left w:w="110" w:type="dxa"/>
              <w:bottom w:w="70" w:type="dxa"/>
              <w:right w:w="110" w:type="dxa"/>
            </w:tcMar>
            <w:vAlign w:val="center"/>
          </w:tcPr>
          <w:p w14:paraId="13F58275" w14:textId="77777777" w:rsidR="00C76FF6" w:rsidRDefault="00000000">
            <w:pPr>
              <w:keepNext/>
              <w:spacing w:after="0"/>
            </w:pPr>
            <w:r>
              <w:rPr>
                <w:sz w:val="20"/>
                <w:szCs w:val="20"/>
              </w:rPr>
              <w:t xml:space="preserve">El camino del </w:t>
            </w:r>
            <w:r>
              <w:rPr>
                <w:rFonts w:ascii="Consolas" w:eastAsia="Consolas" w:hAnsi="Consolas" w:cs="Consolas"/>
                <w:sz w:val="19"/>
                <w:szCs w:val="19"/>
              </w:rPr>
              <w:t>if</w:t>
            </w:r>
            <w:r>
              <w:rPr>
                <w:sz w:val="20"/>
                <w:szCs w:val="20"/>
              </w:rPr>
              <w:t xml:space="preserve"> (condición verdadera) nunca se tomó.</w:t>
            </w:r>
          </w:p>
        </w:tc>
      </w:tr>
      <w:tr w:rsidR="00C76FF6" w14:paraId="7180A0AC" w14:textId="77777777">
        <w:trPr>
          <w:cantSplit/>
        </w:trPr>
        <w:tc>
          <w:tcPr>
            <w:tcW w:w="3200" w:type="dxa"/>
            <w:tcMar>
              <w:top w:w="70" w:type="dxa"/>
              <w:left w:w="110" w:type="dxa"/>
              <w:bottom w:w="70" w:type="dxa"/>
              <w:right w:w="110" w:type="dxa"/>
            </w:tcMar>
            <w:vAlign w:val="center"/>
          </w:tcPr>
          <w:p w14:paraId="5BBE5A97" w14:textId="77777777" w:rsidR="00C76FF6" w:rsidRDefault="00000000">
            <w:pPr>
              <w:keepNext/>
              <w:spacing w:after="0"/>
            </w:pPr>
            <w:r>
              <w:rPr>
                <w:sz w:val="20"/>
                <w:szCs w:val="20"/>
              </w:rPr>
              <w:t>Letra «E» junto a un if</w:t>
            </w:r>
          </w:p>
        </w:tc>
        <w:tc>
          <w:tcPr>
            <w:tcW w:w="5870" w:type="dxa"/>
            <w:tcMar>
              <w:top w:w="70" w:type="dxa"/>
              <w:left w:w="110" w:type="dxa"/>
              <w:bottom w:w="70" w:type="dxa"/>
              <w:right w:w="110" w:type="dxa"/>
            </w:tcMar>
            <w:vAlign w:val="center"/>
          </w:tcPr>
          <w:p w14:paraId="30A62906" w14:textId="77777777" w:rsidR="00C76FF6" w:rsidRDefault="00000000">
            <w:pPr>
              <w:keepNext/>
              <w:spacing w:after="0"/>
            </w:pPr>
            <w:r>
              <w:rPr>
                <w:sz w:val="20"/>
                <w:szCs w:val="20"/>
              </w:rPr>
              <w:t xml:space="preserve">El camino del </w:t>
            </w:r>
            <w:r>
              <w:rPr>
                <w:rFonts w:ascii="Consolas" w:eastAsia="Consolas" w:hAnsi="Consolas" w:cs="Consolas"/>
                <w:sz w:val="19"/>
                <w:szCs w:val="19"/>
              </w:rPr>
              <w:t>else</w:t>
            </w:r>
            <w:r>
              <w:rPr>
                <w:sz w:val="20"/>
                <w:szCs w:val="20"/>
              </w:rPr>
              <w:t xml:space="preserve"> (condición falsa) nunca se tomó.</w:t>
            </w:r>
          </w:p>
        </w:tc>
      </w:tr>
      <w:tr w:rsidR="00C76FF6" w14:paraId="0E713104" w14:textId="77777777">
        <w:trPr>
          <w:cantSplit/>
        </w:trPr>
        <w:tc>
          <w:tcPr>
            <w:tcW w:w="3200" w:type="dxa"/>
            <w:tcMar>
              <w:top w:w="70" w:type="dxa"/>
              <w:left w:w="110" w:type="dxa"/>
              <w:bottom w:w="70" w:type="dxa"/>
              <w:right w:w="110" w:type="dxa"/>
            </w:tcMar>
            <w:vAlign w:val="center"/>
          </w:tcPr>
          <w:p w14:paraId="6EA0C9FD" w14:textId="77777777" w:rsidR="00C76FF6" w:rsidRDefault="00000000">
            <w:pPr>
              <w:keepNext/>
              <w:spacing w:after="0"/>
            </w:pPr>
            <w:r>
              <w:rPr>
                <w:sz w:val="20"/>
                <w:szCs w:val="20"/>
              </w:rPr>
              <w:t>Número en el margen, por ejemplo «5x»</w:t>
            </w:r>
          </w:p>
        </w:tc>
        <w:tc>
          <w:tcPr>
            <w:tcW w:w="5870" w:type="dxa"/>
            <w:tcMar>
              <w:top w:w="70" w:type="dxa"/>
              <w:left w:w="110" w:type="dxa"/>
              <w:bottom w:w="70" w:type="dxa"/>
              <w:right w:w="110" w:type="dxa"/>
            </w:tcMar>
            <w:vAlign w:val="center"/>
          </w:tcPr>
          <w:p w14:paraId="2971D125" w14:textId="77777777" w:rsidR="00C76FF6" w:rsidRDefault="00000000">
            <w:pPr>
              <w:keepNext/>
              <w:spacing w:after="0"/>
            </w:pPr>
            <w:r>
              <w:rPr>
                <w:sz w:val="20"/>
                <w:szCs w:val="20"/>
              </w:rPr>
              <w:t>Veces que se ejecutó esa línea durante las pruebas.</w:t>
            </w:r>
          </w:p>
        </w:tc>
      </w:tr>
      <w:tr w:rsidR="00C76FF6" w14:paraId="1FA8FCFB" w14:textId="77777777">
        <w:trPr>
          <w:cantSplit/>
        </w:trPr>
        <w:tc>
          <w:tcPr>
            <w:tcW w:w="3200" w:type="dxa"/>
            <w:tcMar>
              <w:top w:w="70" w:type="dxa"/>
              <w:left w:w="110" w:type="dxa"/>
              <w:bottom w:w="70" w:type="dxa"/>
              <w:right w:w="110" w:type="dxa"/>
            </w:tcMar>
            <w:vAlign w:val="center"/>
          </w:tcPr>
          <w:p w14:paraId="27721F40" w14:textId="77777777" w:rsidR="00C76FF6" w:rsidRDefault="00000000">
            <w:pPr>
              <w:spacing w:after="0"/>
            </w:pPr>
            <w:r>
              <w:rPr>
                <w:sz w:val="20"/>
                <w:szCs w:val="20"/>
              </w:rPr>
              <w:t>Barras verde, amarilla o roja</w:t>
            </w:r>
          </w:p>
        </w:tc>
        <w:tc>
          <w:tcPr>
            <w:tcW w:w="5870" w:type="dxa"/>
            <w:tcMar>
              <w:top w:w="70" w:type="dxa"/>
              <w:left w:w="110" w:type="dxa"/>
              <w:bottom w:w="70" w:type="dxa"/>
              <w:right w:w="110" w:type="dxa"/>
            </w:tcMar>
            <w:vAlign w:val="center"/>
          </w:tcPr>
          <w:p w14:paraId="6025A7F3" w14:textId="77777777" w:rsidR="00C76FF6" w:rsidRDefault="00000000">
            <w:pPr>
              <w:spacing w:after="0"/>
            </w:pPr>
            <w:r>
              <w:rPr>
                <w:sz w:val="20"/>
                <w:szCs w:val="20"/>
              </w:rPr>
              <w:t>Por omisión: verde desde 80 %, amarilla entre 50 % y 80 %, roja bajo 50 %.</w:t>
            </w:r>
          </w:p>
        </w:tc>
      </w:tr>
    </w:tbl>
    <w:p w14:paraId="30FDEBA5" w14:textId="77777777" w:rsidR="00C76FF6" w:rsidRDefault="00C76FF6"/>
    <w:p w14:paraId="1845F734" w14:textId="77777777" w:rsidR="00C76FF6" w:rsidRDefault="00000000">
      <w:pPr>
        <w:pStyle w:val="Ttulo2"/>
      </w:pPr>
      <w:bookmarkStart w:id="35" w:name="_Toc243569952"/>
      <w:r>
        <w:lastRenderedPageBreak/>
        <w:t>B.3 Errores frecuentes al redactar</w:t>
      </w:r>
      <w:bookmarkEnd w:id="35"/>
    </w:p>
    <w:p w14:paraId="4F294CB2" w14:textId="77777777" w:rsidR="00C76FF6" w:rsidRDefault="00000000">
      <w:pPr>
        <w:keepNext/>
        <w:spacing w:before="160" w:after="80"/>
        <w:jc w:val="center"/>
      </w:pPr>
      <w:r>
        <w:rPr>
          <w:b/>
          <w:bCs/>
          <w:color w:val="1F3864"/>
          <w:sz w:val="19"/>
          <w:szCs w:val="19"/>
        </w:rPr>
        <w:t>Tabla 17 — Errores frecuentes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5470"/>
      </w:tblGrid>
      <w:tr w:rsidR="00C76FF6" w14:paraId="1A2F9ED4" w14:textId="77777777">
        <w:trPr>
          <w:tblHeader/>
        </w:trPr>
        <w:tc>
          <w:tcPr>
            <w:tcW w:w="3600" w:type="dxa"/>
            <w:shd w:val="clear" w:color="auto" w:fill="1F3864"/>
            <w:tcMar>
              <w:top w:w="70" w:type="dxa"/>
              <w:left w:w="110" w:type="dxa"/>
              <w:bottom w:w="70" w:type="dxa"/>
              <w:right w:w="110" w:type="dxa"/>
            </w:tcMar>
            <w:vAlign w:val="center"/>
          </w:tcPr>
          <w:p w14:paraId="7E703B73" w14:textId="77777777" w:rsidR="00C76FF6" w:rsidRDefault="00000000">
            <w:pPr>
              <w:spacing w:after="0"/>
            </w:pPr>
            <w:r>
              <w:rPr>
                <w:b/>
                <w:bCs/>
                <w:color w:val="FFFFFF"/>
                <w:sz w:val="19"/>
                <w:szCs w:val="19"/>
              </w:rPr>
              <w:t>Error</w:t>
            </w:r>
          </w:p>
        </w:tc>
        <w:tc>
          <w:tcPr>
            <w:tcW w:w="5470" w:type="dxa"/>
            <w:shd w:val="clear" w:color="auto" w:fill="1F3864"/>
            <w:tcMar>
              <w:top w:w="70" w:type="dxa"/>
              <w:left w:w="110" w:type="dxa"/>
              <w:bottom w:w="70" w:type="dxa"/>
              <w:right w:w="110" w:type="dxa"/>
            </w:tcMar>
            <w:vAlign w:val="center"/>
          </w:tcPr>
          <w:p w14:paraId="32A5B579" w14:textId="77777777" w:rsidR="00C76FF6" w:rsidRDefault="00000000">
            <w:pPr>
              <w:spacing w:after="0"/>
            </w:pPr>
            <w:r>
              <w:rPr>
                <w:b/>
                <w:bCs/>
                <w:color w:val="FFFFFF"/>
                <w:sz w:val="19"/>
                <w:szCs w:val="19"/>
              </w:rPr>
              <w:t>Por qué es un problema</w:t>
            </w:r>
          </w:p>
        </w:tc>
      </w:tr>
      <w:tr w:rsidR="00C76FF6" w14:paraId="2981FA7B" w14:textId="77777777">
        <w:trPr>
          <w:cantSplit/>
        </w:trPr>
        <w:tc>
          <w:tcPr>
            <w:tcW w:w="3600" w:type="dxa"/>
            <w:tcMar>
              <w:top w:w="70" w:type="dxa"/>
              <w:left w:w="110" w:type="dxa"/>
              <w:bottom w:w="70" w:type="dxa"/>
              <w:right w:w="110" w:type="dxa"/>
            </w:tcMar>
            <w:vAlign w:val="center"/>
          </w:tcPr>
          <w:p w14:paraId="2FECE383" w14:textId="77777777" w:rsidR="00C76FF6" w:rsidRDefault="00000000">
            <w:pPr>
              <w:keepNext/>
              <w:spacing w:after="0"/>
            </w:pPr>
            <w:r>
              <w:rPr>
                <w:sz w:val="20"/>
                <w:szCs w:val="20"/>
              </w:rPr>
              <w:t>Afirmar que 100 % de cobertura significa que el código no tiene errores</w:t>
            </w:r>
          </w:p>
        </w:tc>
        <w:tc>
          <w:tcPr>
            <w:tcW w:w="5470" w:type="dxa"/>
            <w:tcMar>
              <w:top w:w="70" w:type="dxa"/>
              <w:left w:w="110" w:type="dxa"/>
              <w:bottom w:w="70" w:type="dxa"/>
              <w:right w:w="110" w:type="dxa"/>
            </w:tcMar>
            <w:vAlign w:val="center"/>
          </w:tcPr>
          <w:p w14:paraId="2DE0F0C8" w14:textId="77777777" w:rsidR="00C76FF6" w:rsidRDefault="00000000">
            <w:pPr>
              <w:keepNext/>
              <w:spacing w:after="0"/>
            </w:pPr>
            <w:r>
              <w:rPr>
                <w:sz w:val="20"/>
                <w:szCs w:val="20"/>
              </w:rPr>
              <w:t xml:space="preserve">La cobertura mide qué código se ejecutó, no qué se verificó. Una prueba sin </w:t>
            </w:r>
            <w:r>
              <w:rPr>
                <w:rFonts w:ascii="Consolas" w:eastAsia="Consolas" w:hAnsi="Consolas" w:cs="Consolas"/>
                <w:sz w:val="19"/>
                <w:szCs w:val="19"/>
              </w:rPr>
              <w:t>expect</w:t>
            </w:r>
            <w:r>
              <w:rPr>
                <w:sz w:val="20"/>
                <w:szCs w:val="20"/>
              </w:rPr>
              <w:t xml:space="preserve"> también sube la cobertura.</w:t>
            </w:r>
          </w:p>
        </w:tc>
      </w:tr>
      <w:tr w:rsidR="00C76FF6" w14:paraId="5971FA89" w14:textId="77777777">
        <w:trPr>
          <w:cantSplit/>
        </w:trPr>
        <w:tc>
          <w:tcPr>
            <w:tcW w:w="3600" w:type="dxa"/>
            <w:tcMar>
              <w:top w:w="70" w:type="dxa"/>
              <w:left w:w="110" w:type="dxa"/>
              <w:bottom w:w="70" w:type="dxa"/>
              <w:right w:w="110" w:type="dxa"/>
            </w:tcMar>
            <w:vAlign w:val="center"/>
          </w:tcPr>
          <w:p w14:paraId="7A7301A5" w14:textId="77777777" w:rsidR="00C76FF6" w:rsidRDefault="00000000">
            <w:pPr>
              <w:keepNext/>
              <w:spacing w:after="0"/>
            </w:pPr>
            <w:r>
              <w:rPr>
                <w:sz w:val="20"/>
                <w:szCs w:val="20"/>
              </w:rPr>
              <w:t>Confundir líneas con sentencias</w:t>
            </w:r>
          </w:p>
        </w:tc>
        <w:tc>
          <w:tcPr>
            <w:tcW w:w="5470" w:type="dxa"/>
            <w:tcMar>
              <w:top w:w="70" w:type="dxa"/>
              <w:left w:w="110" w:type="dxa"/>
              <w:bottom w:w="70" w:type="dxa"/>
              <w:right w:w="110" w:type="dxa"/>
            </w:tcMar>
            <w:vAlign w:val="center"/>
          </w:tcPr>
          <w:p w14:paraId="2913034A" w14:textId="77777777" w:rsidR="00C76FF6" w:rsidRDefault="00000000">
            <w:pPr>
              <w:keepNext/>
              <w:spacing w:after="0"/>
            </w:pPr>
            <w:r>
              <w:rPr>
                <w:sz w:val="20"/>
                <w:szCs w:val="20"/>
              </w:rPr>
              <w:t>Una línea puede contener varias sentencias; por eso ambos porcentajes pueden diferir.</w:t>
            </w:r>
          </w:p>
        </w:tc>
      </w:tr>
      <w:tr w:rsidR="00C76FF6" w14:paraId="7073C686" w14:textId="77777777">
        <w:trPr>
          <w:cantSplit/>
        </w:trPr>
        <w:tc>
          <w:tcPr>
            <w:tcW w:w="3600" w:type="dxa"/>
            <w:tcMar>
              <w:top w:w="70" w:type="dxa"/>
              <w:left w:w="110" w:type="dxa"/>
              <w:bottom w:w="70" w:type="dxa"/>
              <w:right w:w="110" w:type="dxa"/>
            </w:tcMar>
            <w:vAlign w:val="center"/>
          </w:tcPr>
          <w:p w14:paraId="04A52CA5" w14:textId="77777777" w:rsidR="00C76FF6" w:rsidRDefault="00000000">
            <w:pPr>
              <w:keepNext/>
              <w:spacing w:after="0"/>
            </w:pPr>
            <w:r>
              <w:rPr>
                <w:sz w:val="20"/>
                <w:szCs w:val="20"/>
              </w:rPr>
              <w:t>Informar porcentajes sin totales</w:t>
            </w:r>
          </w:p>
        </w:tc>
        <w:tc>
          <w:tcPr>
            <w:tcW w:w="5470" w:type="dxa"/>
            <w:tcMar>
              <w:top w:w="70" w:type="dxa"/>
              <w:left w:w="110" w:type="dxa"/>
              <w:bottom w:w="70" w:type="dxa"/>
              <w:right w:w="110" w:type="dxa"/>
            </w:tcMar>
            <w:vAlign w:val="center"/>
          </w:tcPr>
          <w:p w14:paraId="4FAE655F" w14:textId="77777777" w:rsidR="00C76FF6" w:rsidRDefault="00000000">
            <w:pPr>
              <w:keepNext/>
              <w:spacing w:after="0"/>
            </w:pPr>
            <w:r>
              <w:rPr>
                <w:sz w:val="20"/>
                <w:szCs w:val="20"/>
              </w:rPr>
              <w:t>Impide juzgar el tamaño de lo medido.</w:t>
            </w:r>
          </w:p>
        </w:tc>
      </w:tr>
      <w:tr w:rsidR="00C76FF6" w14:paraId="5F17DDFF" w14:textId="77777777">
        <w:trPr>
          <w:cantSplit/>
        </w:trPr>
        <w:tc>
          <w:tcPr>
            <w:tcW w:w="3600" w:type="dxa"/>
            <w:tcMar>
              <w:top w:w="70" w:type="dxa"/>
              <w:left w:w="110" w:type="dxa"/>
              <w:bottom w:w="70" w:type="dxa"/>
              <w:right w:w="110" w:type="dxa"/>
            </w:tcMar>
            <w:vAlign w:val="center"/>
          </w:tcPr>
          <w:p w14:paraId="2493FACB" w14:textId="77777777" w:rsidR="00C76FF6" w:rsidRDefault="00000000">
            <w:pPr>
              <w:keepNext/>
              <w:spacing w:after="0"/>
            </w:pPr>
            <w:r>
              <w:rPr>
                <w:sz w:val="20"/>
                <w:szCs w:val="20"/>
              </w:rPr>
              <w:t>Excluir archivos sin justificarlo</w:t>
            </w:r>
          </w:p>
        </w:tc>
        <w:tc>
          <w:tcPr>
            <w:tcW w:w="5470" w:type="dxa"/>
            <w:tcMar>
              <w:top w:w="70" w:type="dxa"/>
              <w:left w:w="110" w:type="dxa"/>
              <w:bottom w:w="70" w:type="dxa"/>
              <w:right w:w="110" w:type="dxa"/>
            </w:tcMar>
            <w:vAlign w:val="center"/>
          </w:tcPr>
          <w:p w14:paraId="5C08F7D0" w14:textId="77777777" w:rsidR="00C76FF6" w:rsidRDefault="00000000">
            <w:pPr>
              <w:keepNext/>
              <w:spacing w:after="0"/>
            </w:pPr>
            <w:r>
              <w:rPr>
                <w:sz w:val="20"/>
                <w:szCs w:val="20"/>
              </w:rPr>
              <w:t>Es la forma más común de inflar el resultado y la primera que revisa un auditor.</w:t>
            </w:r>
          </w:p>
        </w:tc>
      </w:tr>
      <w:tr w:rsidR="00C76FF6" w14:paraId="3F9935B4" w14:textId="77777777">
        <w:trPr>
          <w:cantSplit/>
        </w:trPr>
        <w:tc>
          <w:tcPr>
            <w:tcW w:w="3600" w:type="dxa"/>
            <w:tcMar>
              <w:top w:w="70" w:type="dxa"/>
              <w:left w:w="110" w:type="dxa"/>
              <w:bottom w:w="70" w:type="dxa"/>
              <w:right w:w="110" w:type="dxa"/>
            </w:tcMar>
            <w:vAlign w:val="center"/>
          </w:tcPr>
          <w:p w14:paraId="31AC6E02" w14:textId="77777777" w:rsidR="00C76FF6" w:rsidRDefault="00000000">
            <w:pPr>
              <w:keepNext/>
              <w:spacing w:after="0"/>
            </w:pPr>
            <w:r>
              <w:rPr>
                <w:sz w:val="20"/>
                <w:szCs w:val="20"/>
              </w:rPr>
              <w:t>Mezclar cifras de ejecuciones distintas</w:t>
            </w:r>
          </w:p>
        </w:tc>
        <w:tc>
          <w:tcPr>
            <w:tcW w:w="5470" w:type="dxa"/>
            <w:tcMar>
              <w:top w:w="70" w:type="dxa"/>
              <w:left w:w="110" w:type="dxa"/>
              <w:bottom w:w="70" w:type="dxa"/>
              <w:right w:w="110" w:type="dxa"/>
            </w:tcMar>
            <w:vAlign w:val="center"/>
          </w:tcPr>
          <w:p w14:paraId="3F050B8F" w14:textId="2604846C" w:rsidR="00C76FF6" w:rsidRDefault="00000000">
            <w:pPr>
              <w:keepNext/>
              <w:spacing w:after="0"/>
            </w:pPr>
            <w:r>
              <w:rPr>
                <w:sz w:val="20"/>
                <w:szCs w:val="20"/>
              </w:rPr>
              <w:t>Las secciones 5 y 6 deben coincidir con la evidencia del anexo A.1.</w:t>
            </w:r>
          </w:p>
        </w:tc>
      </w:tr>
      <w:tr w:rsidR="00C76FF6" w14:paraId="33FFFF64" w14:textId="77777777">
        <w:trPr>
          <w:cantSplit/>
        </w:trPr>
        <w:tc>
          <w:tcPr>
            <w:tcW w:w="3600" w:type="dxa"/>
            <w:tcMar>
              <w:top w:w="70" w:type="dxa"/>
              <w:left w:w="110" w:type="dxa"/>
              <w:bottom w:w="70" w:type="dxa"/>
              <w:right w:w="110" w:type="dxa"/>
            </w:tcMar>
            <w:vAlign w:val="center"/>
          </w:tcPr>
          <w:p w14:paraId="73AE228A" w14:textId="77777777" w:rsidR="00C76FF6" w:rsidRDefault="00000000">
            <w:pPr>
              <w:spacing w:after="0"/>
            </w:pPr>
            <w:r>
              <w:rPr>
                <w:sz w:val="20"/>
                <w:szCs w:val="20"/>
              </w:rPr>
              <w:t>Dejar corchetes o recuadros de instrucciones</w:t>
            </w:r>
          </w:p>
        </w:tc>
        <w:tc>
          <w:tcPr>
            <w:tcW w:w="5470" w:type="dxa"/>
            <w:tcMar>
              <w:top w:w="70" w:type="dxa"/>
              <w:left w:w="110" w:type="dxa"/>
              <w:bottom w:w="70" w:type="dxa"/>
              <w:right w:w="110" w:type="dxa"/>
            </w:tcMar>
            <w:vAlign w:val="center"/>
          </w:tcPr>
          <w:p w14:paraId="7A6FF467" w14:textId="77777777" w:rsidR="00C76FF6" w:rsidRDefault="00000000">
            <w:pPr>
              <w:spacing w:after="0"/>
            </w:pPr>
            <w:r>
              <w:rPr>
                <w:sz w:val="20"/>
                <w:szCs w:val="20"/>
              </w:rPr>
              <w:t>Indica que el documento no se revisó antes de emitirlo.</w:t>
            </w:r>
          </w:p>
        </w:tc>
      </w:tr>
    </w:tbl>
    <w:p w14:paraId="7EF56F6C" w14:textId="77777777" w:rsidR="00C76FF6" w:rsidRDefault="00C76FF6"/>
    <w:p w14:paraId="28C0891B" w14:textId="77777777" w:rsidR="00C76FF6" w:rsidRDefault="00000000">
      <w:pPr>
        <w:pStyle w:val="Ttulo1"/>
        <w:pageBreakBefore/>
      </w:pPr>
      <w:bookmarkStart w:id="36" w:name="_Toc243569953"/>
      <w:r>
        <w:lastRenderedPageBreak/>
        <w:t>Anexo C (informativo) — Correspondencia con ISO/IEC/IEEE 29119-3:2021</w:t>
      </w:r>
      <w:bookmarkEnd w:id="36"/>
    </w:p>
    <w:p w14:paraId="7D58A8D9" w14:textId="77777777" w:rsidR="00C76FF6" w:rsidRDefault="00000000">
      <w:r>
        <w:t>Este informe adapta el informe de término de pruebas (test completion report, cláusula 7.4 de ISO/IEC/IEEE 29119-3:2021), acotado a la medición de cobertura. La serie 29119 reemplazó en 2013 a IEEE 829, la norma clásica de documentación de pruebas.</w:t>
      </w:r>
    </w:p>
    <w:p w14:paraId="4D527714" w14:textId="77777777" w:rsidR="00C76FF6" w:rsidRDefault="00000000">
      <w:r>
        <w:t>Adopta además las convenciones generales de los documentos ISO: identificación única y control de versiones, objeto y alcance al inicio, referencias normativas separadas de la bibliografía, términos definidos antes de usarse, formas verbales con significado fijo, tablas y figuras numeradas, y anexos clasificados como normativos (obligatorios) o informativos (de apoyo).</w:t>
      </w:r>
    </w:p>
    <w:sectPr w:rsidR="00C76FF6">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CB14" w14:textId="77777777" w:rsidR="002A5D89" w:rsidRDefault="002A5D89">
      <w:pPr>
        <w:spacing w:after="0" w:line="240" w:lineRule="auto"/>
      </w:pPr>
      <w:r>
        <w:separator/>
      </w:r>
    </w:p>
  </w:endnote>
  <w:endnote w:type="continuationSeparator" w:id="0">
    <w:p w14:paraId="352970C1" w14:textId="77777777" w:rsidR="002A5D89" w:rsidRDefault="002A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9FC6" w14:textId="77777777" w:rsidR="00C76FF6" w:rsidRDefault="00000000">
    <w:pPr>
      <w:pStyle w:val="Encabezadoypie"/>
      <w:pBdr>
        <w:top w:val="single" w:sz="4" w:space="4" w:color="BFBFBF"/>
      </w:pBdr>
      <w:tabs>
        <w:tab w:val="right" w:pos="9070"/>
      </w:tabs>
    </w:pPr>
    <w:r>
      <w:t>Clasificación: uso académico interno</w:t>
    </w:r>
    <w:r>
      <w:tab/>
      <w:t xml:space="preserve">Página </w:t>
    </w:r>
    <w:r>
      <w:fldChar w:fldCharType="begin"/>
    </w:r>
    <w:r>
      <w:instrText>PAGE</w:instrText>
    </w:r>
    <w:r>
      <w:fldChar w:fldCharType="separate"/>
    </w:r>
    <w:r w:rsidR="00ED4460">
      <w:rPr>
        <w:noProof/>
      </w:rPr>
      <w:t>1</w:t>
    </w:r>
    <w:r>
      <w:fldChar w:fldCharType="end"/>
    </w:r>
    <w:r>
      <w:t xml:space="preserve"> de </w:t>
    </w:r>
    <w:r>
      <w:fldChar w:fldCharType="begin"/>
    </w:r>
    <w:r>
      <w:instrText>NUMPAGES</w:instrText>
    </w:r>
    <w:r>
      <w:fldChar w:fldCharType="separate"/>
    </w:r>
    <w:r w:rsidR="00ED446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4968" w14:textId="77777777" w:rsidR="00C76FF6" w:rsidRDefault="00C76F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7BFB" w14:textId="77777777" w:rsidR="002A5D89" w:rsidRDefault="002A5D89">
      <w:pPr>
        <w:spacing w:after="0" w:line="240" w:lineRule="auto"/>
      </w:pPr>
      <w:r>
        <w:separator/>
      </w:r>
    </w:p>
  </w:footnote>
  <w:footnote w:type="continuationSeparator" w:id="0">
    <w:p w14:paraId="0C12EC56" w14:textId="77777777" w:rsidR="002A5D89" w:rsidRDefault="002A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1F38" w14:textId="77777777" w:rsidR="00C76FF6" w:rsidRDefault="00000000">
    <w:pPr>
      <w:pStyle w:val="Encabezadoypie"/>
      <w:pBdr>
        <w:bottom w:val="single" w:sz="4" w:space="4" w:color="BFBFBF"/>
      </w:pBdr>
      <w:tabs>
        <w:tab w:val="right" w:pos="9070"/>
      </w:tabs>
    </w:pPr>
    <w:r>
      <w:t>Informe de cobertura de pruebas</w:t>
    </w:r>
    <w:r>
      <w:tab/>
      <w:t>DSY1104-</w:t>
    </w:r>
    <w:r>
      <w:rPr/>
      <w:t>SECCIÓN</w:t>
    </w:r>
    <w:r>
      <w:t>-</w:t>
    </w:r>
    <w:r>
      <w:rPr/>
      <w:t>HuertoHogar</w:t>
    </w:r>
    <w:r>
      <w:t>-ICP-</w:t>
    </w:r>
    <w:r>
      <w:rPr/>
      <w:t>001</w:t>
    </w:r>
    <w:r>
      <w:t xml:space="preserve"> · </w:t>
    </w:r>
    <w:proofErr w:type="gramStart"/>
    <w:r>
      <w:t>v</w:t>
    </w:r>
    <w:r>
      <w:rPr/>
      <w:t/>
    </w:r>
    <w:proofErr w:type="gramEnd"/>
    <w:r>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5DE7" w14:textId="77777777" w:rsidR="00C76FF6" w:rsidRDefault="00C76F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85C0C"/>
    <w:multiLevelType w:val="hybridMultilevel"/>
    <w:tmpl w:val="29F28468"/>
    <w:lvl w:ilvl="0" w:tplc="22F2FBF6">
      <w:start w:val="1"/>
      <w:numFmt w:val="bullet"/>
      <w:lvlText w:val="•"/>
      <w:lvlJc w:val="left"/>
      <w:pPr>
        <w:ind w:left="540" w:hanging="270"/>
      </w:pPr>
    </w:lvl>
    <w:lvl w:ilvl="1" w:tplc="B32080BE">
      <w:numFmt w:val="decimal"/>
      <w:lvlText w:val=""/>
      <w:lvlJc w:val="left"/>
    </w:lvl>
    <w:lvl w:ilvl="2" w:tplc="8A1E165C">
      <w:numFmt w:val="decimal"/>
      <w:lvlText w:val=""/>
      <w:lvlJc w:val="left"/>
    </w:lvl>
    <w:lvl w:ilvl="3" w:tplc="08A86168">
      <w:numFmt w:val="decimal"/>
      <w:lvlText w:val=""/>
      <w:lvlJc w:val="left"/>
    </w:lvl>
    <w:lvl w:ilvl="4" w:tplc="5142BAA2">
      <w:numFmt w:val="decimal"/>
      <w:lvlText w:val=""/>
      <w:lvlJc w:val="left"/>
    </w:lvl>
    <w:lvl w:ilvl="5" w:tplc="5868E010">
      <w:numFmt w:val="decimal"/>
      <w:lvlText w:val=""/>
      <w:lvlJc w:val="left"/>
    </w:lvl>
    <w:lvl w:ilvl="6" w:tplc="4C26DB92">
      <w:numFmt w:val="decimal"/>
      <w:lvlText w:val=""/>
      <w:lvlJc w:val="left"/>
    </w:lvl>
    <w:lvl w:ilvl="7" w:tplc="0972B5C2">
      <w:numFmt w:val="decimal"/>
      <w:lvlText w:val=""/>
      <w:lvlJc w:val="left"/>
    </w:lvl>
    <w:lvl w:ilvl="8" w:tplc="44F83744">
      <w:numFmt w:val="decimal"/>
      <w:lvlText w:val=""/>
      <w:lvlJc w:val="left"/>
    </w:lvl>
  </w:abstractNum>
  <w:abstractNum w:abstractNumId="1" w15:restartNumberingAfterBreak="0">
    <w:nsid w:val="52195E54"/>
    <w:multiLevelType w:val="hybridMultilevel"/>
    <w:tmpl w:val="28C67D12"/>
    <w:lvl w:ilvl="0" w:tplc="B652F212">
      <w:start w:val="1"/>
      <w:numFmt w:val="decimal"/>
      <w:lvlText w:val="%1."/>
      <w:lvlJc w:val="left"/>
      <w:pPr>
        <w:ind w:left="540" w:hanging="300"/>
      </w:pPr>
    </w:lvl>
    <w:lvl w:ilvl="1" w:tplc="414E9872">
      <w:numFmt w:val="decimal"/>
      <w:lvlText w:val=""/>
      <w:lvlJc w:val="left"/>
    </w:lvl>
    <w:lvl w:ilvl="2" w:tplc="C03C6A76">
      <w:numFmt w:val="decimal"/>
      <w:lvlText w:val=""/>
      <w:lvlJc w:val="left"/>
    </w:lvl>
    <w:lvl w:ilvl="3" w:tplc="97B0C280">
      <w:numFmt w:val="decimal"/>
      <w:lvlText w:val=""/>
      <w:lvlJc w:val="left"/>
    </w:lvl>
    <w:lvl w:ilvl="4" w:tplc="460ED6B0">
      <w:numFmt w:val="decimal"/>
      <w:lvlText w:val=""/>
      <w:lvlJc w:val="left"/>
    </w:lvl>
    <w:lvl w:ilvl="5" w:tplc="A3601746">
      <w:numFmt w:val="decimal"/>
      <w:lvlText w:val=""/>
      <w:lvlJc w:val="left"/>
    </w:lvl>
    <w:lvl w:ilvl="6" w:tplc="53B01342">
      <w:numFmt w:val="decimal"/>
      <w:lvlText w:val=""/>
      <w:lvlJc w:val="left"/>
    </w:lvl>
    <w:lvl w:ilvl="7" w:tplc="1728A540">
      <w:numFmt w:val="decimal"/>
      <w:lvlText w:val=""/>
      <w:lvlJc w:val="left"/>
    </w:lvl>
    <w:lvl w:ilvl="8" w:tplc="250EE480">
      <w:numFmt w:val="decimal"/>
      <w:lvlText w:val=""/>
      <w:lvlJc w:val="left"/>
    </w:lvl>
  </w:abstractNum>
  <w:abstractNum w:abstractNumId="2" w15:restartNumberingAfterBreak="0">
    <w:nsid w:val="748D0AD6"/>
    <w:multiLevelType w:val="hybridMultilevel"/>
    <w:tmpl w:val="A440D5D0"/>
    <w:lvl w:ilvl="0" w:tplc="4688476C" w:tentative="1">
      <w:start w:val="1"/>
      <w:numFmt w:val="bullet"/>
      <w:lvlText w:val="●"/>
      <w:lvlJc w:val="left"/>
      <w:pPr>
        <w:ind w:left="720" w:hanging="360"/>
      </w:pPr>
    </w:lvl>
    <w:lvl w:ilvl="1" w:tplc="6E1E0AF0" w:tentative="1">
      <w:start w:val="1"/>
      <w:numFmt w:val="bullet"/>
      <w:lvlText w:val="○"/>
      <w:lvlJc w:val="left"/>
      <w:pPr>
        <w:ind w:left="1440" w:hanging="360"/>
      </w:pPr>
    </w:lvl>
    <w:lvl w:ilvl="2" w:tplc="DB76C99E" w:tentative="1">
      <w:start w:val="1"/>
      <w:numFmt w:val="bullet"/>
      <w:lvlText w:val="■"/>
      <w:lvlJc w:val="left"/>
      <w:pPr>
        <w:ind w:left="2160" w:hanging="360"/>
      </w:pPr>
    </w:lvl>
    <w:lvl w:ilvl="3" w:tplc="455A1EEA" w:tentative="1">
      <w:start w:val="1"/>
      <w:numFmt w:val="bullet"/>
      <w:lvlText w:val="●"/>
      <w:lvlJc w:val="left"/>
      <w:pPr>
        <w:ind w:left="2880" w:hanging="360"/>
      </w:pPr>
    </w:lvl>
    <w:lvl w:ilvl="4" w:tplc="48A2D1DA" w:tentative="1">
      <w:start w:val="1"/>
      <w:numFmt w:val="bullet"/>
      <w:lvlText w:val="○"/>
      <w:lvlJc w:val="left"/>
      <w:pPr>
        <w:ind w:left="3600" w:hanging="360"/>
      </w:pPr>
    </w:lvl>
    <w:lvl w:ilvl="5" w:tplc="14FA0BFC" w:tentative="1">
      <w:start w:val="1"/>
      <w:numFmt w:val="bullet"/>
      <w:lvlText w:val="■"/>
      <w:lvlJc w:val="left"/>
      <w:pPr>
        <w:ind w:left="4320" w:hanging="360"/>
      </w:pPr>
    </w:lvl>
    <w:lvl w:ilvl="6" w:tplc="2C622C98" w:tentative="1">
      <w:start w:val="1"/>
      <w:numFmt w:val="bullet"/>
      <w:lvlText w:val="●"/>
      <w:lvlJc w:val="left"/>
      <w:pPr>
        <w:ind w:left="5040" w:hanging="360"/>
      </w:pPr>
    </w:lvl>
    <w:lvl w:ilvl="7" w:tplc="3D600090" w:tentative="1">
      <w:start w:val="1"/>
      <w:numFmt w:val="bullet"/>
      <w:lvlText w:val="●"/>
      <w:lvlJc w:val="left"/>
      <w:pPr>
        <w:ind w:left="5760" w:hanging="360"/>
      </w:pPr>
    </w:lvl>
    <w:lvl w:ilvl="8" w:tplc="E22C352C" w:tentative="1">
      <w:start w:val="1"/>
      <w:numFmt w:val="bullet"/>
      <w:lvlText w:val="●"/>
      <w:lvlJc w:val="left"/>
      <w:pPr>
        <w:ind w:left="6480" w:hanging="360"/>
      </w:pPr>
    </w:lvl>
  </w:abstractNum>
  <w:num w:numId="1" w16cid:durableId="1148014740">
    <w:abstractNumId w:val="2"/>
    <w:lvlOverride w:ilvl="0">
      <w:startOverride w:val="1"/>
    </w:lvlOverride>
  </w:num>
  <w:num w:numId="2" w16cid:durableId="1851792513">
    <w:abstractNumId w:val="0"/>
    <w:lvlOverride w:ilvl="0">
      <w:startOverride w:val="1"/>
    </w:lvlOverride>
  </w:num>
  <w:num w:numId="3" w16cid:durableId="1737819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FF6"/>
    <w:rsid w:val="00173737"/>
    <w:rsid w:val="00230B6A"/>
    <w:rsid w:val="00275F8A"/>
    <w:rsid w:val="002A5D89"/>
    <w:rsid w:val="007C38EC"/>
    <w:rsid w:val="0091564C"/>
    <w:rsid w:val="00C76FF6"/>
    <w:rsid w:val="00DF0CC4"/>
    <w:rsid w:val="00ED44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B188"/>
  <w15:docId w15:val="{2557F2D9-C13E-4611-AD75-E566C3F9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864"/>
      <w:sz w:val="28"/>
      <w:szCs w:val="28"/>
    </w:rPr>
  </w:style>
  <w:style w:type="paragraph" w:styleId="Ttulo2">
    <w:name w:val="heading 2"/>
    <w:basedOn w:val="Normal"/>
    <w:next w:val="Normal"/>
    <w:uiPriority w:val="9"/>
    <w:unhideWhenUsed/>
    <w:qFormat/>
    <w:pPr>
      <w:keepNext/>
      <w:spacing w:before="240"/>
      <w:outlineLvl w:val="1"/>
    </w:pPr>
    <w:rPr>
      <w:b/>
      <w:bCs/>
      <w:color w:val="2E5496"/>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Encabezadoypie">
    <w:name w:val="Encabezado y pie"/>
    <w:basedOn w:val="Normal"/>
    <w:pPr>
      <w:spacing w:after="0"/>
    </w:pPr>
    <w:rPr>
      <w:color w:val="595959"/>
      <w:sz w:val="17"/>
      <w:szCs w:val="17"/>
    </w:rPr>
  </w:style>
  <w:style w:type="paragraph" w:styleId="TDC1">
    <w:name w:val="toc 1"/>
    <w:basedOn w:val="Normal"/>
    <w:next w:val="Normal"/>
    <w:autoRedefine/>
    <w:uiPriority w:val="39"/>
    <w:unhideWhenUsed/>
    <w:rsid w:val="00ED4460"/>
    <w:pPr>
      <w:spacing w:after="100"/>
    </w:pPr>
  </w:style>
  <w:style w:type="paragraph" w:styleId="TDC2">
    <w:name w:val="toc 2"/>
    <w:basedOn w:val="Normal"/>
    <w:next w:val="Normal"/>
    <w:autoRedefine/>
    <w:uiPriority w:val="39"/>
    <w:unhideWhenUsed/>
    <w:rsid w:val="00ED44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Cov0" Type="http://schemas.openxmlformats.org/officeDocument/2006/relationships/image" Target="media/terminal.png"/><Relationship Id="rIdCov1" Type="http://schemas.openxmlformats.org/officeDocument/2006/relationships/image" Target="media/cov_index2.png"/><Relationship Id="rIdCov2" Type="http://schemas.openxmlformats.org/officeDocument/2006/relationships/image" Target="media/cov_detall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1297</TotalTime>
  <Pages>14</Pages>
  <Words>2913</Words>
  <Characters>16027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Informe de cobertura de pruebas</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cobertura de pruebas</dc:title>
  <dc:creator>DSY1104</dc:creator>
  <cp:lastModifiedBy>VICTOR HUGO GOMEZ ATABALES</cp:lastModifiedBy>
  <cp:revision>5</cp:revision>
  <dcterms:created xsi:type="dcterms:W3CDTF">2026-10-21T19:17:00Z</dcterms:created>
  <dcterms:modified xsi:type="dcterms:W3CDTF">2026-10-22T17:09:00Z</dcterms:modified>
</cp:coreProperties>
</file>