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o"/>
        <w:bidi w:val="0"/>
      </w:pPr>
      <w:r>
        <w:rPr>
          <w:rtl w:val="0"/>
        </w:rPr>
        <w:t>DBSCAn</w:t>
      </w:r>
    </w:p>
    <w:p>
      <w:pPr>
        <w:pStyle w:val="Corpo"/>
        <w:bidi w:val="0"/>
      </w:pPr>
    </w:p>
    <w:p>
      <w:pPr>
        <w:pStyle w:val="Corpo"/>
        <w:bidi w:val="0"/>
      </w:pPr>
      <w:r>
        <w:rPr>
          <w:rtl w:val="0"/>
        </w:rPr>
        <w:t>In questa sezione, descriviamo le scelte adottate durante il clustring con DBScan. Abbiamo preso in considerazione pi</w:t>
      </w:r>
      <w:r>
        <w:rPr>
          <w:rtl w:val="0"/>
        </w:rPr>
        <w:t xml:space="preserve">ù </w:t>
      </w:r>
      <w:r>
        <w:rPr>
          <w:rtl w:val="0"/>
        </w:rPr>
        <w:t>sottoinsiemi di attributi e per ognuno di loro analizzato l</w:t>
      </w:r>
      <w:r>
        <w:rPr>
          <w:rtl w:val="0"/>
        </w:rPr>
        <w:t>’</w:t>
      </w:r>
      <w:r>
        <w:rPr>
          <w:rtl w:val="0"/>
        </w:rPr>
        <w:t>andamento dell</w:t>
      </w:r>
      <w:r>
        <w:rPr>
          <w:rtl w:val="0"/>
        </w:rPr>
        <w:t>’</w:t>
      </w:r>
      <w:r>
        <w:rPr>
          <w:rtl w:val="0"/>
        </w:rPr>
        <w:t>algoritmo al variare di epsilon e mintpts, plottando in due heatmap le la distanza media con i 5-th noise Point pi</w:t>
      </w:r>
      <w:r>
        <w:rPr>
          <w:rtl w:val="0"/>
        </w:rPr>
        <w:t xml:space="preserve">ù </w:t>
      </w:r>
      <w:r>
        <w:rPr>
          <w:rtl w:val="0"/>
        </w:rPr>
        <w:t>vicini e il numero di cluster ottenuti.</w:t>
      </w:r>
    </w:p>
    <w:p>
      <w:pPr>
        <w:pStyle w:val="Corpo"/>
        <w:bidi w:val="0"/>
      </w:pPr>
    </w:p>
    <w:p>
      <w:pPr>
        <w:pStyle w:val="Corpo"/>
        <w:bidi w:val="0"/>
      </w:pPr>
      <w:r>
        <w:rPr>
          <w:rtl w:val="0"/>
          <w:lang w:val="en-US"/>
        </w:rPr>
        <w:t>subset_</w:t>
      </w:r>
      <w:r>
        <w:rPr>
          <w:rtl w:val="0"/>
        </w:rPr>
        <w:t>1</w:t>
      </w:r>
      <w:r>
        <w:rPr>
          <w:rtl w:val="0"/>
          <w:lang w:val="nl-NL"/>
        </w:rPr>
        <w:t xml:space="preserve"> = ['Age', 'DistanceFromHome','Education','JobLevel','MonthlyIncome',</w:t>
      </w:r>
    </w:p>
    <w:p>
      <w:pPr>
        <w:pStyle w:val="Corpo"/>
        <w:bidi w:val="0"/>
      </w:pPr>
      <w:r>
        <w:rPr>
          <w:rtl w:val="0"/>
          <w:lang w:val="en-US"/>
        </w:rPr>
        <w:t xml:space="preserve">        'NumCompaniesWorked','TotalWorkingYears','YearsAtCompany',</w:t>
      </w:r>
    </w:p>
    <w:p>
      <w:pPr>
        <w:pStyle w:val="Corpo"/>
        <w:bidi w:val="0"/>
      </w:pPr>
      <w:r>
        <w:rPr>
          <w:rtl w:val="0"/>
          <w:lang w:val="en-US"/>
        </w:rPr>
        <w:t xml:space="preserve">             'YearsMean'] </w:t>
      </w:r>
    </w:p>
    <w:p>
      <w:pPr>
        <w:pStyle w:val="Corpo"/>
        <w:bidi w:val="0"/>
      </w:pPr>
    </w:p>
    <w:p>
      <w:pPr>
        <w:pStyle w:val="Corpo"/>
        <w:bidi w:val="0"/>
      </w:pPr>
      <w:r>
        <w:rPr>
          <w:rtl w:val="0"/>
        </w:rPr>
        <w:t>Subset_3</w:t>
      </w:r>
      <w:r>
        <w:rPr>
          <w:rtl w:val="0"/>
          <w:lang w:val="nl-NL"/>
        </w:rPr>
        <w:t xml:space="preserve"> = ['Age', 'DistanceFromHome','Education','JobLevel',</w:t>
      </w:r>
    </w:p>
    <w:p>
      <w:pPr>
        <w:pStyle w:val="Corpo"/>
        <w:bidi w:val="0"/>
      </w:pPr>
      <w:r>
        <w:rPr>
          <w:rtl w:val="0"/>
          <w:lang w:val="en-US"/>
        </w:rPr>
        <w:t xml:space="preserve">             'NumCompaniesWorked','TotalWorkingYears','YearsAtCompany',</w:t>
      </w:r>
    </w:p>
    <w:p>
      <w:pPr>
        <w:pStyle w:val="Corpo"/>
        <w:bidi w:val="0"/>
      </w:pPr>
      <w:r>
        <w:rPr>
          <w:rtl w:val="0"/>
          <w:lang w:val="en-US"/>
        </w:rPr>
        <w:t xml:space="preserve">             'YearsMean'] </w:t>
      </w:r>
    </w:p>
    <w:p>
      <w:pPr>
        <w:pStyle w:val="Corpo"/>
        <w:bidi w:val="0"/>
      </w:pPr>
    </w:p>
    <w:p>
      <w:pPr>
        <w:pStyle w:val="Corpo"/>
        <w:bidi w:val="0"/>
      </w:pPr>
      <w:r>
        <w:rPr>
          <w:rtl w:val="0"/>
        </w:rPr>
        <w:t>S</w:t>
      </w:r>
      <w:r>
        <w:rPr>
          <w:rtl w:val="0"/>
        </w:rPr>
        <w:t>ubset_4</w:t>
      </w:r>
      <w:r>
        <w:rPr>
          <w:rtl w:val="0"/>
          <w:lang w:val="en-US"/>
        </w:rPr>
        <w:t xml:space="preserve"> = ['HourlyRate','DailyRate','MonthlyRate','DistanceFromHome',</w:t>
      </w:r>
    </w:p>
    <w:p>
      <w:pPr>
        <w:pStyle w:val="Corpo"/>
        <w:bidi w:val="0"/>
      </w:pPr>
      <w:r>
        <w:rPr>
          <w:rtl w:val="0"/>
          <w:lang w:val="en-US"/>
        </w:rPr>
        <w:t xml:space="preserve">            'MonthlyIncome','TotalWorkingYears','Age','YearsAtCompany']</w:t>
      </w:r>
    </w:p>
    <w:p>
      <w:pPr>
        <w:pStyle w:val="Corpo"/>
        <w:bidi w:val="0"/>
      </w:pPr>
    </w:p>
    <w:p>
      <w:pPr>
        <w:pStyle w:val="Corpo"/>
        <w:bidi w:val="0"/>
      </w:pPr>
      <w:r>
        <w:rPr>
          <w:rtl w:val="0"/>
        </w:rPr>
        <w:t>Come possiamo leggere, sono stati analizzati pi</w:t>
      </w:r>
      <w:r>
        <w:rPr>
          <w:rtl w:val="0"/>
        </w:rPr>
        <w:t xml:space="preserve">ù </w:t>
      </w:r>
      <w:r>
        <w:rPr>
          <w:rtl w:val="0"/>
        </w:rPr>
        <w:t>sottinsiemi di attributi non prendendo in considerazione attributi categorici ne attributi discreti aventi un dominio molto contenuto. Abbiamo scelto quindi variabili numeriche non correlati tra loro (gli attributi ridondanti sono stati uniti. i.e. YearsMean come possiamo leggere dalla matrice x.x).</w:t>
      </w:r>
    </w:p>
    <w:p>
      <w:pPr>
        <w:pStyle w:val="Corpo"/>
        <w:bidi w:val="0"/>
      </w:pPr>
    </w:p>
    <w:p>
      <w:pPr>
        <w:pStyle w:val="Corpo"/>
        <w:bidi w:val="0"/>
      </w:pPr>
    </w:p>
    <w:p>
      <w:pPr>
        <w:pStyle w:val="Corpo"/>
        <w:bidi w:val="0"/>
      </w:pPr>
      <w:r>
        <w:rPr>
          <w:rtl w:val="0"/>
        </w:rPr>
        <w:t>Dato che questo tipo di algoritmo si preoccupa poco della forma dei cluster, invece di utilizzare l</w:t>
      </w:r>
      <w:r>
        <w:rPr>
          <w:rtl w:val="0"/>
        </w:rPr>
        <w:t>’</w:t>
      </w:r>
      <w:r>
        <w:rPr>
          <w:rtl w:val="0"/>
        </w:rPr>
        <w:t>indice di silhouette come in K-Means, abbiamo plottato una heatmap con cui, al variare degli iperparametri, quindi per ogni coppia &lt;epsilon,minpts&gt;, ci restituisce il numero di cluster individuati. L</w:t>
      </w:r>
      <w:r>
        <w:rPr>
          <w:rtl w:val="0"/>
        </w:rPr>
        <w:t>’</w:t>
      </w:r>
      <w:r>
        <w:rPr>
          <w:rtl w:val="0"/>
        </w:rPr>
        <w:t xml:space="preserve">algoritmo </w:t>
      </w:r>
      <w:r>
        <w:rPr>
          <w:rtl w:val="0"/>
        </w:rPr>
        <w:t xml:space="preserve">è </w:t>
      </w:r>
      <w:r>
        <w:rPr>
          <w:rtl w:val="0"/>
        </w:rPr>
        <w:t>stato eseguito per tutti i valori di epsilon dell</w:t>
      </w:r>
      <w:r>
        <w:rPr>
          <w:rtl w:val="0"/>
        </w:rPr>
        <w:t>’</w:t>
      </w:r>
      <w:r>
        <w:rPr>
          <w:rtl w:val="0"/>
        </w:rPr>
        <w:t xml:space="preserve">intervallo [0.1,2.5] e minipts [5,15]. </w:t>
      </w:r>
      <w:r>
        <w:drawing xmlns:a="http://schemas.openxmlformats.org/drawingml/2006/main">
          <wp:anchor distT="152400" distB="152400" distL="152400" distR="152400" simplePos="0" relativeHeight="251663360" behindDoc="0" locked="0" layoutInCell="1" allowOverlap="1">
            <wp:simplePos x="0" y="0"/>
            <wp:positionH relativeFrom="margin">
              <wp:posOffset>427556</wp:posOffset>
            </wp:positionH>
            <wp:positionV relativeFrom="line">
              <wp:posOffset>287251</wp:posOffset>
            </wp:positionV>
            <wp:extent cx="2431941" cy="2414934"/>
            <wp:effectExtent l="0" t="0" r="0" b="0"/>
            <wp:wrapThrough wrapText="bothSides" distL="152400" distR="152400">
              <wp:wrapPolygon edited="1">
                <wp:start x="885" y="298"/>
                <wp:lineTo x="885" y="3653"/>
                <wp:lineTo x="885" y="3695"/>
                <wp:lineTo x="800" y="3738"/>
                <wp:lineTo x="842" y="3823"/>
                <wp:lineTo x="927" y="3780"/>
                <wp:lineTo x="927" y="19755"/>
                <wp:lineTo x="927" y="19797"/>
                <wp:lineTo x="842" y="19840"/>
                <wp:lineTo x="927" y="19968"/>
                <wp:lineTo x="1054" y="19840"/>
                <wp:lineTo x="927" y="19755"/>
                <wp:lineTo x="927" y="3780"/>
                <wp:lineTo x="1012" y="3738"/>
                <wp:lineTo x="885" y="3653"/>
                <wp:lineTo x="885" y="298"/>
                <wp:lineTo x="1392" y="298"/>
                <wp:lineTo x="1392" y="848"/>
                <wp:lineTo x="1392" y="20181"/>
                <wp:lineTo x="21389" y="20181"/>
                <wp:lineTo x="21389" y="848"/>
                <wp:lineTo x="1392" y="848"/>
                <wp:lineTo x="1392" y="298"/>
                <wp:lineTo x="8647" y="298"/>
                <wp:lineTo x="8608" y="639"/>
                <wp:lineTo x="8816" y="639"/>
                <wp:lineTo x="8647" y="596"/>
                <wp:lineTo x="8816" y="511"/>
                <wp:lineTo x="8689" y="426"/>
                <wp:lineTo x="8816" y="341"/>
                <wp:lineTo x="8647" y="298"/>
                <wp:lineTo x="8858" y="298"/>
                <wp:lineTo x="8985" y="341"/>
                <wp:lineTo x="8985" y="639"/>
                <wp:lineTo x="9027" y="341"/>
                <wp:lineTo x="8858" y="298"/>
                <wp:lineTo x="9197" y="298"/>
                <wp:lineTo x="9197" y="596"/>
                <wp:lineTo x="9324" y="511"/>
                <wp:lineTo x="9408" y="341"/>
                <wp:lineTo x="9197" y="298"/>
                <wp:lineTo x="9620" y="298"/>
                <wp:lineTo x="9620" y="383"/>
                <wp:lineTo x="9620" y="596"/>
                <wp:lineTo x="9873" y="639"/>
                <wp:lineTo x="9704" y="596"/>
                <wp:lineTo x="9620" y="383"/>
                <wp:lineTo x="9620" y="298"/>
                <wp:lineTo x="10589" y="298"/>
                <wp:lineTo x="10589" y="383"/>
                <wp:lineTo x="10589" y="639"/>
                <wp:lineTo x="10800" y="639"/>
                <wp:lineTo x="10758" y="426"/>
                <wp:lineTo x="10716" y="596"/>
                <wp:lineTo x="10589" y="383"/>
                <wp:lineTo x="10589" y="298"/>
                <wp:lineTo x="11643" y="298"/>
                <wp:lineTo x="11643" y="383"/>
                <wp:lineTo x="11643" y="511"/>
                <wp:lineTo x="11601" y="596"/>
                <wp:lineTo x="11812" y="469"/>
                <wp:lineTo x="11643" y="383"/>
                <wp:lineTo x="11643" y="298"/>
                <wp:lineTo x="13162" y="298"/>
                <wp:lineTo x="13162" y="383"/>
                <wp:lineTo x="13162" y="639"/>
                <wp:lineTo x="13374" y="639"/>
                <wp:lineTo x="13374" y="383"/>
                <wp:lineTo x="13289" y="596"/>
                <wp:lineTo x="13162" y="383"/>
                <wp:lineTo x="13162" y="298"/>
                <wp:lineTo x="13924" y="298"/>
                <wp:lineTo x="13924" y="383"/>
                <wp:lineTo x="13924" y="426"/>
                <wp:lineTo x="13839" y="554"/>
                <wp:lineTo x="13934" y="593"/>
                <wp:lineTo x="13924" y="596"/>
                <wp:lineTo x="14047" y="639"/>
                <wp:lineTo x="13934" y="593"/>
                <wp:lineTo x="14089" y="554"/>
                <wp:lineTo x="14089" y="426"/>
                <wp:lineTo x="13924" y="383"/>
                <wp:lineTo x="13924" y="298"/>
                <wp:lineTo x="885" y="298"/>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rcRect l="50000" t="0" r="0" b="0"/>
                    <a:stretch>
                      <a:fillRect/>
                    </a:stretch>
                  </pic:blipFill>
                  <pic:spPr>
                    <a:xfrm>
                      <a:off x="0" y="0"/>
                      <a:ext cx="2431941" cy="2414934"/>
                    </a:xfrm>
                    <a:prstGeom prst="rect">
                      <a:avLst/>
                    </a:prstGeom>
                    <a:ln w="12700" cap="flat">
                      <a:noFill/>
                      <a:miter lim="400000"/>
                    </a:ln>
                    <a:effectLst/>
                  </pic:spPr>
                </pic:pic>
              </a:graphicData>
            </a:graphic>
          </wp:anchor>
        </w:drawing>
      </w:r>
    </w:p>
    <w:p>
      <w:pPr>
        <w:pStyle w:val="Corpo"/>
        <w:bidi w:val="0"/>
      </w:pPr>
    </w:p>
    <w:p>
      <w:pPr>
        <w:pStyle w:val="Corpo"/>
        <w:bidi w:val="0"/>
      </w:pPr>
    </w:p>
    <w:p>
      <w:pPr>
        <w:pStyle w:val="Corpo"/>
        <w:bidi w:val="0"/>
      </w:pPr>
      <w:r>
        <w:drawing xmlns:a="http://schemas.openxmlformats.org/drawingml/2006/main">
          <wp:anchor distT="152400" distB="152400" distL="152400" distR="152400" simplePos="0" relativeHeight="251664384" behindDoc="0" locked="0" layoutInCell="1" allowOverlap="1">
            <wp:simplePos x="0" y="0"/>
            <wp:positionH relativeFrom="margin">
              <wp:posOffset>3228198</wp:posOffset>
            </wp:positionH>
            <wp:positionV relativeFrom="line">
              <wp:posOffset>180332</wp:posOffset>
            </wp:positionV>
            <wp:extent cx="2552003" cy="1714422"/>
            <wp:effectExtent l="0" t="0" r="0" b="0"/>
            <wp:wrapThrough wrapText="bothSides" distL="152400" distR="152400">
              <wp:wrapPolygon edited="1">
                <wp:start x="498" y="495"/>
                <wp:lineTo x="498" y="9976"/>
                <wp:lineTo x="775" y="10058"/>
                <wp:lineTo x="498" y="10223"/>
                <wp:lineTo x="775" y="10305"/>
                <wp:lineTo x="443" y="10305"/>
                <wp:lineTo x="498" y="9976"/>
                <wp:lineTo x="498" y="495"/>
                <wp:lineTo x="2437" y="495"/>
                <wp:lineTo x="21046" y="495"/>
                <wp:lineTo x="21046" y="18550"/>
                <wp:lineTo x="20548" y="18550"/>
                <wp:lineTo x="20492" y="18797"/>
                <wp:lineTo x="20492" y="18550"/>
                <wp:lineTo x="17668" y="18550"/>
                <wp:lineTo x="17612" y="18797"/>
                <wp:lineTo x="17612" y="18550"/>
                <wp:lineTo x="14843" y="18550"/>
                <wp:lineTo x="14788" y="18797"/>
                <wp:lineTo x="14788" y="18550"/>
                <wp:lineTo x="12462" y="18550"/>
                <wp:lineTo x="12462" y="20446"/>
                <wp:lineTo x="12628" y="20446"/>
                <wp:lineTo x="12683" y="20940"/>
                <wp:lineTo x="12406" y="20940"/>
                <wp:lineTo x="12462" y="20693"/>
                <wp:lineTo x="12462" y="20611"/>
                <wp:lineTo x="12462" y="20446"/>
                <wp:lineTo x="12462" y="18550"/>
                <wp:lineTo x="11963" y="18550"/>
                <wp:lineTo x="11908" y="18797"/>
                <wp:lineTo x="11908" y="18550"/>
                <wp:lineTo x="11465" y="18550"/>
                <wp:lineTo x="11465" y="19209"/>
                <wp:lineTo x="11742" y="19456"/>
                <wp:lineTo x="11686" y="19786"/>
                <wp:lineTo x="11520" y="19704"/>
                <wp:lineTo x="11631" y="19456"/>
                <wp:lineTo x="11465" y="19704"/>
                <wp:lineTo x="11465" y="19209"/>
                <wp:lineTo x="11465" y="18550"/>
                <wp:lineTo x="9083" y="18550"/>
                <wp:lineTo x="9028" y="18797"/>
                <wp:lineTo x="9028" y="18550"/>
                <wp:lineTo x="8695" y="18550"/>
                <wp:lineTo x="8695" y="19127"/>
                <wp:lineTo x="8862" y="19539"/>
                <wp:lineTo x="8917" y="19209"/>
                <wp:lineTo x="8862" y="19621"/>
                <wp:lineTo x="8529" y="19621"/>
                <wp:lineTo x="8640" y="19374"/>
                <wp:lineTo x="8751" y="19539"/>
                <wp:lineTo x="8695" y="19127"/>
                <wp:lineTo x="8695" y="18550"/>
                <wp:lineTo x="6203" y="18550"/>
                <wp:lineTo x="6148" y="18797"/>
                <wp:lineTo x="6148" y="18550"/>
                <wp:lineTo x="3323" y="18550"/>
                <wp:lineTo x="3268" y="18797"/>
                <wp:lineTo x="3268" y="18550"/>
                <wp:lineTo x="2437" y="18550"/>
                <wp:lineTo x="2437" y="495"/>
                <wp:lineTo x="498" y="495"/>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2552003" cy="1714422"/>
                    </a:xfrm>
                    <a:prstGeom prst="rect">
                      <a:avLst/>
                    </a:prstGeom>
                    <a:ln w="12700" cap="flat">
                      <a:noFill/>
                      <a:miter lim="400000"/>
                    </a:ln>
                    <a:effectLst/>
                  </pic:spPr>
                </pic:pic>
              </a:graphicData>
            </a:graphic>
          </wp:anchor>
        </w:drawing>
      </w: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r>
        <w:rPr>
          <w:rtl w:val="0"/>
        </w:rPr>
        <w:t>Analizzando la heatmap ci accorgiamo immediatamente che per valori bassi di epsilon tutti i punti vengono classificati come noise points (0 cluster) mentre, invece, per alti valori tendiamo ad avere un unico cluster. Il buon senso, leggendo la heatmap ci ha portato a restringere la ricerca nel trovare una soluzione con al massimo 2-3 cluster. Abbiamo ristretto la ricerca in due zone, per valori di eps compresi [1.1,1.2] e N [8,11] e in eps[1.8,1.9] e N[9,14].</w:t>
      </w:r>
    </w:p>
    <w:p>
      <w:pPr>
        <w:pStyle w:val="Corpo"/>
        <w:bidi w:val="0"/>
      </w:pPr>
      <w:r>
        <w:rPr>
          <w:rtl w:val="0"/>
        </w:rPr>
        <w:t>Successivamente, come possiamo leggere meglio dalla funzione delle distanze (5-NN distances) l</w:t>
      </w:r>
      <w:r>
        <w:rPr>
          <w:rtl w:val="0"/>
        </w:rPr>
        <w:t>’</w:t>
      </w:r>
      <w:r>
        <w:rPr>
          <w:rtl w:val="0"/>
        </w:rPr>
        <w:t xml:space="preserve">85% circa dei punti hanno una distanza compresa tra 1.0 e 2.0, inoltre con un epsilon superiore a 2.0 circa le distanze crescono molto velocemente e clusterizzeremo molto probabilmente anche i noise points. </w:t>
      </w:r>
    </w:p>
    <w:p>
      <w:pPr>
        <w:pStyle w:val="Corpo"/>
        <w:bidi w:val="0"/>
      </w:pPr>
      <w:r>
        <w:rPr>
          <w:rtl w:val="0"/>
        </w:rPr>
        <w:t>Il grafico delle distanze ci porta a scegliere gli iperparametri preferibilmente della seconda zona, non superando l</w:t>
      </w:r>
      <w:r>
        <w:rPr>
          <w:rtl w:val="0"/>
        </w:rPr>
        <w:t>’</w:t>
      </w:r>
      <w:r>
        <w:rPr>
          <w:rtl w:val="0"/>
        </w:rPr>
        <w:t>epsilon limite. Infatti, come possiamo notare dalla tabella, la maggior parte dei punti nella prima zona sono tutti noise points e il cluster che vengono identificati contengono un numero irrisorio di punti. La seconda zona ci conferma la presenza di un unico grande cluster ed un numero relativamente basso di noise Point (circa il 10%), quindi sceglieremo una coppia di iperparametri appartenenti a quest</w:t>
      </w:r>
      <w:r>
        <w:rPr>
          <w:rtl w:val="0"/>
        </w:rPr>
        <w:t>’</w:t>
      </w:r>
      <w:r>
        <w:rPr>
          <w:rtl w:val="0"/>
        </w:rPr>
        <w:t>ultima zona. Qualsiasi variazione degli iperparametri porta l</w:t>
      </w:r>
      <w:r>
        <w:rPr>
          <w:rtl w:val="0"/>
        </w:rPr>
        <w:t>’</w:t>
      </w:r>
      <w:r>
        <w:rPr>
          <w:rtl w:val="0"/>
        </w:rPr>
        <w:t>aumento di rumore e il proporzionale decremento di punti da questo grande cluster.</w:t>
      </w:r>
    </w:p>
    <w:p>
      <w:pPr>
        <w:pStyle w:val="Corpo"/>
        <w:bidi w:val="0"/>
      </w:pPr>
    </w:p>
    <w:p>
      <w:pPr>
        <w:pStyle w:val="Corpo"/>
        <w:bidi w:val="0"/>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11"/>
        <w:gridCol w:w="1776"/>
        <w:gridCol w:w="2213"/>
        <w:gridCol w:w="3738"/>
      </w:tblGrid>
      <w:tr>
        <w:tblPrEx>
          <w:shd w:val="clear" w:color="auto" w:fill="auto"/>
        </w:tblPrEx>
        <w:trPr>
          <w:trHeight w:val="244" w:hRule="atLeast"/>
        </w:trPr>
        <w:tc>
          <w:tcPr>
            <w:tcW w:type="dxa" w:w="19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epsilon</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minpts</w:t>
            </w:r>
          </w:p>
        </w:tc>
        <w:tc>
          <w:tcPr>
            <w:tcW w:type="dxa" w:w="22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Noise points</w:t>
            </w:r>
          </w:p>
        </w:tc>
        <w:tc>
          <w:tcPr>
            <w:tcW w:type="dxa" w:w="37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Value_counts</w:t>
            </w:r>
          </w:p>
        </w:tc>
      </w:tr>
      <w:tr>
        <w:tblPrEx>
          <w:shd w:val="clear" w:color="auto" w:fill="auto"/>
        </w:tblPrEx>
        <w:trPr>
          <w:trHeight w:val="244" w:hRule="atLeast"/>
        </w:trPr>
        <w:tc>
          <w:tcPr>
            <w:tcW w:type="dxa" w:w="19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1.1</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8</w:t>
            </w:r>
          </w:p>
        </w:tc>
        <w:tc>
          <w:tcPr>
            <w:tcW w:type="dxa" w:w="22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1069</w:t>
            </w:r>
          </w:p>
        </w:tc>
        <w:tc>
          <w:tcPr>
            <w:tcW w:type="dxa" w:w="37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[79,12,7,9]</w:t>
            </w:r>
          </w:p>
        </w:tc>
      </w:tr>
      <w:tr>
        <w:tblPrEx>
          <w:shd w:val="clear" w:color="auto" w:fill="auto"/>
        </w:tblPrEx>
        <w:trPr>
          <w:trHeight w:val="244" w:hRule="atLeast"/>
        </w:trPr>
        <w:tc>
          <w:tcPr>
            <w:tcW w:type="dxa" w:w="19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1.1</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9</w:t>
            </w:r>
          </w:p>
        </w:tc>
        <w:tc>
          <w:tcPr>
            <w:tcW w:type="dxa" w:w="22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1097</w:t>
            </w:r>
          </w:p>
        </w:tc>
        <w:tc>
          <w:tcPr>
            <w:tcW w:type="dxa" w:w="37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[27,43,9]</w:t>
            </w:r>
          </w:p>
        </w:tc>
      </w:tr>
      <w:tr>
        <w:tblPrEx>
          <w:shd w:val="clear" w:color="auto" w:fill="auto"/>
        </w:tblPrEx>
        <w:trPr>
          <w:trHeight w:val="246" w:hRule="atLeast"/>
        </w:trPr>
        <w:tc>
          <w:tcPr>
            <w:tcW w:type="dxa" w:w="19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1.1</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10</w:t>
            </w:r>
          </w:p>
        </w:tc>
        <w:tc>
          <w:tcPr>
            <w:tcW w:type="dxa" w:w="22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1125</w:t>
            </w:r>
          </w:p>
        </w:tc>
        <w:tc>
          <w:tcPr>
            <w:tcW w:type="dxa" w:w="37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tl w:val="0"/>
                <w:lang w:val="it-IT"/>
              </w:rPr>
              <w:t>[26,8,9,8</w:t>
            </w:r>
            <w:r>
              <w:rPr>
                <w:sz w:val="22"/>
                <w:szCs w:val="22"/>
                <w:rtl w:val="0"/>
                <w:lang w:val="it-IT"/>
              </w:rPr>
              <w:t>]</w:t>
            </w:r>
          </w:p>
        </w:tc>
      </w:tr>
      <w:tr>
        <w:tblPrEx>
          <w:shd w:val="clear" w:color="auto" w:fill="auto"/>
        </w:tblPrEx>
        <w:trPr>
          <w:trHeight w:val="244" w:hRule="atLeast"/>
        </w:trPr>
        <w:tc>
          <w:tcPr>
            <w:tcW w:type="dxa" w:w="19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1.1</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11</w:t>
            </w:r>
          </w:p>
        </w:tc>
        <w:tc>
          <w:tcPr>
            <w:tcW w:type="dxa" w:w="22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1143</w:t>
            </w:r>
          </w:p>
        </w:tc>
        <w:tc>
          <w:tcPr>
            <w:tcW w:type="dxa" w:w="37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[25,8]</w:t>
            </w:r>
          </w:p>
        </w:tc>
      </w:tr>
      <w:tr>
        <w:tblPrEx>
          <w:shd w:val="clear" w:color="auto" w:fill="auto"/>
        </w:tblPrEx>
        <w:trPr>
          <w:trHeight w:val="244" w:hRule="atLeast"/>
        </w:trPr>
        <w:tc>
          <w:tcPr>
            <w:tcW w:type="dxa" w:w="19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1.2</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8</w:t>
            </w:r>
          </w:p>
        </w:tc>
        <w:tc>
          <w:tcPr>
            <w:tcW w:type="dxa" w:w="22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845</w:t>
            </w:r>
          </w:p>
        </w:tc>
        <w:tc>
          <w:tcPr>
            <w:tcW w:type="dxa" w:w="37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[290,5,25,7,4]</w:t>
            </w:r>
          </w:p>
        </w:tc>
      </w:tr>
      <w:tr>
        <w:tblPrEx>
          <w:shd w:val="clear" w:color="auto" w:fill="auto"/>
        </w:tblPrEx>
        <w:trPr>
          <w:trHeight w:val="244" w:hRule="atLeast"/>
        </w:trPr>
        <w:tc>
          <w:tcPr>
            <w:tcW w:type="dxa" w:w="19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1.2</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9</w:t>
            </w:r>
          </w:p>
        </w:tc>
        <w:tc>
          <w:tcPr>
            <w:tcW w:type="dxa" w:w="22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892</w:t>
            </w:r>
          </w:p>
        </w:tc>
        <w:tc>
          <w:tcPr>
            <w:tcW w:type="dxa" w:w="37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[260,24]</w:t>
            </w:r>
          </w:p>
        </w:tc>
      </w:tr>
      <w:tr>
        <w:tblPrEx>
          <w:shd w:val="clear" w:color="auto" w:fill="auto"/>
        </w:tblPrEx>
        <w:trPr>
          <w:trHeight w:val="244" w:hRule="atLeast"/>
        </w:trPr>
        <w:tc>
          <w:tcPr>
            <w:tcW w:type="dxa" w:w="19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1.2</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10</w:t>
            </w:r>
          </w:p>
        </w:tc>
        <w:tc>
          <w:tcPr>
            <w:tcW w:type="dxa" w:w="22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927</w:t>
            </w:r>
          </w:p>
        </w:tc>
        <w:tc>
          <w:tcPr>
            <w:tcW w:type="dxa" w:w="37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[179,52,18]</w:t>
            </w:r>
          </w:p>
        </w:tc>
      </w:tr>
      <w:tr>
        <w:tblPrEx>
          <w:shd w:val="clear" w:color="auto" w:fill="auto"/>
        </w:tblPrEx>
        <w:trPr>
          <w:trHeight w:val="244" w:hRule="atLeast"/>
        </w:trPr>
        <w:tc>
          <w:tcPr>
            <w:tcW w:type="dxa" w:w="19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1.2</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11</w:t>
            </w:r>
          </w:p>
        </w:tc>
        <w:tc>
          <w:tcPr>
            <w:tcW w:type="dxa" w:w="22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957</w:t>
            </w:r>
          </w:p>
        </w:tc>
        <w:tc>
          <w:tcPr>
            <w:tcW w:type="dxa" w:w="37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[162,45,12]</w:t>
            </w:r>
          </w:p>
        </w:tc>
      </w:tr>
    </w:tbl>
    <w:p>
      <w:pPr>
        <w:pStyle w:val="Corpo"/>
        <w:bidi w:val="0"/>
      </w:pPr>
    </w:p>
    <w:p>
      <w:pPr>
        <w:pStyle w:val="Corpo"/>
        <w:bidi w:val="0"/>
      </w:pPr>
    </w:p>
    <w:tbl>
      <w:tblPr>
        <w:tblW w:w="716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20"/>
        <w:gridCol w:w="1320"/>
        <w:gridCol w:w="1645"/>
        <w:gridCol w:w="2778"/>
      </w:tblGrid>
      <w:tr>
        <w:tblPrEx>
          <w:shd w:val="clear" w:color="auto" w:fill="auto"/>
        </w:tblPrEx>
        <w:trPr>
          <w:trHeight w:val="244" w:hRule="atLeast"/>
        </w:trPr>
        <w:tc>
          <w:tcPr>
            <w:tcW w:type="dxa" w:w="14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epsilon</w:t>
            </w:r>
          </w:p>
        </w:tc>
        <w:tc>
          <w:tcPr>
            <w:tcW w:type="dxa" w:w="13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minpts</w:t>
            </w:r>
          </w:p>
        </w:tc>
        <w:tc>
          <w:tcPr>
            <w:tcW w:type="dxa" w:w="16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Noise points</w:t>
            </w:r>
          </w:p>
        </w:tc>
        <w:tc>
          <w:tcPr>
            <w:tcW w:type="dxa" w:w="27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Value_counts</w:t>
            </w:r>
          </w:p>
        </w:tc>
      </w:tr>
      <w:tr>
        <w:tblPrEx>
          <w:shd w:val="clear" w:color="auto" w:fill="auto"/>
        </w:tblPrEx>
        <w:trPr>
          <w:trHeight w:val="244" w:hRule="atLeast"/>
        </w:trPr>
        <w:tc>
          <w:tcPr>
            <w:tcW w:type="dxa" w:w="14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1.8</w:t>
            </w:r>
          </w:p>
        </w:tc>
        <w:tc>
          <w:tcPr>
            <w:tcW w:type="dxa" w:w="13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9</w:t>
            </w:r>
          </w:p>
        </w:tc>
        <w:tc>
          <w:tcPr>
            <w:tcW w:type="dxa" w:w="16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183</w:t>
            </w:r>
          </w:p>
        </w:tc>
        <w:tc>
          <w:tcPr>
            <w:tcW w:type="dxa" w:w="27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[977,16]</w:t>
            </w:r>
          </w:p>
        </w:tc>
      </w:tr>
      <w:tr>
        <w:tblPrEx>
          <w:shd w:val="clear" w:color="auto" w:fill="auto"/>
        </w:tblPrEx>
        <w:trPr>
          <w:trHeight w:val="244" w:hRule="atLeast"/>
        </w:trPr>
        <w:tc>
          <w:tcPr>
            <w:tcW w:type="dxa" w:w="14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1.8</w:t>
            </w:r>
          </w:p>
        </w:tc>
        <w:tc>
          <w:tcPr>
            <w:tcW w:type="dxa" w:w="13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10</w:t>
            </w:r>
          </w:p>
        </w:tc>
        <w:tc>
          <w:tcPr>
            <w:tcW w:type="dxa" w:w="16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195</w:t>
            </w:r>
          </w:p>
        </w:tc>
        <w:tc>
          <w:tcPr>
            <w:tcW w:type="dxa" w:w="27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[968,13]</w:t>
            </w:r>
          </w:p>
        </w:tc>
      </w:tr>
      <w:tr>
        <w:tblPrEx>
          <w:shd w:val="clear" w:color="auto" w:fill="auto"/>
        </w:tblPrEx>
        <w:trPr>
          <w:trHeight w:val="244" w:hRule="atLeast"/>
        </w:trPr>
        <w:tc>
          <w:tcPr>
            <w:tcW w:type="dxa" w:w="14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1.8</w:t>
            </w:r>
          </w:p>
        </w:tc>
        <w:tc>
          <w:tcPr>
            <w:tcW w:type="dxa" w:w="13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11</w:t>
            </w:r>
          </w:p>
        </w:tc>
        <w:tc>
          <w:tcPr>
            <w:tcW w:type="dxa" w:w="16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209</w:t>
            </w:r>
          </w:p>
        </w:tc>
        <w:tc>
          <w:tcPr>
            <w:tcW w:type="dxa" w:w="27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[954,13]</w:t>
            </w:r>
          </w:p>
        </w:tc>
      </w:tr>
      <w:tr>
        <w:tblPrEx>
          <w:shd w:val="clear" w:color="auto" w:fill="auto"/>
        </w:tblPrEx>
        <w:trPr>
          <w:trHeight w:val="244" w:hRule="atLeast"/>
        </w:trPr>
        <w:tc>
          <w:tcPr>
            <w:tcW w:type="dxa" w:w="14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1.8</w:t>
            </w:r>
          </w:p>
        </w:tc>
        <w:tc>
          <w:tcPr>
            <w:tcW w:type="dxa" w:w="13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12</w:t>
            </w:r>
          </w:p>
        </w:tc>
        <w:tc>
          <w:tcPr>
            <w:tcW w:type="dxa" w:w="16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209</w:t>
            </w:r>
          </w:p>
        </w:tc>
        <w:tc>
          <w:tcPr>
            <w:tcW w:type="dxa" w:w="27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[945,13]</w:t>
            </w:r>
          </w:p>
        </w:tc>
      </w:tr>
      <w:tr>
        <w:tblPrEx>
          <w:shd w:val="clear" w:color="auto" w:fill="auto"/>
        </w:tblPrEx>
        <w:trPr>
          <w:trHeight w:val="244" w:hRule="atLeast"/>
        </w:trPr>
        <w:tc>
          <w:tcPr>
            <w:tcW w:type="dxa" w:w="14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1.9</w:t>
            </w:r>
          </w:p>
        </w:tc>
        <w:tc>
          <w:tcPr>
            <w:tcW w:type="dxa" w:w="13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9</w:t>
            </w:r>
          </w:p>
        </w:tc>
        <w:tc>
          <w:tcPr>
            <w:tcW w:type="dxa" w:w="16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128</w:t>
            </w:r>
          </w:p>
        </w:tc>
        <w:tc>
          <w:tcPr>
            <w:tcW w:type="dxa" w:w="27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[1048]</w:t>
            </w:r>
          </w:p>
        </w:tc>
      </w:tr>
      <w:tr>
        <w:tblPrEx>
          <w:shd w:val="clear" w:color="auto" w:fill="auto"/>
        </w:tblPrEx>
        <w:trPr>
          <w:trHeight w:val="244" w:hRule="atLeast"/>
        </w:trPr>
        <w:tc>
          <w:tcPr>
            <w:tcW w:type="dxa" w:w="14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1.9</w:t>
            </w:r>
          </w:p>
        </w:tc>
        <w:tc>
          <w:tcPr>
            <w:tcW w:type="dxa" w:w="13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10</w:t>
            </w:r>
          </w:p>
        </w:tc>
        <w:tc>
          <w:tcPr>
            <w:tcW w:type="dxa" w:w="16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134</w:t>
            </w:r>
          </w:p>
        </w:tc>
        <w:tc>
          <w:tcPr>
            <w:tcW w:type="dxa" w:w="27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[1042]</w:t>
            </w:r>
          </w:p>
        </w:tc>
      </w:tr>
      <w:tr>
        <w:tblPrEx>
          <w:shd w:val="clear" w:color="auto" w:fill="auto"/>
        </w:tblPrEx>
        <w:trPr>
          <w:trHeight w:val="244" w:hRule="atLeast"/>
        </w:trPr>
        <w:tc>
          <w:tcPr>
            <w:tcW w:type="dxa" w:w="14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1.9</w:t>
            </w:r>
          </w:p>
        </w:tc>
        <w:tc>
          <w:tcPr>
            <w:tcW w:type="dxa" w:w="13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11</w:t>
            </w:r>
          </w:p>
        </w:tc>
        <w:tc>
          <w:tcPr>
            <w:tcW w:type="dxa" w:w="16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158</w:t>
            </w:r>
          </w:p>
        </w:tc>
        <w:tc>
          <w:tcPr>
            <w:tcW w:type="dxa" w:w="27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Stile tabella 2"/>
              <w:jc w:val="center"/>
            </w:pPr>
            <w:r>
              <w:rPr>
                <w:rFonts w:ascii="Helvetica Neue" w:hAnsi="Helvetica Neue"/>
                <w:rtl w:val="0"/>
              </w:rPr>
              <w:t>[1003,15]</w:t>
            </w:r>
          </w:p>
        </w:tc>
      </w:tr>
      <w:tr>
        <w:tblPrEx>
          <w:shd w:val="clear" w:color="auto" w:fill="auto"/>
        </w:tblPrEx>
        <w:trPr>
          <w:trHeight w:val="244" w:hRule="atLeast"/>
        </w:trPr>
        <w:tc>
          <w:tcPr>
            <w:tcW w:type="dxa" w:w="14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1.9</w:t>
            </w:r>
          </w:p>
        </w:tc>
        <w:tc>
          <w:tcPr>
            <w:tcW w:type="dxa" w:w="13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12</w:t>
            </w:r>
          </w:p>
        </w:tc>
        <w:tc>
          <w:tcPr>
            <w:tcW w:type="dxa" w:w="16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166</w:t>
            </w:r>
          </w:p>
        </w:tc>
        <w:tc>
          <w:tcPr>
            <w:tcW w:type="dxa" w:w="27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center"/>
            </w:pPr>
            <w:r>
              <w:rPr>
                <w:rFonts w:ascii="Helvetica Neue" w:hAnsi="Helvetica Neue"/>
                <w:rtl w:val="0"/>
              </w:rPr>
              <w:t>[994,16]</w:t>
            </w:r>
          </w:p>
        </w:tc>
      </w:tr>
    </w:tbl>
    <w:p>
      <w:pPr>
        <w:pStyle w:val="Corpo"/>
        <w:bidi w:val="0"/>
      </w:pPr>
    </w:p>
    <w:p>
      <w:pPr>
        <w:pStyle w:val="Corpo"/>
        <w:bidi w:val="0"/>
      </w:pPr>
    </w:p>
    <w:p>
      <w:pPr>
        <w:pStyle w:val="Corpo"/>
        <w:bidi w:val="0"/>
      </w:pPr>
      <w:r>
        <w:rPr>
          <w:rtl w:val="0"/>
        </w:rPr>
        <w:t>A</w:t>
      </w:r>
      <w:r>
        <w:rPr>
          <w:rtl w:val="0"/>
        </w:rPr>
        <w:t>bbiamo provato ad eseguire l</w:t>
      </w:r>
      <w:r>
        <w:rPr>
          <w:rtl w:val="1"/>
        </w:rPr>
        <w:t>’</w:t>
      </w:r>
      <w:r>
        <w:rPr>
          <w:rtl w:val="0"/>
        </w:rPr>
        <w:t>algoritmo utilizzando metriche differenti da quella euclidea, come minkowski, cosine e cityblock ma il risultato rimane lo stesso</w:t>
      </w:r>
      <w:r>
        <w:rPr>
          <w:rtl w:val="0"/>
        </w:rPr>
        <w:t>, viene identificato sempre un big cluster</w:t>
      </w:r>
      <w:r>
        <w:rPr>
          <w:rtl w:val="0"/>
        </w:rPr>
        <w:t>.</w:t>
      </w:r>
      <w:r>
        <w:rPr>
          <w:rtl w:val="0"/>
        </w:rPr>
        <w:t xml:space="preserve"> Anche considerando gli altri subsets non abbiamo nessun cambiamento. I seguenti scatters mostrano la distribuzione in funzione di alcune coppie di attributi del sottoinsieme scelto per l</w:t>
      </w:r>
      <w:r>
        <w:rPr>
          <w:rtl w:val="0"/>
        </w:rPr>
        <w:t>’</w:t>
      </w:r>
      <w:r>
        <w:rPr>
          <w:rtl w:val="0"/>
        </w:rPr>
        <w:t>analisi (subset 4), prendendo epsilon = 1.8 e minpts=11.</w:t>
      </w:r>
    </w:p>
    <w:p>
      <w:pPr>
        <w:pStyle w:val="Corpo"/>
        <w:bidi w:val="0"/>
      </w:pPr>
      <w:r>
        <w:drawing xmlns:a="http://schemas.openxmlformats.org/drawingml/2006/main">
          <wp:anchor distT="152400" distB="152400" distL="152400" distR="152400" simplePos="0" relativeHeight="251662336" behindDoc="0" locked="0" layoutInCell="1" allowOverlap="1">
            <wp:simplePos x="0" y="0"/>
            <wp:positionH relativeFrom="margin">
              <wp:posOffset>2982815</wp:posOffset>
            </wp:positionH>
            <wp:positionV relativeFrom="line">
              <wp:posOffset>215900</wp:posOffset>
            </wp:positionV>
            <wp:extent cx="1496981" cy="1599048"/>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hermata 2020-11-12 alle 12.55.30.png"/>
                    <pic:cNvPicPr>
                      <a:picLocks noChangeAspect="1"/>
                    </pic:cNvPicPr>
                  </pic:nvPicPr>
                  <pic:blipFill>
                    <a:blip r:embed="rId6">
                      <a:extLst/>
                    </a:blip>
                    <a:stretch>
                      <a:fillRect/>
                    </a:stretch>
                  </pic:blipFill>
                  <pic:spPr>
                    <a:xfrm>
                      <a:off x="0" y="0"/>
                      <a:ext cx="1496981" cy="1599048"/>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0288" behindDoc="0" locked="0" layoutInCell="1" allowOverlap="1">
            <wp:simplePos x="0" y="0"/>
            <wp:positionH relativeFrom="margin">
              <wp:posOffset>1262179</wp:posOffset>
            </wp:positionH>
            <wp:positionV relativeFrom="line">
              <wp:posOffset>215900</wp:posOffset>
            </wp:positionV>
            <wp:extent cx="1619036" cy="1599048"/>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hermata 2020-11-12 alle 12.55.06.png"/>
                    <pic:cNvPicPr>
                      <a:picLocks noChangeAspect="1"/>
                    </pic:cNvPicPr>
                  </pic:nvPicPr>
                  <pic:blipFill>
                    <a:blip r:embed="rId7">
                      <a:extLst/>
                    </a:blip>
                    <a:stretch>
                      <a:fillRect/>
                    </a:stretch>
                  </pic:blipFill>
                  <pic:spPr>
                    <a:xfrm>
                      <a:off x="0" y="0"/>
                      <a:ext cx="1619036" cy="1599048"/>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59264" behindDoc="0" locked="0" layoutInCell="1" allowOverlap="1">
            <wp:simplePos x="0" y="0"/>
            <wp:positionH relativeFrom="margin">
              <wp:posOffset>-318513</wp:posOffset>
            </wp:positionH>
            <wp:positionV relativeFrom="line">
              <wp:posOffset>215900</wp:posOffset>
            </wp:positionV>
            <wp:extent cx="1509446" cy="1599048"/>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hermata 2020-11-12 alle 12.54.57.png"/>
                    <pic:cNvPicPr>
                      <a:picLocks noChangeAspect="1"/>
                    </pic:cNvPicPr>
                  </pic:nvPicPr>
                  <pic:blipFill>
                    <a:blip r:embed="rId8">
                      <a:extLst/>
                    </a:blip>
                    <a:stretch>
                      <a:fillRect/>
                    </a:stretch>
                  </pic:blipFill>
                  <pic:spPr>
                    <a:xfrm>
                      <a:off x="0" y="0"/>
                      <a:ext cx="1509446" cy="1599048"/>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1312" behindDoc="0" locked="0" layoutInCell="1" allowOverlap="1">
            <wp:simplePos x="0" y="0"/>
            <wp:positionH relativeFrom="margin">
              <wp:posOffset>4479795</wp:posOffset>
            </wp:positionH>
            <wp:positionV relativeFrom="line">
              <wp:posOffset>215900</wp:posOffset>
            </wp:positionV>
            <wp:extent cx="1946075" cy="1599048"/>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hermata 2020-11-12 alle 12.55.23.png"/>
                    <pic:cNvPicPr>
                      <a:picLocks noChangeAspect="1"/>
                    </pic:cNvPicPr>
                  </pic:nvPicPr>
                  <pic:blipFill>
                    <a:blip r:embed="rId9">
                      <a:extLst/>
                    </a:blip>
                    <a:stretch>
                      <a:fillRect/>
                    </a:stretch>
                  </pic:blipFill>
                  <pic:spPr>
                    <a:xfrm>
                      <a:off x="0" y="0"/>
                      <a:ext cx="1946075" cy="1599048"/>
                    </a:xfrm>
                    <a:prstGeom prst="rect">
                      <a:avLst/>
                    </a:prstGeom>
                    <a:ln w="12700" cap="flat">
                      <a:noFill/>
                      <a:miter lim="400000"/>
                    </a:ln>
                    <a:effectLst/>
                  </pic:spPr>
                </pic:pic>
              </a:graphicData>
            </a:graphic>
          </wp:anchor>
        </w:drawing>
      </w:r>
      <w:r>
        <w:rPr>
          <w:rtl w:val="0"/>
        </w:rPr>
        <w:t>Considerando l</w:t>
      </w:r>
      <w:r>
        <w:rPr>
          <w:rtl w:val="0"/>
        </w:rPr>
        <w:t>’</w:t>
      </w:r>
      <w:r>
        <w:rPr>
          <w:rtl w:val="0"/>
        </w:rPr>
        <w:t>alta densit</w:t>
      </w:r>
      <w:r>
        <w:rPr>
          <w:rtl w:val="0"/>
        </w:rPr>
        <w:t xml:space="preserve">à </w:t>
      </w:r>
      <w:r>
        <w:rPr>
          <w:rtl w:val="0"/>
        </w:rPr>
        <w:t>dei punti, la clusterizzazione density based non ha portato nessun tipo di informazione sulla struttura del dataset, indipendntemente dai possibili sottoinsiemi di attributi considerati. L</w:t>
      </w:r>
      <w:r>
        <w:rPr>
          <w:rtl w:val="0"/>
        </w:rPr>
        <w:t>’</w:t>
      </w:r>
      <w:r>
        <w:rPr>
          <w:rtl w:val="0"/>
        </w:rPr>
        <w:t>algoritmo identifica i punti come un unico grande cluster.</w:t>
      </w: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r/>
    </w:p>
    <w:sectPr>
      <w:headerReference w:type="default" r:id="rId10"/>
      <w:footerReference w:type="default" r:id="rId11"/>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it-IT"/>
      <w14:textOutline>
        <w14:noFill/>
      </w14:textOutline>
      <w14:textFill>
        <w14:solidFill>
          <w14:srgbClr w14:val="000000"/>
        </w14:solidFill>
      </w14:textFill>
    </w:rPr>
  </w:style>
  <w:style w:type="paragraph" w:styleId="Stile tabella 2">
    <w:name w:val="Stile tabella 2"/>
    <w:next w:val="Stile tabella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