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F1E3" w14:textId="77777777" w:rsidR="009A6DD9" w:rsidRPr="009A6DD9" w:rsidRDefault="009A6DD9" w:rsidP="009A6DD9">
      <w:r w:rsidRPr="009A6DD9">
        <w:t>Your Carbon Passport application should follow this general flow for any company and product:</w:t>
      </w:r>
    </w:p>
    <w:p w14:paraId="735F5605" w14:textId="77777777" w:rsidR="009A6DD9" w:rsidRPr="009A6DD9" w:rsidRDefault="009A6DD9" w:rsidP="009A6DD9">
      <w:r w:rsidRPr="009A6DD9">
        <w:rPr>
          <w:b/>
          <w:bCs/>
        </w:rPr>
        <w:t>Register the company → capture operational and supplier data → calculate emissions → calculate the product footprint → assess applicable regulations → review evidence → issue the passport → share and monitor it.</w:t>
      </w:r>
    </w:p>
    <w:p w14:paraId="2B7405BD" w14:textId="77777777" w:rsidR="009A6DD9" w:rsidRPr="009A6DD9" w:rsidRDefault="009A6DD9" w:rsidP="009A6DD9">
      <w:r w:rsidRPr="009A6DD9">
        <w:t xml:space="preserve">Each menu has a specific purpose. Below is the knowledge transfer explanation of </w:t>
      </w:r>
      <w:r w:rsidRPr="009A6DD9">
        <w:rPr>
          <w:b/>
          <w:bCs/>
        </w:rPr>
        <w:t>what the user enters, what the application does, and what the user gets</w:t>
      </w:r>
      <w:r w:rsidRPr="009A6DD9">
        <w:t>.</w:t>
      </w:r>
    </w:p>
    <w:p w14:paraId="1D0CEA52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1. Home</w:t>
      </w:r>
    </w:p>
    <w:p w14:paraId="13860A48" w14:textId="77777777" w:rsidR="009A6DD9" w:rsidRPr="009A6DD9" w:rsidRDefault="009A6DD9" w:rsidP="009A6DD9">
      <w:r w:rsidRPr="009A6DD9">
        <w:rPr>
          <w:b/>
          <w:bCs/>
        </w:rPr>
        <w:t>Main title: Carbon Passport Overview</w:t>
      </w:r>
    </w:p>
    <w:p w14:paraId="1845325E" w14:textId="77777777" w:rsidR="009A6DD9" w:rsidRPr="009A6DD9" w:rsidRDefault="009A6DD9" w:rsidP="009A6DD9">
      <w:r w:rsidRPr="009A6DD9">
        <w:t>This is the starting dashboard after login.</w:t>
      </w:r>
    </w:p>
    <w:p w14:paraId="31A9FB31" w14:textId="77777777" w:rsidR="009A6DD9" w:rsidRPr="009A6DD9" w:rsidRDefault="009A6DD9" w:rsidP="009A6DD9">
      <w:r w:rsidRPr="009A6DD9">
        <w:rPr>
          <w:b/>
          <w:bCs/>
        </w:rPr>
        <w:t>What to enter or select</w:t>
      </w:r>
    </w:p>
    <w:p w14:paraId="611665BC" w14:textId="77777777" w:rsidR="009A6DD9" w:rsidRPr="009A6DD9" w:rsidRDefault="009A6DD9" w:rsidP="009A6DD9">
      <w:pPr>
        <w:numPr>
          <w:ilvl w:val="0"/>
          <w:numId w:val="1"/>
        </w:numPr>
      </w:pPr>
      <w:r w:rsidRPr="009A6DD9">
        <w:t>Organisation and facility.</w:t>
      </w:r>
    </w:p>
    <w:p w14:paraId="3349BC75" w14:textId="77777777" w:rsidR="009A6DD9" w:rsidRPr="009A6DD9" w:rsidRDefault="009A6DD9" w:rsidP="009A6DD9">
      <w:pPr>
        <w:numPr>
          <w:ilvl w:val="0"/>
          <w:numId w:val="1"/>
        </w:numPr>
      </w:pPr>
      <w:r w:rsidRPr="009A6DD9">
        <w:t>Reporting period.</w:t>
      </w:r>
    </w:p>
    <w:p w14:paraId="2ECFA235" w14:textId="77777777" w:rsidR="009A6DD9" w:rsidRPr="009A6DD9" w:rsidRDefault="009A6DD9" w:rsidP="009A6DD9">
      <w:pPr>
        <w:numPr>
          <w:ilvl w:val="0"/>
          <w:numId w:val="1"/>
        </w:numPr>
      </w:pPr>
      <w:r w:rsidRPr="009A6DD9">
        <w:t>Product or batch, when viewing a particular product journey.</w:t>
      </w:r>
    </w:p>
    <w:p w14:paraId="6E8E8C97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6DB465AD" w14:textId="77777777" w:rsidR="009A6DD9" w:rsidRPr="009A6DD9" w:rsidRDefault="009A6DD9" w:rsidP="009A6DD9">
      <w:r w:rsidRPr="009A6DD9">
        <w:t>Collects the current status from all other modules and identifies the next action.</w:t>
      </w:r>
    </w:p>
    <w:p w14:paraId="3CADA28C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6C41A2B5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Company emissions summary.</w:t>
      </w:r>
    </w:p>
    <w:p w14:paraId="2D0BEF65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Products and batches being assessed.</w:t>
      </w:r>
    </w:p>
    <w:p w14:paraId="3DEBB010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Data completeness and missing information.</w:t>
      </w:r>
    </w:p>
    <w:p w14:paraId="15CE1C66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Calculations awaiting review.</w:t>
      </w:r>
    </w:p>
    <w:p w14:paraId="1F242C94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Issued passports.</w:t>
      </w:r>
    </w:p>
    <w:p w14:paraId="49CEF418" w14:textId="77777777" w:rsidR="009A6DD9" w:rsidRPr="009A6DD9" w:rsidRDefault="009A6DD9" w:rsidP="009A6DD9">
      <w:pPr>
        <w:numPr>
          <w:ilvl w:val="0"/>
          <w:numId w:val="2"/>
        </w:numPr>
      </w:pPr>
      <w:r w:rsidRPr="009A6DD9">
        <w:t>Regulatory readiness and alerts.</w:t>
      </w:r>
    </w:p>
    <w:p w14:paraId="23771DC1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Home displays information saved elsewhere. Clicking an alert should open the relevant record in its owning menu.</w:t>
      </w:r>
    </w:p>
    <w:p w14:paraId="2BBD3135" w14:textId="77777777" w:rsidR="009A6DD9" w:rsidRPr="009A6DD9" w:rsidRDefault="009A6DD9" w:rsidP="009A6DD9">
      <w:r w:rsidRPr="009A6DD9">
        <w:pict w14:anchorId="395A6ACF">
          <v:rect id="_x0000_i1097" style="width:0;height:1.5pt" o:hralign="center" o:hrstd="t" o:hr="t" fillcolor="#a0a0a0" stroked="f"/>
        </w:pict>
      </w:r>
    </w:p>
    <w:p w14:paraId="14158BA8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2. Organisation</w:t>
      </w:r>
    </w:p>
    <w:p w14:paraId="199B77DD" w14:textId="77777777" w:rsidR="009A6DD9" w:rsidRPr="009A6DD9" w:rsidRDefault="009A6DD9" w:rsidP="009A6DD9">
      <w:r w:rsidRPr="009A6DD9">
        <w:rPr>
          <w:b/>
          <w:bCs/>
        </w:rPr>
        <w:t>Main title: Company and Facility Setup</w:t>
      </w:r>
    </w:p>
    <w:p w14:paraId="7C5205DD" w14:textId="77777777" w:rsidR="009A6DD9" w:rsidRPr="009A6DD9" w:rsidRDefault="009A6DD9" w:rsidP="009A6DD9">
      <w:r w:rsidRPr="009A6DD9">
        <w:t xml:space="preserve">This establishes </w:t>
      </w:r>
      <w:r w:rsidRPr="009A6DD9">
        <w:rPr>
          <w:b/>
          <w:bCs/>
        </w:rPr>
        <w:t>whose operations and products we are measuring</w:t>
      </w:r>
      <w:r w:rsidRPr="009A6DD9">
        <w:t>.</w:t>
      </w:r>
    </w:p>
    <w:p w14:paraId="71B7F268" w14:textId="77777777" w:rsidR="009A6DD9" w:rsidRPr="009A6DD9" w:rsidRDefault="009A6DD9" w:rsidP="009A6DD9">
      <w:r w:rsidRPr="009A6DD9">
        <w:rPr>
          <w:b/>
          <w:bCs/>
        </w:rPr>
        <w:lastRenderedPageBreak/>
        <w:t>What to enter</w:t>
      </w:r>
    </w:p>
    <w:p w14:paraId="38DB7B30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Company name, registration details, country and address.</w:t>
      </w:r>
    </w:p>
    <w:p w14:paraId="5711C092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Industry and business activity.</w:t>
      </w:r>
    </w:p>
    <w:p w14:paraId="5F157C9A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Facilities and their locations.</w:t>
      </w:r>
    </w:p>
    <w:p w14:paraId="5659F86F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Departments, processes and machinery.</w:t>
      </w:r>
    </w:p>
    <w:p w14:paraId="549CA805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Products, product categories and units of measurement.</w:t>
      </w:r>
    </w:p>
    <w:p w14:paraId="18E69EA9" w14:textId="77777777" w:rsidR="009A6DD9" w:rsidRPr="009A6DD9" w:rsidRDefault="009A6DD9" w:rsidP="009A6DD9">
      <w:pPr>
        <w:numPr>
          <w:ilvl w:val="0"/>
          <w:numId w:val="3"/>
        </w:numPr>
      </w:pPr>
      <w:r w:rsidRPr="009A6DD9">
        <w:t>Reporting year and responsible contacts.</w:t>
      </w:r>
    </w:p>
    <w:p w14:paraId="626180E0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5199F627" w14:textId="77777777" w:rsidR="009A6DD9" w:rsidRPr="009A6DD9" w:rsidRDefault="009A6DD9" w:rsidP="009A6DD9">
      <w:r w:rsidRPr="009A6DD9">
        <w:t>Creates the company structure and assigns unique IDs to facilities, processes, assets and products.</w:t>
      </w:r>
    </w:p>
    <w:p w14:paraId="1A851BC6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7F873A17" w14:textId="77777777" w:rsidR="009A6DD9" w:rsidRPr="009A6DD9" w:rsidRDefault="009A6DD9" w:rsidP="009A6DD9">
      <w:pPr>
        <w:numPr>
          <w:ilvl w:val="0"/>
          <w:numId w:val="4"/>
        </w:numPr>
      </w:pPr>
      <w:r w:rsidRPr="009A6DD9">
        <w:t>Organisation profile.</w:t>
      </w:r>
    </w:p>
    <w:p w14:paraId="01CC8948" w14:textId="77777777" w:rsidR="009A6DD9" w:rsidRPr="009A6DD9" w:rsidRDefault="009A6DD9" w:rsidP="009A6DD9">
      <w:pPr>
        <w:numPr>
          <w:ilvl w:val="0"/>
          <w:numId w:val="4"/>
        </w:numPr>
      </w:pPr>
      <w:r w:rsidRPr="009A6DD9">
        <w:t>Facility and asset hierarchy.</w:t>
      </w:r>
    </w:p>
    <w:p w14:paraId="1EBB4BA0" w14:textId="77777777" w:rsidR="009A6DD9" w:rsidRPr="009A6DD9" w:rsidRDefault="009A6DD9" w:rsidP="009A6DD9">
      <w:pPr>
        <w:numPr>
          <w:ilvl w:val="0"/>
          <w:numId w:val="4"/>
        </w:numPr>
      </w:pPr>
      <w:r w:rsidRPr="009A6DD9">
        <w:t>Product catalogue.</w:t>
      </w:r>
    </w:p>
    <w:p w14:paraId="12510302" w14:textId="77777777" w:rsidR="009A6DD9" w:rsidRPr="009A6DD9" w:rsidRDefault="009A6DD9" w:rsidP="009A6DD9">
      <w:pPr>
        <w:numPr>
          <w:ilvl w:val="0"/>
          <w:numId w:val="4"/>
        </w:numPr>
      </w:pPr>
      <w:r w:rsidRPr="009A6DD9">
        <w:t>A common structure to which subsequent records are connected.</w:t>
      </w:r>
    </w:p>
    <w:p w14:paraId="48ED31F4" w14:textId="77777777" w:rsidR="009A6DD9" w:rsidRPr="009A6DD9" w:rsidRDefault="009A6DD9" w:rsidP="009A6DD9">
      <w:r w:rsidRPr="009A6DD9">
        <w:rPr>
          <w:b/>
          <w:bCs/>
        </w:rPr>
        <w:t>Next connection:</w:t>
      </w:r>
      <w:r w:rsidRPr="009A6DD9">
        <w:t xml:space="preserve"> Data readings, suppliers, calculations and passports reference these organisation and facility IDs.</w:t>
      </w:r>
    </w:p>
    <w:p w14:paraId="4EA22964" w14:textId="77777777" w:rsidR="009A6DD9" w:rsidRPr="009A6DD9" w:rsidRDefault="009A6DD9" w:rsidP="009A6DD9">
      <w:r w:rsidRPr="009A6DD9">
        <w:pict w14:anchorId="5CC04ADC">
          <v:rect id="_x0000_i1098" style="width:0;height:1.5pt" o:hralign="center" o:hrstd="t" o:hr="t" fillcolor="#a0a0a0" stroked="f"/>
        </w:pict>
      </w:r>
    </w:p>
    <w:p w14:paraId="3E1AD3AB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3. Data</w:t>
      </w:r>
    </w:p>
    <w:p w14:paraId="26372801" w14:textId="77777777" w:rsidR="009A6DD9" w:rsidRPr="009A6DD9" w:rsidRDefault="009A6DD9" w:rsidP="009A6DD9">
      <w:r w:rsidRPr="009A6DD9">
        <w:rPr>
          <w:b/>
          <w:bCs/>
        </w:rPr>
        <w:t>Main title: Operational Data and Evidence Hub</w:t>
      </w:r>
    </w:p>
    <w:p w14:paraId="2D0682E2" w14:textId="77777777" w:rsidR="009A6DD9" w:rsidRPr="009A6DD9" w:rsidRDefault="009A6DD9" w:rsidP="009A6DD9">
      <w:r w:rsidRPr="009A6DD9">
        <w:t xml:space="preserve">This captures </w:t>
      </w:r>
      <w:r w:rsidRPr="009A6DD9">
        <w:rPr>
          <w:b/>
          <w:bCs/>
        </w:rPr>
        <w:t>what physically happened in the company</w:t>
      </w:r>
      <w:r w:rsidRPr="009A6DD9">
        <w:t>.</w:t>
      </w:r>
    </w:p>
    <w:p w14:paraId="6DD7EDBE" w14:textId="77777777" w:rsidR="009A6DD9" w:rsidRPr="009A6DD9" w:rsidRDefault="009A6DD9" w:rsidP="009A6DD9">
      <w:r w:rsidRPr="009A6DD9">
        <w:rPr>
          <w:b/>
          <w:bCs/>
        </w:rPr>
        <w:t>What to enter or provide</w:t>
      </w:r>
    </w:p>
    <w:p w14:paraId="0FC88378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Electricity, fuel and other relevant consumption.</w:t>
      </w:r>
    </w:p>
    <w:p w14:paraId="1A68465F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Production quantities and operating periods.</w:t>
      </w:r>
    </w:p>
    <w:p w14:paraId="2D6071B2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Material consumption.</w:t>
      </w:r>
    </w:p>
    <w:p w14:paraId="67F68291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Waste, losses and by-products.</w:t>
      </w:r>
    </w:p>
    <w:p w14:paraId="76FBEAC2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Process-specific measurements.</w:t>
      </w:r>
    </w:p>
    <w:p w14:paraId="396A1EDF" w14:textId="77777777" w:rsidR="009A6DD9" w:rsidRPr="009A6DD9" w:rsidRDefault="009A6DD9" w:rsidP="009A6DD9">
      <w:pPr>
        <w:numPr>
          <w:ilvl w:val="0"/>
          <w:numId w:val="5"/>
        </w:numPr>
      </w:pPr>
      <w:r w:rsidRPr="009A6DD9">
        <w:t>Meter readings, invoices, reports and supporting documents.</w:t>
      </w:r>
    </w:p>
    <w:p w14:paraId="372F175F" w14:textId="77777777" w:rsidR="009A6DD9" w:rsidRPr="009A6DD9" w:rsidRDefault="009A6DD9" w:rsidP="009A6DD9">
      <w:r w:rsidRPr="009A6DD9">
        <w:lastRenderedPageBreak/>
        <w:t>Data can come through manual entry, CSV upload, connected devices or enterprise integrations.</w:t>
      </w:r>
    </w:p>
    <w:p w14:paraId="24A0607E" w14:textId="77777777" w:rsidR="009A6DD9" w:rsidRPr="009A6DD9" w:rsidRDefault="009A6DD9" w:rsidP="009A6DD9">
      <w:r w:rsidRPr="009A6DD9">
        <w:t>Every activity record needs:</w:t>
      </w:r>
    </w:p>
    <w:p w14:paraId="37A29877" w14:textId="77777777" w:rsidR="009A6DD9" w:rsidRPr="009A6DD9" w:rsidRDefault="009A6DD9" w:rsidP="009A6DD9">
      <w:r w:rsidRPr="009A6DD9">
        <w:rPr>
          <w:b/>
          <w:bCs/>
        </w:rPr>
        <w:t>Quantity + unit + date or period + facility/process + source + evidence reference.</w:t>
      </w:r>
    </w:p>
    <w:p w14:paraId="73BFED23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24F944BD" w14:textId="77777777" w:rsidR="009A6DD9" w:rsidRPr="009A6DD9" w:rsidRDefault="009A6DD9" w:rsidP="009A6DD9">
      <w:r w:rsidRPr="009A6DD9">
        <w:t>Validates units, dates, duplicates and required fields. Links activities to the relevant facility, process, reporting period and, where available, production batch.</w:t>
      </w:r>
    </w:p>
    <w:p w14:paraId="09CEC53B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5C710F3F" w14:textId="77777777" w:rsidR="009A6DD9" w:rsidRPr="009A6DD9" w:rsidRDefault="009A6DD9" w:rsidP="009A6DD9">
      <w:pPr>
        <w:numPr>
          <w:ilvl w:val="0"/>
          <w:numId w:val="6"/>
        </w:numPr>
      </w:pPr>
      <w:r w:rsidRPr="009A6DD9">
        <w:t>Validated activity records.</w:t>
      </w:r>
    </w:p>
    <w:p w14:paraId="7862C12B" w14:textId="77777777" w:rsidR="009A6DD9" w:rsidRPr="009A6DD9" w:rsidRDefault="009A6DD9" w:rsidP="009A6DD9">
      <w:pPr>
        <w:numPr>
          <w:ilvl w:val="0"/>
          <w:numId w:val="6"/>
        </w:numPr>
      </w:pPr>
      <w:r w:rsidRPr="009A6DD9">
        <w:t>Source and evidence traceability.</w:t>
      </w:r>
    </w:p>
    <w:p w14:paraId="7F99944A" w14:textId="77777777" w:rsidR="009A6DD9" w:rsidRPr="009A6DD9" w:rsidRDefault="009A6DD9" w:rsidP="009A6DD9">
      <w:pPr>
        <w:numPr>
          <w:ilvl w:val="0"/>
          <w:numId w:val="6"/>
        </w:numPr>
      </w:pPr>
      <w:r w:rsidRPr="009A6DD9">
        <w:t>Import error reports.</w:t>
      </w:r>
    </w:p>
    <w:p w14:paraId="41DADCE2" w14:textId="77777777" w:rsidR="009A6DD9" w:rsidRPr="009A6DD9" w:rsidRDefault="009A6DD9" w:rsidP="009A6DD9">
      <w:pPr>
        <w:numPr>
          <w:ilvl w:val="0"/>
          <w:numId w:val="6"/>
        </w:numPr>
      </w:pPr>
      <w:r w:rsidRPr="009A6DD9">
        <w:t>Missing-data alerts.</w:t>
      </w:r>
    </w:p>
    <w:p w14:paraId="0458A9A4" w14:textId="77777777" w:rsidR="009A6DD9" w:rsidRPr="009A6DD9" w:rsidRDefault="009A6DD9" w:rsidP="009A6DD9">
      <w:pPr>
        <w:numPr>
          <w:ilvl w:val="0"/>
          <w:numId w:val="6"/>
        </w:numPr>
      </w:pPr>
      <w:r w:rsidRPr="009A6DD9">
        <w:t>Inputs ready for calculations.</w:t>
      </w:r>
    </w:p>
    <w:p w14:paraId="58709C65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A reading is activity data. It becomes an emissions result only after applying the appropriate calculation method.</w:t>
      </w:r>
    </w:p>
    <w:p w14:paraId="732CA1C9" w14:textId="77777777" w:rsidR="009A6DD9" w:rsidRPr="009A6DD9" w:rsidRDefault="009A6DD9" w:rsidP="009A6DD9">
      <w:r w:rsidRPr="009A6DD9">
        <w:pict w14:anchorId="5804B495">
          <v:rect id="_x0000_i1099" style="width:0;height:1.5pt" o:hralign="center" o:hrstd="t" o:hr="t" fillcolor="#a0a0a0" stroked="f"/>
        </w:pict>
      </w:r>
    </w:p>
    <w:p w14:paraId="124786B8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4. Carbon Accounting</w:t>
      </w:r>
    </w:p>
    <w:p w14:paraId="5D080D7E" w14:textId="77777777" w:rsidR="009A6DD9" w:rsidRPr="009A6DD9" w:rsidRDefault="009A6DD9" w:rsidP="009A6DD9">
      <w:r w:rsidRPr="009A6DD9">
        <w:rPr>
          <w:b/>
          <w:bCs/>
        </w:rPr>
        <w:t>Main title: Company and Facility Emissions</w:t>
      </w:r>
    </w:p>
    <w:p w14:paraId="18FA9403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How much did the organisation or facility emit during a reporting period?</w:t>
      </w:r>
    </w:p>
    <w:p w14:paraId="600CE685" w14:textId="77777777" w:rsidR="009A6DD9" w:rsidRPr="009A6DD9" w:rsidRDefault="009A6DD9" w:rsidP="009A6DD9">
      <w:r w:rsidRPr="009A6DD9">
        <w:rPr>
          <w:b/>
          <w:bCs/>
        </w:rPr>
        <w:t>What to enter or select</w:t>
      </w:r>
    </w:p>
    <w:p w14:paraId="69F45554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Organisation or facility.</w:t>
      </w:r>
    </w:p>
    <w:p w14:paraId="5D7A6FA0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Reporting period.</w:t>
      </w:r>
    </w:p>
    <w:p w14:paraId="3D192D7C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Organisational and operational boundaries.</w:t>
      </w:r>
    </w:p>
    <w:p w14:paraId="09F2B828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Applicable activity records.</w:t>
      </w:r>
    </w:p>
    <w:p w14:paraId="3F8F7C4C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Emission factors and their sources.</w:t>
      </w:r>
    </w:p>
    <w:p w14:paraId="7EA03810" w14:textId="77777777" w:rsidR="009A6DD9" w:rsidRPr="009A6DD9" w:rsidRDefault="009A6DD9" w:rsidP="009A6DD9">
      <w:pPr>
        <w:numPr>
          <w:ilvl w:val="0"/>
          <w:numId w:val="7"/>
        </w:numPr>
      </w:pPr>
      <w:r w:rsidRPr="009A6DD9">
        <w:t>Relevant Scope 1, Scope 2 and Scope 3 categories.</w:t>
      </w:r>
    </w:p>
    <w:p w14:paraId="6393B073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33E528AF" w14:textId="77777777" w:rsidR="009A6DD9" w:rsidRPr="009A6DD9" w:rsidRDefault="009A6DD9" w:rsidP="009A6DD9">
      <w:r w:rsidRPr="009A6DD9">
        <w:t>Classifies activities and calculates emissions using the selected methodology.</w:t>
      </w:r>
    </w:p>
    <w:p w14:paraId="7956938B" w14:textId="77777777" w:rsidR="009A6DD9" w:rsidRPr="009A6DD9" w:rsidRDefault="009A6DD9" w:rsidP="009A6DD9">
      <w:r w:rsidRPr="009A6DD9">
        <w:lastRenderedPageBreak/>
        <w:t>For a simple calculation:</w:t>
      </w:r>
    </w:p>
    <w:p w14:paraId="096730C3" w14:textId="77777777" w:rsidR="009A6DD9" w:rsidRPr="009A6DD9" w:rsidRDefault="009A6DD9" w:rsidP="009A6DD9">
      <w:r w:rsidRPr="009A6DD9">
        <w:rPr>
          <w:b/>
          <w:bCs/>
        </w:rPr>
        <w:t>Activity quantity × compatible emission factor = emissions.</w:t>
      </w:r>
    </w:p>
    <w:p w14:paraId="56C666A8" w14:textId="77777777" w:rsidR="009A6DD9" w:rsidRPr="009A6DD9" w:rsidRDefault="009A6DD9" w:rsidP="009A6DD9">
      <w:r w:rsidRPr="009A6DD9">
        <w:t>More complex process emissions require their own calculation rules.</w:t>
      </w:r>
    </w:p>
    <w:p w14:paraId="145D0F41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511EEA62" w14:textId="77777777" w:rsidR="009A6DD9" w:rsidRPr="009A6DD9" w:rsidRDefault="009A6DD9" w:rsidP="009A6DD9">
      <w:pPr>
        <w:numPr>
          <w:ilvl w:val="0"/>
          <w:numId w:val="8"/>
        </w:numPr>
      </w:pPr>
      <w:r w:rsidRPr="009A6DD9">
        <w:t>Scope 1, 2 and 3 results.</w:t>
      </w:r>
    </w:p>
    <w:p w14:paraId="2A128D2A" w14:textId="77777777" w:rsidR="009A6DD9" w:rsidRPr="009A6DD9" w:rsidRDefault="009A6DD9" w:rsidP="009A6DD9">
      <w:pPr>
        <w:numPr>
          <w:ilvl w:val="0"/>
          <w:numId w:val="8"/>
        </w:numPr>
      </w:pPr>
      <w:r w:rsidRPr="009A6DD9">
        <w:t>Company and facility totals.</w:t>
      </w:r>
    </w:p>
    <w:p w14:paraId="24BE5CC0" w14:textId="77777777" w:rsidR="009A6DD9" w:rsidRPr="009A6DD9" w:rsidRDefault="009A6DD9" w:rsidP="009A6DD9">
      <w:pPr>
        <w:numPr>
          <w:ilvl w:val="0"/>
          <w:numId w:val="8"/>
        </w:numPr>
      </w:pPr>
      <w:r w:rsidRPr="009A6DD9">
        <w:t>Source and category breakdowns.</w:t>
      </w:r>
    </w:p>
    <w:p w14:paraId="35F8F915" w14:textId="77777777" w:rsidR="009A6DD9" w:rsidRPr="009A6DD9" w:rsidRDefault="009A6DD9" w:rsidP="009A6DD9">
      <w:pPr>
        <w:numPr>
          <w:ilvl w:val="0"/>
          <w:numId w:val="8"/>
        </w:numPr>
      </w:pPr>
      <w:r w:rsidRPr="009A6DD9">
        <w:t>Calculation assumptions and factor references.</w:t>
      </w:r>
    </w:p>
    <w:p w14:paraId="2B787179" w14:textId="77777777" w:rsidR="009A6DD9" w:rsidRPr="009A6DD9" w:rsidRDefault="009A6DD9" w:rsidP="009A6DD9">
      <w:pPr>
        <w:numPr>
          <w:ilvl w:val="0"/>
          <w:numId w:val="8"/>
        </w:numPr>
      </w:pPr>
      <w:r w:rsidRPr="009A6DD9">
        <w:t>Reporting-period inventory and exports.</w:t>
      </w:r>
    </w:p>
    <w:p w14:paraId="46A5F670" w14:textId="77777777" w:rsidR="009A6DD9" w:rsidRPr="009A6DD9" w:rsidRDefault="009A6DD9" w:rsidP="009A6DD9">
      <w:r w:rsidRPr="009A6DD9">
        <w:rPr>
          <w:b/>
          <w:bCs/>
        </w:rPr>
        <w:t>Next connection:</w:t>
      </w:r>
      <w:r w:rsidRPr="009A6DD9">
        <w:t xml:space="preserve"> Relevant facility and process emissions can support product calculations through documented allocation. The entire company total should not automatically be assigned to one product.</w:t>
      </w:r>
    </w:p>
    <w:p w14:paraId="67EC0B77" w14:textId="77777777" w:rsidR="009A6DD9" w:rsidRPr="009A6DD9" w:rsidRDefault="009A6DD9" w:rsidP="009A6DD9">
      <w:r w:rsidRPr="009A6DD9">
        <w:pict w14:anchorId="4790B017">
          <v:rect id="_x0000_i1100" style="width:0;height:1.5pt" o:hralign="center" o:hrstd="t" o:hr="t" fillcolor="#a0a0a0" stroked="f"/>
        </w:pict>
      </w:r>
    </w:p>
    <w:p w14:paraId="6580B9D5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5. Value Chain</w:t>
      </w:r>
    </w:p>
    <w:p w14:paraId="166605E9" w14:textId="77777777" w:rsidR="009A6DD9" w:rsidRPr="009A6DD9" w:rsidRDefault="009A6DD9" w:rsidP="009A6DD9">
      <w:r w:rsidRPr="009A6DD9">
        <w:rPr>
          <w:b/>
          <w:bCs/>
        </w:rPr>
        <w:t>Main title: Suppliers Materials and Logistics</w:t>
      </w:r>
    </w:p>
    <w:p w14:paraId="62FD73D7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Where did our inputs come from, and how do materials and products move?</w:t>
      </w:r>
    </w:p>
    <w:p w14:paraId="3051E1CA" w14:textId="77777777" w:rsidR="009A6DD9" w:rsidRPr="009A6DD9" w:rsidRDefault="009A6DD9" w:rsidP="009A6DD9">
      <w:r w:rsidRPr="009A6DD9">
        <w:rPr>
          <w:b/>
          <w:bCs/>
        </w:rPr>
        <w:t>What to enter</w:t>
      </w:r>
    </w:p>
    <w:p w14:paraId="504FBE53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Suppliers and their locations.</w:t>
      </w:r>
    </w:p>
    <w:p w14:paraId="1E455BFB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Purchased materials and services.</w:t>
      </w:r>
    </w:p>
    <w:p w14:paraId="65E68040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Purchase quantities and goods receipts.</w:t>
      </w:r>
    </w:p>
    <w:p w14:paraId="56D30FCF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Material lot IDs.</w:t>
      </w:r>
    </w:p>
    <w:p w14:paraId="7A125C00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Supplier emissions declarations or product footprints.</w:t>
      </w:r>
    </w:p>
    <w:p w14:paraId="2D606A1B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Material consumption linked to production.</w:t>
      </w:r>
    </w:p>
    <w:p w14:paraId="66D35C42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Transport mode, distance and cargo quantity.</w:t>
      </w:r>
    </w:p>
    <w:p w14:paraId="558730A2" w14:textId="77777777" w:rsidR="009A6DD9" w:rsidRPr="009A6DD9" w:rsidRDefault="009A6DD9" w:rsidP="009A6DD9">
      <w:pPr>
        <w:numPr>
          <w:ilvl w:val="0"/>
          <w:numId w:val="9"/>
        </w:numPr>
      </w:pPr>
      <w:r w:rsidRPr="009A6DD9">
        <w:t>Customer and shipment information where relevant.</w:t>
      </w:r>
    </w:p>
    <w:p w14:paraId="3E619CD4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41CA5306" w14:textId="77777777" w:rsidR="009A6DD9" w:rsidRPr="009A6DD9" w:rsidRDefault="009A6DD9" w:rsidP="009A6DD9">
      <w:r w:rsidRPr="009A6DD9">
        <w:t>Connects suppliers, receipts, material lots, production consumption and logistics. Distinguishes supplier-specific information from secondary estimates.</w:t>
      </w:r>
    </w:p>
    <w:p w14:paraId="09DFD723" w14:textId="77777777" w:rsidR="009A6DD9" w:rsidRPr="009A6DD9" w:rsidRDefault="009A6DD9" w:rsidP="009A6DD9">
      <w:r w:rsidRPr="009A6DD9">
        <w:rPr>
          <w:b/>
          <w:bCs/>
        </w:rPr>
        <w:lastRenderedPageBreak/>
        <w:t>What we get</w:t>
      </w:r>
    </w:p>
    <w:p w14:paraId="6B4D17E7" w14:textId="77777777" w:rsidR="009A6DD9" w:rsidRPr="009A6DD9" w:rsidRDefault="009A6DD9" w:rsidP="009A6DD9">
      <w:pPr>
        <w:numPr>
          <w:ilvl w:val="0"/>
          <w:numId w:val="10"/>
        </w:numPr>
      </w:pPr>
      <w:r w:rsidRPr="009A6DD9">
        <w:t>Supplier and material traceability.</w:t>
      </w:r>
    </w:p>
    <w:p w14:paraId="079AEFFC" w14:textId="77777777" w:rsidR="009A6DD9" w:rsidRPr="009A6DD9" w:rsidRDefault="009A6DD9" w:rsidP="009A6DD9">
      <w:pPr>
        <w:numPr>
          <w:ilvl w:val="0"/>
          <w:numId w:val="10"/>
        </w:numPr>
      </w:pPr>
      <w:r w:rsidRPr="009A6DD9">
        <w:t>Purchased versus consumed quantities.</w:t>
      </w:r>
    </w:p>
    <w:p w14:paraId="5DF53BC9" w14:textId="77777777" w:rsidR="009A6DD9" w:rsidRPr="009A6DD9" w:rsidRDefault="009A6DD9" w:rsidP="009A6DD9">
      <w:pPr>
        <w:numPr>
          <w:ilvl w:val="0"/>
          <w:numId w:val="10"/>
        </w:numPr>
      </w:pPr>
      <w:r w:rsidRPr="009A6DD9">
        <w:t>Supplier-data availability.</w:t>
      </w:r>
    </w:p>
    <w:p w14:paraId="2403726D" w14:textId="77777777" w:rsidR="009A6DD9" w:rsidRPr="009A6DD9" w:rsidRDefault="009A6DD9" w:rsidP="009A6DD9">
      <w:pPr>
        <w:numPr>
          <w:ilvl w:val="0"/>
          <w:numId w:val="10"/>
        </w:numPr>
      </w:pPr>
      <w:r w:rsidRPr="009A6DD9">
        <w:t>Upstream and transport emissions inputs.</w:t>
      </w:r>
    </w:p>
    <w:p w14:paraId="3349825C" w14:textId="77777777" w:rsidR="009A6DD9" w:rsidRPr="009A6DD9" w:rsidRDefault="009A6DD9" w:rsidP="009A6DD9">
      <w:pPr>
        <w:numPr>
          <w:ilvl w:val="0"/>
          <w:numId w:val="10"/>
        </w:numPr>
      </w:pPr>
      <w:r w:rsidRPr="009A6DD9">
        <w:t>Missing declarations and data-quality indicators.</w:t>
      </w:r>
    </w:p>
    <w:p w14:paraId="261AD732" w14:textId="77777777" w:rsidR="009A6DD9" w:rsidRPr="009A6DD9" w:rsidRDefault="009A6DD9" w:rsidP="009A6DD9">
      <w:r w:rsidRPr="009A6DD9">
        <w:rPr>
          <w:b/>
          <w:bCs/>
        </w:rPr>
        <w:t>Next connection:</w:t>
      </w:r>
      <w:r w:rsidRPr="009A6DD9">
        <w:t xml:space="preserve"> Carbon Accounting uses relevant value-chain data for Scope 3. PCF uses the portion attributable to the selected product.</w:t>
      </w:r>
    </w:p>
    <w:p w14:paraId="6EBE4F7C" w14:textId="77777777" w:rsidR="009A6DD9" w:rsidRPr="009A6DD9" w:rsidRDefault="009A6DD9" w:rsidP="009A6DD9">
      <w:r w:rsidRPr="009A6DD9">
        <w:pict w14:anchorId="14C034C8">
          <v:rect id="_x0000_i1101" style="width:0;height:1.5pt" o:hralign="center" o:hrstd="t" o:hr="t" fillcolor="#a0a0a0" stroked="f"/>
        </w:pict>
      </w:r>
    </w:p>
    <w:p w14:paraId="15FC3C57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6. PCF</w:t>
      </w:r>
    </w:p>
    <w:p w14:paraId="08A3857D" w14:textId="77777777" w:rsidR="009A6DD9" w:rsidRPr="009A6DD9" w:rsidRDefault="009A6DD9" w:rsidP="009A6DD9">
      <w:r w:rsidRPr="009A6DD9">
        <w:rPr>
          <w:b/>
          <w:bCs/>
        </w:rPr>
        <w:t>Main title: Product Carbon Footprint</w:t>
      </w:r>
    </w:p>
    <w:p w14:paraId="0444C283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What is the footprint of a particular product, batch or declared unit?</w:t>
      </w:r>
    </w:p>
    <w:p w14:paraId="5CE6D49C" w14:textId="77777777" w:rsidR="009A6DD9" w:rsidRPr="009A6DD9" w:rsidRDefault="009A6DD9" w:rsidP="009A6DD9">
      <w:r w:rsidRPr="009A6DD9">
        <w:rPr>
          <w:b/>
          <w:bCs/>
        </w:rPr>
        <w:t>What to enter or select</w:t>
      </w:r>
    </w:p>
    <w:p w14:paraId="1E774748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Product and production batch or period.</w:t>
      </w:r>
    </w:p>
    <w:p w14:paraId="60F64A21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Output quantity and functional or declared unit.</w:t>
      </w:r>
    </w:p>
    <w:p w14:paraId="6386BDEF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Calculation boundary.</w:t>
      </w:r>
    </w:p>
    <w:p w14:paraId="433173E2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Manufacturing stages.</w:t>
      </w:r>
    </w:p>
    <w:p w14:paraId="5B377AD1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Material, energy and process inputs.</w:t>
      </w:r>
    </w:p>
    <w:p w14:paraId="7A6F9C55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Relevant supplier and transport data.</w:t>
      </w:r>
    </w:p>
    <w:p w14:paraId="26CD651D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Allocation method for shared resources and co-products.</w:t>
      </w:r>
    </w:p>
    <w:p w14:paraId="30ACC34E" w14:textId="77777777" w:rsidR="009A6DD9" w:rsidRPr="009A6DD9" w:rsidRDefault="009A6DD9" w:rsidP="009A6DD9">
      <w:pPr>
        <w:numPr>
          <w:ilvl w:val="0"/>
          <w:numId w:val="11"/>
        </w:numPr>
      </w:pPr>
      <w:r w:rsidRPr="009A6DD9">
        <w:t>Methodology and factor versions.</w:t>
      </w:r>
    </w:p>
    <w:p w14:paraId="6ECD62E5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5857EA0B" w14:textId="77777777" w:rsidR="009A6DD9" w:rsidRPr="009A6DD9" w:rsidRDefault="009A6DD9" w:rsidP="009A6DD9">
      <w:r w:rsidRPr="009A6DD9">
        <w:t>Builds the product inventory, allocates shared inputs and calculates emissions within the selected boundary.</w:t>
      </w:r>
    </w:p>
    <w:p w14:paraId="3FBA95C4" w14:textId="77777777" w:rsidR="009A6DD9" w:rsidRPr="009A6DD9" w:rsidRDefault="009A6DD9" w:rsidP="009A6DD9">
      <w:r w:rsidRPr="009A6DD9">
        <w:rPr>
          <w:b/>
          <w:bCs/>
        </w:rPr>
        <w:t>Product intensity = included product emissions ÷ declared output quantity.</w:t>
      </w:r>
    </w:p>
    <w:p w14:paraId="74105E03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32F382D1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t>Total product emissions.</w:t>
      </w:r>
    </w:p>
    <w:p w14:paraId="42EE4ACA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t>Emissions per declared unit.</w:t>
      </w:r>
    </w:p>
    <w:p w14:paraId="4AB8106F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t>Process, material and energy contributions.</w:t>
      </w:r>
    </w:p>
    <w:p w14:paraId="125B3F21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lastRenderedPageBreak/>
        <w:t>Boundary and allocation explanation.</w:t>
      </w:r>
    </w:p>
    <w:p w14:paraId="51918F6E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t>Data-quality indicators.</w:t>
      </w:r>
    </w:p>
    <w:p w14:paraId="583862E0" w14:textId="77777777" w:rsidR="009A6DD9" w:rsidRPr="009A6DD9" w:rsidRDefault="009A6DD9" w:rsidP="009A6DD9">
      <w:pPr>
        <w:numPr>
          <w:ilvl w:val="0"/>
          <w:numId w:val="12"/>
        </w:numPr>
      </w:pPr>
      <w:r w:rsidRPr="009A6DD9">
        <w:t>A versioned calculation with supporting evidence.</w:t>
      </w:r>
    </w:p>
    <w:p w14:paraId="06360525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Always show the boundary beside the result. A manufacturing footprint and a footprint including customer delivery are different results.</w:t>
      </w:r>
    </w:p>
    <w:p w14:paraId="617000C8" w14:textId="77777777" w:rsidR="009A6DD9" w:rsidRPr="009A6DD9" w:rsidRDefault="009A6DD9" w:rsidP="009A6DD9">
      <w:r w:rsidRPr="009A6DD9">
        <w:pict w14:anchorId="2CB588A4">
          <v:rect id="_x0000_i1102" style="width:0;height:1.5pt" o:hralign="center" o:hrstd="t" o:hr="t" fillcolor="#a0a0a0" stroked="f"/>
        </w:pict>
      </w:r>
    </w:p>
    <w:p w14:paraId="20DAD62B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7. CBAM</w:t>
      </w:r>
    </w:p>
    <w:p w14:paraId="0656FD7A" w14:textId="77777777" w:rsidR="009A6DD9" w:rsidRPr="009A6DD9" w:rsidRDefault="009A6DD9" w:rsidP="009A6DD9">
      <w:r w:rsidRPr="009A6DD9">
        <w:rPr>
          <w:b/>
          <w:bCs/>
        </w:rPr>
        <w:t>Main title: Regulatory Applicability and Embedded Emissions</w:t>
      </w:r>
    </w:p>
    <w:p w14:paraId="5246DA3B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What information is required for a potentially covered export?</w:t>
      </w:r>
    </w:p>
    <w:p w14:paraId="032EEA05" w14:textId="77777777" w:rsidR="009A6DD9" w:rsidRPr="009A6DD9" w:rsidRDefault="009A6DD9" w:rsidP="009A6DD9">
      <w:r w:rsidRPr="009A6DD9">
        <w:rPr>
          <w:b/>
          <w:bCs/>
        </w:rPr>
        <w:t>What to enter or select</w:t>
      </w:r>
    </w:p>
    <w:p w14:paraId="39D47A77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Product classification.</w:t>
      </w:r>
    </w:p>
    <w:p w14:paraId="276AE700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Country of origin and destination.</w:t>
      </w:r>
    </w:p>
    <w:p w14:paraId="4B2CA538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Installation and production route.</w:t>
      </w:r>
    </w:p>
    <w:p w14:paraId="0ACB345B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Reporting period.</w:t>
      </w:r>
    </w:p>
    <w:p w14:paraId="30A446D3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Production and shipment quantities.</w:t>
      </w:r>
    </w:p>
    <w:p w14:paraId="293DD63C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Relevant process and precursor information.</w:t>
      </w:r>
    </w:p>
    <w:p w14:paraId="44507D82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Applicable regulatory rule version.</w:t>
      </w:r>
    </w:p>
    <w:p w14:paraId="5EEBC987" w14:textId="77777777" w:rsidR="009A6DD9" w:rsidRPr="009A6DD9" w:rsidRDefault="009A6DD9" w:rsidP="009A6DD9">
      <w:pPr>
        <w:numPr>
          <w:ilvl w:val="0"/>
          <w:numId w:val="13"/>
        </w:numPr>
      </w:pPr>
      <w:r w:rsidRPr="009A6DD9">
        <w:t>Importer information where needed.</w:t>
      </w:r>
    </w:p>
    <w:p w14:paraId="169F3010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74039E7D" w14:textId="77777777" w:rsidR="009A6DD9" w:rsidRPr="009A6DD9" w:rsidRDefault="009A6DD9" w:rsidP="009A6DD9">
      <w:r w:rsidRPr="009A6DD9">
        <w:t>Checks applicability against the configured rules, identifies required information and prepares a separate regulatory calculation or dataset.</w:t>
      </w:r>
    </w:p>
    <w:p w14:paraId="49E428F5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5104091B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Applicability assessment.</w:t>
      </w:r>
    </w:p>
    <w:p w14:paraId="22DE434D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Required-field checklist.</w:t>
      </w:r>
    </w:p>
    <w:p w14:paraId="43C8A96E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Missing-data and classification alerts.</w:t>
      </w:r>
    </w:p>
    <w:p w14:paraId="0418AD3E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Embedded-emissions results where supported.</w:t>
      </w:r>
    </w:p>
    <w:p w14:paraId="41BAD38D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Dataset readiness status.</w:t>
      </w:r>
    </w:p>
    <w:p w14:paraId="3752B29F" w14:textId="77777777" w:rsidR="009A6DD9" w:rsidRPr="009A6DD9" w:rsidRDefault="009A6DD9" w:rsidP="009A6DD9">
      <w:pPr>
        <w:numPr>
          <w:ilvl w:val="0"/>
          <w:numId w:val="14"/>
        </w:numPr>
      </w:pPr>
      <w:r w:rsidRPr="009A6DD9">
        <w:t>An importer-facing export package.</w:t>
      </w:r>
    </w:p>
    <w:p w14:paraId="7A9B54E6" w14:textId="77777777" w:rsidR="009A6DD9" w:rsidRPr="009A6DD9" w:rsidRDefault="009A6DD9" w:rsidP="009A6DD9">
      <w:r w:rsidRPr="009A6DD9">
        <w:rPr>
          <w:b/>
          <w:bCs/>
        </w:rPr>
        <w:lastRenderedPageBreak/>
        <w:t>Knowledge transfer point:</w:t>
      </w:r>
      <w:r w:rsidRPr="009A6DD9">
        <w:t xml:space="preserve"> PCF and CBAM results must remain separate. A prepared dataset or issued passport does not itself complete an importer’s regulatory obligations.</w:t>
      </w:r>
    </w:p>
    <w:p w14:paraId="34150546" w14:textId="77777777" w:rsidR="009A6DD9" w:rsidRPr="009A6DD9" w:rsidRDefault="009A6DD9" w:rsidP="009A6DD9">
      <w:r w:rsidRPr="009A6DD9">
        <w:pict w14:anchorId="4B47C6F5">
          <v:rect id="_x0000_i1103" style="width:0;height:1.5pt" o:hralign="center" o:hrstd="t" o:hr="t" fillcolor="#a0a0a0" stroked="f"/>
        </w:pict>
      </w:r>
    </w:p>
    <w:p w14:paraId="257822E0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8. MRV and Verification</w:t>
      </w:r>
    </w:p>
    <w:p w14:paraId="0CDEBA0E" w14:textId="77777777" w:rsidR="009A6DD9" w:rsidRPr="009A6DD9" w:rsidRDefault="009A6DD9" w:rsidP="009A6DD9">
      <w:r w:rsidRPr="009A6DD9">
        <w:rPr>
          <w:b/>
          <w:bCs/>
        </w:rPr>
        <w:t>Main title: Measurement Reporting and Evidence Review</w:t>
      </w:r>
    </w:p>
    <w:p w14:paraId="579453EC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Can the calculation be supported by evidence, and who reviewed it?</w:t>
      </w:r>
    </w:p>
    <w:p w14:paraId="70645E59" w14:textId="77777777" w:rsidR="009A6DD9" w:rsidRPr="009A6DD9" w:rsidRDefault="009A6DD9" w:rsidP="009A6DD9">
      <w:r w:rsidRPr="009A6DD9">
        <w:rPr>
          <w:b/>
          <w:bCs/>
        </w:rPr>
        <w:t>What to provide</w:t>
      </w:r>
    </w:p>
    <w:p w14:paraId="55845F76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A specific calculation version.</w:t>
      </w:r>
    </w:p>
    <w:p w14:paraId="524F17B2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Supporting activity records and documents.</w:t>
      </w:r>
    </w:p>
    <w:p w14:paraId="3F4CDBBC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Factor sources and methodology.</w:t>
      </w:r>
    </w:p>
    <w:p w14:paraId="02968D7F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Allocation explanation.</w:t>
      </w:r>
    </w:p>
    <w:p w14:paraId="64BEFE93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Assumptions and exclusions.</w:t>
      </w:r>
    </w:p>
    <w:p w14:paraId="0E394B83" w14:textId="77777777" w:rsidR="009A6DD9" w:rsidRPr="009A6DD9" w:rsidRDefault="009A6DD9" w:rsidP="009A6DD9">
      <w:pPr>
        <w:numPr>
          <w:ilvl w:val="0"/>
          <w:numId w:val="15"/>
        </w:numPr>
      </w:pPr>
      <w:r w:rsidRPr="009A6DD9">
        <w:t>Reviewer assignment.</w:t>
      </w:r>
    </w:p>
    <w:p w14:paraId="47129F9B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3081CDEF" w14:textId="77777777" w:rsidR="009A6DD9" w:rsidRPr="009A6DD9" w:rsidRDefault="009A6DD9" w:rsidP="009A6DD9">
      <w:r w:rsidRPr="009A6DD9">
        <w:t>Creates a review package and allows an authorised reviewer to inspect the exact submitted version.</w:t>
      </w:r>
    </w:p>
    <w:p w14:paraId="7EC60E61" w14:textId="77777777" w:rsidR="009A6DD9" w:rsidRPr="009A6DD9" w:rsidRDefault="009A6DD9" w:rsidP="009A6DD9">
      <w:r w:rsidRPr="009A6DD9">
        <w:t>Reviewer actions:</w:t>
      </w:r>
    </w:p>
    <w:p w14:paraId="0F22A729" w14:textId="77777777" w:rsidR="009A6DD9" w:rsidRPr="009A6DD9" w:rsidRDefault="009A6DD9" w:rsidP="009A6DD9">
      <w:pPr>
        <w:numPr>
          <w:ilvl w:val="0"/>
          <w:numId w:val="16"/>
        </w:numPr>
      </w:pPr>
      <w:r w:rsidRPr="009A6DD9">
        <w:t>Approve.</w:t>
      </w:r>
    </w:p>
    <w:p w14:paraId="3F73968D" w14:textId="77777777" w:rsidR="009A6DD9" w:rsidRPr="009A6DD9" w:rsidRDefault="009A6DD9" w:rsidP="009A6DD9">
      <w:pPr>
        <w:numPr>
          <w:ilvl w:val="0"/>
          <w:numId w:val="16"/>
        </w:numPr>
      </w:pPr>
      <w:r w:rsidRPr="009A6DD9">
        <w:t>Request changes.</w:t>
      </w:r>
    </w:p>
    <w:p w14:paraId="50638413" w14:textId="77777777" w:rsidR="009A6DD9" w:rsidRPr="009A6DD9" w:rsidRDefault="009A6DD9" w:rsidP="009A6DD9">
      <w:pPr>
        <w:numPr>
          <w:ilvl w:val="0"/>
          <w:numId w:val="16"/>
        </w:numPr>
      </w:pPr>
      <w:r w:rsidRPr="009A6DD9">
        <w:t>Reject.</w:t>
      </w:r>
    </w:p>
    <w:p w14:paraId="14CEB97A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59AE385D" w14:textId="77777777" w:rsidR="009A6DD9" w:rsidRPr="009A6DD9" w:rsidRDefault="009A6DD9" w:rsidP="009A6DD9">
      <w:pPr>
        <w:numPr>
          <w:ilvl w:val="0"/>
          <w:numId w:val="17"/>
        </w:numPr>
      </w:pPr>
      <w:r w:rsidRPr="009A6DD9">
        <w:t>Review status.</w:t>
      </w:r>
    </w:p>
    <w:p w14:paraId="0BB526B9" w14:textId="77777777" w:rsidR="009A6DD9" w:rsidRPr="009A6DD9" w:rsidRDefault="009A6DD9" w:rsidP="009A6DD9">
      <w:pPr>
        <w:numPr>
          <w:ilvl w:val="0"/>
          <w:numId w:val="17"/>
        </w:numPr>
      </w:pPr>
      <w:r w:rsidRPr="009A6DD9">
        <w:t>Findings and clarification requests.</w:t>
      </w:r>
    </w:p>
    <w:p w14:paraId="3F9B4001" w14:textId="77777777" w:rsidR="009A6DD9" w:rsidRPr="009A6DD9" w:rsidRDefault="009A6DD9" w:rsidP="009A6DD9">
      <w:pPr>
        <w:numPr>
          <w:ilvl w:val="0"/>
          <w:numId w:val="17"/>
        </w:numPr>
      </w:pPr>
      <w:r w:rsidRPr="009A6DD9">
        <w:t>Reviewer identity and decision date.</w:t>
      </w:r>
    </w:p>
    <w:p w14:paraId="41F33410" w14:textId="77777777" w:rsidR="009A6DD9" w:rsidRPr="009A6DD9" w:rsidRDefault="009A6DD9" w:rsidP="009A6DD9">
      <w:pPr>
        <w:numPr>
          <w:ilvl w:val="0"/>
          <w:numId w:val="17"/>
        </w:numPr>
      </w:pPr>
      <w:r w:rsidRPr="009A6DD9">
        <w:t>Approved calculation snapshot.</w:t>
      </w:r>
    </w:p>
    <w:p w14:paraId="2A213184" w14:textId="77777777" w:rsidR="009A6DD9" w:rsidRPr="009A6DD9" w:rsidRDefault="009A6DD9" w:rsidP="009A6DD9">
      <w:pPr>
        <w:numPr>
          <w:ilvl w:val="0"/>
          <w:numId w:val="17"/>
        </w:numPr>
      </w:pPr>
      <w:r w:rsidRPr="009A6DD9">
        <w:t>Review and correction history.</w:t>
      </w:r>
    </w:p>
    <w:p w14:paraId="5675576A" w14:textId="77777777" w:rsidR="009A6DD9" w:rsidRPr="009A6DD9" w:rsidRDefault="009A6DD9" w:rsidP="009A6DD9">
      <w:r w:rsidRPr="009A6DD9">
        <w:rPr>
          <w:b/>
          <w:bCs/>
        </w:rPr>
        <w:lastRenderedPageBreak/>
        <w:t>Knowledge transfer point:</w:t>
      </w:r>
      <w:r w:rsidRPr="009A6DD9">
        <w:t xml:space="preserve"> Approval belongs to a particular calculation version and assessment scope. Changing inputs requires a new calculation and review; it must not overwrite an approved record.</w:t>
      </w:r>
    </w:p>
    <w:p w14:paraId="6EA75BC4" w14:textId="77777777" w:rsidR="009A6DD9" w:rsidRPr="009A6DD9" w:rsidRDefault="009A6DD9" w:rsidP="009A6DD9">
      <w:r w:rsidRPr="009A6DD9">
        <w:pict w14:anchorId="1BA87481">
          <v:rect id="_x0000_i1104" style="width:0;height:1.5pt" o:hralign="center" o:hrstd="t" o:hr="t" fillcolor="#a0a0a0" stroked="f"/>
        </w:pict>
      </w:r>
    </w:p>
    <w:p w14:paraId="25785B60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9. Carbon Passports</w:t>
      </w:r>
    </w:p>
    <w:p w14:paraId="15563E61" w14:textId="77777777" w:rsidR="009A6DD9" w:rsidRPr="009A6DD9" w:rsidRDefault="009A6DD9" w:rsidP="009A6DD9">
      <w:r w:rsidRPr="009A6DD9">
        <w:rPr>
          <w:b/>
          <w:bCs/>
        </w:rPr>
        <w:t>Main title: Digital Product Carbon Identity</w:t>
      </w:r>
    </w:p>
    <w:p w14:paraId="28A3D42D" w14:textId="77777777" w:rsidR="009A6DD9" w:rsidRPr="009A6DD9" w:rsidRDefault="009A6DD9" w:rsidP="009A6DD9">
      <w:r w:rsidRPr="009A6DD9">
        <w:t>This turns an approved calculation into a shareable product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641"/>
        <w:gridCol w:w="3788"/>
      </w:tblGrid>
      <w:tr w:rsidR="009A6DD9" w:rsidRPr="009A6DD9" w14:paraId="1421E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7A05" w14:textId="77777777" w:rsidR="009A6DD9" w:rsidRPr="009A6DD9" w:rsidRDefault="009A6DD9" w:rsidP="009A6DD9">
            <w:pPr>
              <w:rPr>
                <w:b/>
                <w:bCs/>
              </w:rPr>
            </w:pPr>
            <w:r w:rsidRPr="009A6DD9">
              <w:rPr>
                <w:b/>
                <w:bCs/>
              </w:rPr>
              <w:t>Inner page</w:t>
            </w:r>
          </w:p>
        </w:tc>
        <w:tc>
          <w:tcPr>
            <w:tcW w:w="0" w:type="auto"/>
            <w:vAlign w:val="center"/>
            <w:hideMark/>
          </w:tcPr>
          <w:p w14:paraId="5CC8EA15" w14:textId="77777777" w:rsidR="009A6DD9" w:rsidRPr="009A6DD9" w:rsidRDefault="009A6DD9" w:rsidP="009A6DD9">
            <w:pPr>
              <w:rPr>
                <w:b/>
                <w:bCs/>
              </w:rPr>
            </w:pPr>
            <w:r w:rsidRPr="009A6DD9">
              <w:rPr>
                <w:b/>
                <w:bCs/>
              </w:rPr>
              <w:t>What the user provides or does</w:t>
            </w:r>
          </w:p>
        </w:tc>
        <w:tc>
          <w:tcPr>
            <w:tcW w:w="0" w:type="auto"/>
            <w:vAlign w:val="center"/>
            <w:hideMark/>
          </w:tcPr>
          <w:p w14:paraId="22C9006C" w14:textId="77777777" w:rsidR="009A6DD9" w:rsidRPr="009A6DD9" w:rsidRDefault="009A6DD9" w:rsidP="009A6DD9">
            <w:pPr>
              <w:rPr>
                <w:b/>
                <w:bCs/>
              </w:rPr>
            </w:pPr>
            <w:r w:rsidRPr="009A6DD9">
              <w:rPr>
                <w:b/>
                <w:bCs/>
              </w:rPr>
              <w:t>What the application returns</w:t>
            </w:r>
          </w:p>
        </w:tc>
      </w:tr>
      <w:tr w:rsidR="009A6DD9" w:rsidRPr="009A6DD9" w14:paraId="308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819F" w14:textId="77777777" w:rsidR="009A6DD9" w:rsidRPr="009A6DD9" w:rsidRDefault="009A6DD9" w:rsidP="009A6DD9">
            <w:r w:rsidRPr="009A6DD9">
              <w:t>Readiness</w:t>
            </w:r>
          </w:p>
        </w:tc>
        <w:tc>
          <w:tcPr>
            <w:tcW w:w="0" w:type="auto"/>
            <w:vAlign w:val="center"/>
            <w:hideMark/>
          </w:tcPr>
          <w:p w14:paraId="34FBA01B" w14:textId="77777777" w:rsidR="009A6DD9" w:rsidRPr="009A6DD9" w:rsidRDefault="009A6DD9" w:rsidP="009A6DD9">
            <w:r w:rsidRPr="009A6DD9">
              <w:t>Selects product and calculation</w:t>
            </w:r>
          </w:p>
        </w:tc>
        <w:tc>
          <w:tcPr>
            <w:tcW w:w="0" w:type="auto"/>
            <w:vAlign w:val="center"/>
            <w:hideMark/>
          </w:tcPr>
          <w:p w14:paraId="343A02A7" w14:textId="77777777" w:rsidR="009A6DD9" w:rsidRPr="009A6DD9" w:rsidRDefault="009A6DD9" w:rsidP="009A6DD9">
            <w:r w:rsidRPr="009A6DD9">
              <w:t>Required checks and issuance blockers</w:t>
            </w:r>
          </w:p>
        </w:tc>
      </w:tr>
      <w:tr w:rsidR="009A6DD9" w:rsidRPr="009A6DD9" w14:paraId="0012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FE95" w14:textId="77777777" w:rsidR="009A6DD9" w:rsidRPr="009A6DD9" w:rsidRDefault="009A6DD9" w:rsidP="009A6DD9">
            <w:r w:rsidRPr="009A6DD9">
              <w:t>Preview</w:t>
            </w:r>
          </w:p>
        </w:tc>
        <w:tc>
          <w:tcPr>
            <w:tcW w:w="0" w:type="auto"/>
            <w:vAlign w:val="center"/>
            <w:hideMark/>
          </w:tcPr>
          <w:p w14:paraId="1B9E7FBC" w14:textId="77777777" w:rsidR="009A6DD9" w:rsidRPr="009A6DD9" w:rsidRDefault="009A6DD9" w:rsidP="009A6DD9">
            <w:proofErr w:type="gramStart"/>
            <w:r w:rsidRPr="009A6DD9">
              <w:t>Reviews</w:t>
            </w:r>
            <w:proofErr w:type="gramEnd"/>
            <w:r w:rsidRPr="009A6DD9">
              <w:t xml:space="preserve"> identity, boundary and results</w:t>
            </w:r>
          </w:p>
        </w:tc>
        <w:tc>
          <w:tcPr>
            <w:tcW w:w="0" w:type="auto"/>
            <w:vAlign w:val="center"/>
            <w:hideMark/>
          </w:tcPr>
          <w:p w14:paraId="2A970E77" w14:textId="77777777" w:rsidR="009A6DD9" w:rsidRPr="009A6DD9" w:rsidRDefault="009A6DD9" w:rsidP="009A6DD9">
            <w:r w:rsidRPr="009A6DD9">
              <w:t>Draft passport</w:t>
            </w:r>
          </w:p>
        </w:tc>
      </w:tr>
      <w:tr w:rsidR="009A6DD9" w:rsidRPr="009A6DD9" w14:paraId="7A22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6F47" w14:textId="77777777" w:rsidR="009A6DD9" w:rsidRPr="009A6DD9" w:rsidRDefault="009A6DD9" w:rsidP="009A6DD9">
            <w:r w:rsidRPr="009A6DD9">
              <w:t xml:space="preserve">Sign and </w:t>
            </w:r>
            <w:proofErr w:type="gramStart"/>
            <w:r w:rsidRPr="009A6DD9">
              <w:t>Issue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FDD91A" w14:textId="77777777" w:rsidR="009A6DD9" w:rsidRPr="009A6DD9" w:rsidRDefault="009A6DD9" w:rsidP="009A6DD9">
            <w:r w:rsidRPr="009A6DD9">
              <w:t>Confirms the approved version</w:t>
            </w:r>
          </w:p>
        </w:tc>
        <w:tc>
          <w:tcPr>
            <w:tcW w:w="0" w:type="auto"/>
            <w:vAlign w:val="center"/>
            <w:hideMark/>
          </w:tcPr>
          <w:p w14:paraId="7D7E878B" w14:textId="77777777" w:rsidR="009A6DD9" w:rsidRPr="009A6DD9" w:rsidRDefault="009A6DD9" w:rsidP="009A6DD9">
            <w:r w:rsidRPr="009A6DD9">
              <w:t>Unique passport ID and issued version</w:t>
            </w:r>
          </w:p>
        </w:tc>
      </w:tr>
      <w:tr w:rsidR="009A6DD9" w:rsidRPr="009A6DD9" w14:paraId="2D6C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8DC8" w14:textId="77777777" w:rsidR="009A6DD9" w:rsidRPr="009A6DD9" w:rsidRDefault="009A6DD9" w:rsidP="009A6DD9">
            <w:r w:rsidRPr="009A6DD9">
              <w:t>Registry</w:t>
            </w:r>
          </w:p>
        </w:tc>
        <w:tc>
          <w:tcPr>
            <w:tcW w:w="0" w:type="auto"/>
            <w:vAlign w:val="center"/>
            <w:hideMark/>
          </w:tcPr>
          <w:p w14:paraId="20FCE6A2" w14:textId="77777777" w:rsidR="009A6DD9" w:rsidRPr="009A6DD9" w:rsidRDefault="009A6DD9" w:rsidP="009A6DD9">
            <w:r w:rsidRPr="009A6DD9">
              <w:t>Searches or filters passports</w:t>
            </w:r>
          </w:p>
        </w:tc>
        <w:tc>
          <w:tcPr>
            <w:tcW w:w="0" w:type="auto"/>
            <w:vAlign w:val="center"/>
            <w:hideMark/>
          </w:tcPr>
          <w:p w14:paraId="21289870" w14:textId="77777777" w:rsidR="009A6DD9" w:rsidRPr="009A6DD9" w:rsidRDefault="009A6DD9" w:rsidP="009A6DD9">
            <w:r w:rsidRPr="009A6DD9">
              <w:t>Issued passport list and statuses</w:t>
            </w:r>
          </w:p>
        </w:tc>
      </w:tr>
      <w:tr w:rsidR="009A6DD9" w:rsidRPr="009A6DD9" w14:paraId="1EFA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8952" w14:textId="77777777" w:rsidR="009A6DD9" w:rsidRPr="009A6DD9" w:rsidRDefault="009A6DD9" w:rsidP="009A6DD9">
            <w:r w:rsidRPr="009A6DD9">
              <w:t>Passport Detail</w:t>
            </w:r>
          </w:p>
        </w:tc>
        <w:tc>
          <w:tcPr>
            <w:tcW w:w="0" w:type="auto"/>
            <w:vAlign w:val="center"/>
            <w:hideMark/>
          </w:tcPr>
          <w:p w14:paraId="38CCE0D6" w14:textId="77777777" w:rsidR="009A6DD9" w:rsidRPr="009A6DD9" w:rsidRDefault="009A6DD9" w:rsidP="009A6DD9">
            <w:r w:rsidRPr="009A6DD9">
              <w:t>Opens a passport</w:t>
            </w:r>
          </w:p>
        </w:tc>
        <w:tc>
          <w:tcPr>
            <w:tcW w:w="0" w:type="auto"/>
            <w:vAlign w:val="center"/>
            <w:hideMark/>
          </w:tcPr>
          <w:p w14:paraId="26DA479D" w14:textId="77777777" w:rsidR="009A6DD9" w:rsidRPr="009A6DD9" w:rsidRDefault="009A6DD9" w:rsidP="009A6DD9">
            <w:r w:rsidRPr="009A6DD9">
              <w:t>Product, calculation and review details</w:t>
            </w:r>
          </w:p>
        </w:tc>
      </w:tr>
      <w:tr w:rsidR="009A6DD9" w:rsidRPr="009A6DD9" w14:paraId="5C12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F9A7" w14:textId="77777777" w:rsidR="009A6DD9" w:rsidRPr="009A6DD9" w:rsidRDefault="009A6DD9" w:rsidP="009A6DD9">
            <w:r w:rsidRPr="009A6DD9">
              <w:t>QR Verification</w:t>
            </w:r>
          </w:p>
        </w:tc>
        <w:tc>
          <w:tcPr>
            <w:tcW w:w="0" w:type="auto"/>
            <w:vAlign w:val="center"/>
            <w:hideMark/>
          </w:tcPr>
          <w:p w14:paraId="3C7F82C4" w14:textId="77777777" w:rsidR="009A6DD9" w:rsidRPr="009A6DD9" w:rsidRDefault="009A6DD9" w:rsidP="009A6DD9">
            <w:r w:rsidRPr="009A6DD9">
              <w:t>Opens or scans the public link</w:t>
            </w:r>
          </w:p>
        </w:tc>
        <w:tc>
          <w:tcPr>
            <w:tcW w:w="0" w:type="auto"/>
            <w:vAlign w:val="center"/>
            <w:hideMark/>
          </w:tcPr>
          <w:p w14:paraId="02C85FDD" w14:textId="77777777" w:rsidR="009A6DD9" w:rsidRPr="009A6DD9" w:rsidRDefault="009A6DD9" w:rsidP="009A6DD9">
            <w:r w:rsidRPr="009A6DD9">
              <w:t>Public identity and current validity</w:t>
            </w:r>
          </w:p>
        </w:tc>
      </w:tr>
      <w:tr w:rsidR="009A6DD9" w:rsidRPr="009A6DD9" w14:paraId="7A12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1B81" w14:textId="77777777" w:rsidR="009A6DD9" w:rsidRPr="009A6DD9" w:rsidRDefault="009A6DD9" w:rsidP="009A6DD9">
            <w:r w:rsidRPr="009A6DD9">
              <w:t>Versions</w:t>
            </w:r>
          </w:p>
        </w:tc>
        <w:tc>
          <w:tcPr>
            <w:tcW w:w="0" w:type="auto"/>
            <w:vAlign w:val="center"/>
            <w:hideMark/>
          </w:tcPr>
          <w:p w14:paraId="07B8F5EA" w14:textId="77777777" w:rsidR="009A6DD9" w:rsidRPr="009A6DD9" w:rsidRDefault="009A6DD9" w:rsidP="009A6DD9">
            <w:r w:rsidRPr="009A6DD9">
              <w:t>Opens previous versions</w:t>
            </w:r>
          </w:p>
        </w:tc>
        <w:tc>
          <w:tcPr>
            <w:tcW w:w="0" w:type="auto"/>
            <w:vAlign w:val="center"/>
            <w:hideMark/>
          </w:tcPr>
          <w:p w14:paraId="5DBEC183" w14:textId="77777777" w:rsidR="009A6DD9" w:rsidRPr="009A6DD9" w:rsidRDefault="009A6DD9" w:rsidP="009A6DD9">
            <w:r w:rsidRPr="009A6DD9">
              <w:t>Change history and replacement links</w:t>
            </w:r>
          </w:p>
        </w:tc>
      </w:tr>
    </w:tbl>
    <w:p w14:paraId="375A3B07" w14:textId="77777777" w:rsidR="009A6DD9" w:rsidRPr="009A6DD9" w:rsidRDefault="009A6DD9" w:rsidP="009A6DD9">
      <w:r w:rsidRPr="009A6DD9">
        <w:rPr>
          <w:b/>
          <w:bCs/>
        </w:rPr>
        <w:t>Information included</w:t>
      </w:r>
    </w:p>
    <w:p w14:paraId="1B975C47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Manufacturer and facility.</w:t>
      </w:r>
    </w:p>
    <w:p w14:paraId="18BBD661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Product and batch identity.</w:t>
      </w:r>
    </w:p>
    <w:p w14:paraId="791BFEC2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Declared quantity and unit.</w:t>
      </w:r>
    </w:p>
    <w:p w14:paraId="4209492B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Footprint result and boundary.</w:t>
      </w:r>
    </w:p>
    <w:p w14:paraId="7948D7A6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Methodology and calculation version.</w:t>
      </w:r>
    </w:p>
    <w:p w14:paraId="7A86041F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Review scope and status.</w:t>
      </w:r>
    </w:p>
    <w:p w14:paraId="02590D2E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t>Issue date and passport status.</w:t>
      </w:r>
    </w:p>
    <w:p w14:paraId="2D5B5130" w14:textId="77777777" w:rsidR="009A6DD9" w:rsidRPr="009A6DD9" w:rsidRDefault="009A6DD9" w:rsidP="009A6DD9">
      <w:pPr>
        <w:numPr>
          <w:ilvl w:val="0"/>
          <w:numId w:val="18"/>
        </w:numPr>
      </w:pPr>
      <w:r w:rsidRPr="009A6DD9">
        <w:lastRenderedPageBreak/>
        <w:t>Public verification link.</w:t>
      </w:r>
    </w:p>
    <w:p w14:paraId="2346701D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6047D290" w14:textId="77777777" w:rsidR="009A6DD9" w:rsidRPr="009A6DD9" w:rsidRDefault="009A6DD9" w:rsidP="009A6DD9">
      <w:r w:rsidRPr="009A6DD9">
        <w:t>A versioned passport that customers can inspect and verify.</w:t>
      </w:r>
    </w:p>
    <w:p w14:paraId="3E65C9D6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The public page should show approved disclosure fields. Private invoices, supplier prices and detailed operational records remain access-controlled.</w:t>
      </w:r>
    </w:p>
    <w:p w14:paraId="61FCE351" w14:textId="77777777" w:rsidR="009A6DD9" w:rsidRPr="009A6DD9" w:rsidRDefault="009A6DD9" w:rsidP="009A6DD9">
      <w:r w:rsidRPr="009A6DD9">
        <w:pict w14:anchorId="288A47FD">
          <v:rect id="_x0000_i1105" style="width:0;height:1.5pt" o:hralign="center" o:hrstd="t" o:hr="t" fillcolor="#a0a0a0" stroked="f"/>
        </w:pict>
      </w:r>
    </w:p>
    <w:p w14:paraId="3DA98CB1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10. Analytics</w:t>
      </w:r>
    </w:p>
    <w:p w14:paraId="2C873C37" w14:textId="77777777" w:rsidR="009A6DD9" w:rsidRPr="009A6DD9" w:rsidRDefault="009A6DD9" w:rsidP="009A6DD9">
      <w:r w:rsidRPr="009A6DD9">
        <w:rPr>
          <w:b/>
          <w:bCs/>
        </w:rPr>
        <w:t>Main title: Carbon Performance and Reduction Insights</w:t>
      </w:r>
    </w:p>
    <w:p w14:paraId="5B1DE29F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Where are emissions coming from, and how are they changing?</w:t>
      </w:r>
    </w:p>
    <w:p w14:paraId="248BC308" w14:textId="77777777" w:rsidR="009A6DD9" w:rsidRPr="009A6DD9" w:rsidRDefault="009A6DD9" w:rsidP="009A6DD9">
      <w:r w:rsidRPr="009A6DD9">
        <w:rPr>
          <w:b/>
          <w:bCs/>
        </w:rPr>
        <w:t>What to select</w:t>
      </w:r>
    </w:p>
    <w:p w14:paraId="20C5D882" w14:textId="77777777" w:rsidR="009A6DD9" w:rsidRPr="009A6DD9" w:rsidRDefault="009A6DD9" w:rsidP="009A6DD9">
      <w:pPr>
        <w:numPr>
          <w:ilvl w:val="0"/>
          <w:numId w:val="19"/>
        </w:numPr>
      </w:pPr>
      <w:r w:rsidRPr="009A6DD9">
        <w:t>Period, facility or product.</w:t>
      </w:r>
    </w:p>
    <w:p w14:paraId="610FBB75" w14:textId="77777777" w:rsidR="009A6DD9" w:rsidRPr="009A6DD9" w:rsidRDefault="009A6DD9" w:rsidP="009A6DD9">
      <w:pPr>
        <w:numPr>
          <w:ilvl w:val="0"/>
          <w:numId w:val="19"/>
        </w:numPr>
      </w:pPr>
      <w:r w:rsidRPr="009A6DD9">
        <w:t>Comparison baseline.</w:t>
      </w:r>
    </w:p>
    <w:p w14:paraId="3397553E" w14:textId="77777777" w:rsidR="009A6DD9" w:rsidRPr="009A6DD9" w:rsidRDefault="009A6DD9" w:rsidP="009A6DD9">
      <w:pPr>
        <w:numPr>
          <w:ilvl w:val="0"/>
          <w:numId w:val="19"/>
        </w:numPr>
      </w:pPr>
      <w:r w:rsidRPr="009A6DD9">
        <w:t>Calculation boundary and metric.</w:t>
      </w:r>
    </w:p>
    <w:p w14:paraId="4FADE7EA" w14:textId="77777777" w:rsidR="009A6DD9" w:rsidRPr="009A6DD9" w:rsidRDefault="009A6DD9" w:rsidP="009A6DD9">
      <w:pPr>
        <w:numPr>
          <w:ilvl w:val="0"/>
          <w:numId w:val="19"/>
        </w:numPr>
      </w:pPr>
      <w:r w:rsidRPr="009A6DD9">
        <w:t>Process or supplier filters.</w:t>
      </w:r>
    </w:p>
    <w:p w14:paraId="5DA6E548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66B6DCDC" w14:textId="77777777" w:rsidR="009A6DD9" w:rsidRPr="009A6DD9" w:rsidRDefault="009A6DD9" w:rsidP="009A6DD9">
      <w:r w:rsidRPr="009A6DD9">
        <w:t>Aggregates comparable saved results and identifies emissions hotspots.</w:t>
      </w:r>
    </w:p>
    <w:p w14:paraId="1043DEBC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16C47A9C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Emissions trends.</w:t>
      </w:r>
    </w:p>
    <w:p w14:paraId="0AA081E0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Product intensity comparisons.</w:t>
      </w:r>
    </w:p>
    <w:p w14:paraId="4AA321A0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Process and supplier contributions.</w:t>
      </w:r>
    </w:p>
    <w:p w14:paraId="6F4DDA41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Data-quality trends.</w:t>
      </w:r>
    </w:p>
    <w:p w14:paraId="18BAD55E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Progress against reduction targets.</w:t>
      </w:r>
    </w:p>
    <w:p w14:paraId="52984466" w14:textId="77777777" w:rsidR="009A6DD9" w:rsidRPr="009A6DD9" w:rsidRDefault="009A6DD9" w:rsidP="009A6DD9">
      <w:pPr>
        <w:numPr>
          <w:ilvl w:val="0"/>
          <w:numId w:val="20"/>
        </w:numPr>
      </w:pPr>
      <w:r w:rsidRPr="009A6DD9">
        <w:t>Opportunities for further investigation.</w:t>
      </w:r>
    </w:p>
    <w:p w14:paraId="3684E14F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Compare results with compatible boundaries, units and methodologies.</w:t>
      </w:r>
    </w:p>
    <w:p w14:paraId="22C46EE4" w14:textId="77777777" w:rsidR="009A6DD9" w:rsidRPr="009A6DD9" w:rsidRDefault="009A6DD9" w:rsidP="009A6DD9">
      <w:r w:rsidRPr="009A6DD9">
        <w:pict w14:anchorId="5BF8878E">
          <v:rect id="_x0000_i1106" style="width:0;height:1.5pt" o:hralign="center" o:hrstd="t" o:hr="t" fillcolor="#a0a0a0" stroked="f"/>
        </w:pict>
      </w:r>
    </w:p>
    <w:p w14:paraId="64DED67A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11. Government Policy</w:t>
      </w:r>
    </w:p>
    <w:p w14:paraId="53D6E242" w14:textId="77777777" w:rsidR="009A6DD9" w:rsidRPr="009A6DD9" w:rsidRDefault="009A6DD9" w:rsidP="009A6DD9">
      <w:r w:rsidRPr="009A6DD9">
        <w:rPr>
          <w:b/>
          <w:bCs/>
        </w:rPr>
        <w:t>Main title: Applicable Regulations and Reporting Requirements</w:t>
      </w:r>
    </w:p>
    <w:p w14:paraId="75B2D2F1" w14:textId="77777777" w:rsidR="009A6DD9" w:rsidRPr="009A6DD9" w:rsidRDefault="009A6DD9" w:rsidP="009A6DD9">
      <w:r w:rsidRPr="009A6DD9">
        <w:lastRenderedPageBreak/>
        <w:t xml:space="preserve">This answers: </w:t>
      </w:r>
      <w:r w:rsidRPr="009A6DD9">
        <w:rPr>
          <w:b/>
          <w:bCs/>
        </w:rPr>
        <w:t>Which configured requirements may apply to this company or product?</w:t>
      </w:r>
    </w:p>
    <w:p w14:paraId="68536700" w14:textId="77777777" w:rsidR="009A6DD9" w:rsidRPr="009A6DD9" w:rsidRDefault="009A6DD9" w:rsidP="009A6DD9">
      <w:r w:rsidRPr="009A6DD9">
        <w:rPr>
          <w:b/>
          <w:bCs/>
        </w:rPr>
        <w:t>What to enter or select</w:t>
      </w:r>
    </w:p>
    <w:p w14:paraId="62A36A27" w14:textId="77777777" w:rsidR="009A6DD9" w:rsidRPr="009A6DD9" w:rsidRDefault="009A6DD9" w:rsidP="009A6DD9">
      <w:pPr>
        <w:numPr>
          <w:ilvl w:val="0"/>
          <w:numId w:val="21"/>
        </w:numPr>
      </w:pPr>
      <w:r w:rsidRPr="009A6DD9">
        <w:t>Operating country.</w:t>
      </w:r>
    </w:p>
    <w:p w14:paraId="322C3D60" w14:textId="77777777" w:rsidR="009A6DD9" w:rsidRPr="009A6DD9" w:rsidRDefault="009A6DD9" w:rsidP="009A6DD9">
      <w:pPr>
        <w:numPr>
          <w:ilvl w:val="0"/>
          <w:numId w:val="21"/>
        </w:numPr>
      </w:pPr>
      <w:r w:rsidRPr="009A6DD9">
        <w:t>Industry and product classification.</w:t>
      </w:r>
    </w:p>
    <w:p w14:paraId="663B523B" w14:textId="77777777" w:rsidR="009A6DD9" w:rsidRPr="009A6DD9" w:rsidRDefault="009A6DD9" w:rsidP="009A6DD9">
      <w:pPr>
        <w:numPr>
          <w:ilvl w:val="0"/>
          <w:numId w:val="21"/>
        </w:numPr>
      </w:pPr>
      <w:r w:rsidRPr="009A6DD9">
        <w:t>Export destination.</w:t>
      </w:r>
    </w:p>
    <w:p w14:paraId="0CCE90C8" w14:textId="77777777" w:rsidR="009A6DD9" w:rsidRPr="009A6DD9" w:rsidRDefault="009A6DD9" w:rsidP="009A6DD9">
      <w:pPr>
        <w:numPr>
          <w:ilvl w:val="0"/>
          <w:numId w:val="21"/>
        </w:numPr>
      </w:pPr>
      <w:r w:rsidRPr="009A6DD9">
        <w:t>Reporting period.</w:t>
      </w:r>
    </w:p>
    <w:p w14:paraId="6B94F8FC" w14:textId="77777777" w:rsidR="009A6DD9" w:rsidRPr="009A6DD9" w:rsidRDefault="009A6DD9" w:rsidP="009A6DD9">
      <w:pPr>
        <w:numPr>
          <w:ilvl w:val="0"/>
          <w:numId w:val="21"/>
        </w:numPr>
      </w:pPr>
      <w:r w:rsidRPr="009A6DD9">
        <w:t>Other applicability information required by the rule.</w:t>
      </w:r>
    </w:p>
    <w:p w14:paraId="4D20BB74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7BC43E28" w14:textId="77777777" w:rsidR="009A6DD9" w:rsidRPr="009A6DD9" w:rsidRDefault="009A6DD9" w:rsidP="009A6DD9">
      <w:r w:rsidRPr="009A6DD9">
        <w:t>Maps the selected context to maintained regulatory requirements and source references.</w:t>
      </w:r>
    </w:p>
    <w:p w14:paraId="32918FC0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15447F1C" w14:textId="77777777" w:rsidR="009A6DD9" w:rsidRPr="009A6DD9" w:rsidRDefault="009A6DD9" w:rsidP="009A6DD9">
      <w:pPr>
        <w:numPr>
          <w:ilvl w:val="0"/>
          <w:numId w:val="22"/>
        </w:numPr>
      </w:pPr>
      <w:r w:rsidRPr="009A6DD9">
        <w:t>Potentially applicable regulations.</w:t>
      </w:r>
    </w:p>
    <w:p w14:paraId="7FCD1E26" w14:textId="77777777" w:rsidR="009A6DD9" w:rsidRPr="009A6DD9" w:rsidRDefault="009A6DD9" w:rsidP="009A6DD9">
      <w:pPr>
        <w:numPr>
          <w:ilvl w:val="0"/>
          <w:numId w:val="22"/>
        </w:numPr>
      </w:pPr>
      <w:r w:rsidRPr="009A6DD9">
        <w:t>Requirement checklists.</w:t>
      </w:r>
    </w:p>
    <w:p w14:paraId="7B0A94DB" w14:textId="77777777" w:rsidR="009A6DD9" w:rsidRPr="009A6DD9" w:rsidRDefault="009A6DD9" w:rsidP="009A6DD9">
      <w:pPr>
        <w:numPr>
          <w:ilvl w:val="0"/>
          <w:numId w:val="22"/>
        </w:numPr>
      </w:pPr>
      <w:r w:rsidRPr="009A6DD9">
        <w:t>Relevant dates and source links.</w:t>
      </w:r>
    </w:p>
    <w:p w14:paraId="5FFD9BE7" w14:textId="77777777" w:rsidR="009A6DD9" w:rsidRPr="009A6DD9" w:rsidRDefault="009A6DD9" w:rsidP="009A6DD9">
      <w:pPr>
        <w:numPr>
          <w:ilvl w:val="0"/>
          <w:numId w:val="22"/>
        </w:numPr>
      </w:pPr>
      <w:r w:rsidRPr="009A6DD9">
        <w:t>Missing information.</w:t>
      </w:r>
    </w:p>
    <w:p w14:paraId="1F52E0FC" w14:textId="77777777" w:rsidR="009A6DD9" w:rsidRPr="009A6DD9" w:rsidRDefault="009A6DD9" w:rsidP="009A6DD9">
      <w:pPr>
        <w:numPr>
          <w:ilvl w:val="0"/>
          <w:numId w:val="22"/>
        </w:numPr>
      </w:pPr>
      <w:r w:rsidRPr="009A6DD9">
        <w:t>Links to the appropriate accounting or compliance workflow.</w:t>
      </w:r>
    </w:p>
    <w:p w14:paraId="498DE4E2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Regulatory rules need effective dates and versions. Unresolved applicability should appear as “Needs assessment.”</w:t>
      </w:r>
    </w:p>
    <w:p w14:paraId="63929AED" w14:textId="77777777" w:rsidR="009A6DD9" w:rsidRPr="009A6DD9" w:rsidRDefault="009A6DD9" w:rsidP="009A6DD9">
      <w:r w:rsidRPr="009A6DD9">
        <w:pict w14:anchorId="687539D6">
          <v:rect id="_x0000_i1107" style="width:0;height:1.5pt" o:hralign="center" o:hrstd="t" o:hr="t" fillcolor="#a0a0a0" stroked="f"/>
        </w:pict>
      </w:r>
    </w:p>
    <w:p w14:paraId="0A4E545C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12. Paris Alignment</w:t>
      </w:r>
    </w:p>
    <w:p w14:paraId="7A07143A" w14:textId="77777777" w:rsidR="009A6DD9" w:rsidRPr="009A6DD9" w:rsidRDefault="009A6DD9" w:rsidP="009A6DD9">
      <w:r w:rsidRPr="009A6DD9">
        <w:rPr>
          <w:b/>
          <w:bCs/>
        </w:rPr>
        <w:t>Main title: Climate Targets and Reduction Actions</w:t>
      </w:r>
    </w:p>
    <w:p w14:paraId="7C9FE7DB" w14:textId="77777777" w:rsidR="009A6DD9" w:rsidRPr="009A6DD9" w:rsidRDefault="009A6DD9" w:rsidP="009A6DD9">
      <w:r w:rsidRPr="009A6DD9">
        <w:t xml:space="preserve">This answers: </w:t>
      </w:r>
      <w:r w:rsidRPr="009A6DD9">
        <w:rPr>
          <w:b/>
          <w:bCs/>
        </w:rPr>
        <w:t>What improvements is the company planning and achieving?</w:t>
      </w:r>
    </w:p>
    <w:p w14:paraId="1D8EC741" w14:textId="77777777" w:rsidR="009A6DD9" w:rsidRPr="009A6DD9" w:rsidRDefault="009A6DD9" w:rsidP="009A6DD9">
      <w:r w:rsidRPr="009A6DD9">
        <w:rPr>
          <w:b/>
          <w:bCs/>
        </w:rPr>
        <w:t>What to enter</w:t>
      </w:r>
    </w:p>
    <w:p w14:paraId="097EC47C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t>Baseline year and emissions.</w:t>
      </w:r>
    </w:p>
    <w:p w14:paraId="5F44818B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t>Target year.</w:t>
      </w:r>
    </w:p>
    <w:p w14:paraId="622A89AF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t>Absolute or intensity target.</w:t>
      </w:r>
    </w:p>
    <w:p w14:paraId="14F0F6C3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t>Target boundary.</w:t>
      </w:r>
    </w:p>
    <w:p w14:paraId="7B3757CD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t>Reduction projects.</w:t>
      </w:r>
    </w:p>
    <w:p w14:paraId="15303FD2" w14:textId="77777777" w:rsidR="009A6DD9" w:rsidRPr="009A6DD9" w:rsidRDefault="009A6DD9" w:rsidP="009A6DD9">
      <w:pPr>
        <w:numPr>
          <w:ilvl w:val="0"/>
          <w:numId w:val="23"/>
        </w:numPr>
      </w:pPr>
      <w:r w:rsidRPr="009A6DD9">
        <w:lastRenderedPageBreak/>
        <w:t>Project owners, milestones and evidence.</w:t>
      </w:r>
    </w:p>
    <w:p w14:paraId="770D27F0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4EC21B6C" w14:textId="77777777" w:rsidR="009A6DD9" w:rsidRPr="009A6DD9" w:rsidRDefault="009A6DD9" w:rsidP="009A6DD9">
      <w:r w:rsidRPr="009A6DD9">
        <w:t>Tracks performance against the selected baseline and records progress on reduction actions.</w:t>
      </w:r>
    </w:p>
    <w:p w14:paraId="07A2D42E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0CB2A94D" w14:textId="77777777" w:rsidR="009A6DD9" w:rsidRPr="009A6DD9" w:rsidRDefault="009A6DD9" w:rsidP="009A6DD9">
      <w:pPr>
        <w:numPr>
          <w:ilvl w:val="0"/>
          <w:numId w:val="24"/>
        </w:numPr>
      </w:pPr>
      <w:r w:rsidRPr="009A6DD9">
        <w:t>Baseline and target comparison.</w:t>
      </w:r>
    </w:p>
    <w:p w14:paraId="3D15B87A" w14:textId="77777777" w:rsidR="009A6DD9" w:rsidRPr="009A6DD9" w:rsidRDefault="009A6DD9" w:rsidP="009A6DD9">
      <w:pPr>
        <w:numPr>
          <w:ilvl w:val="0"/>
          <w:numId w:val="24"/>
        </w:numPr>
      </w:pPr>
      <w:r w:rsidRPr="009A6DD9">
        <w:t>Progress indicators.</w:t>
      </w:r>
    </w:p>
    <w:p w14:paraId="0553016E" w14:textId="77777777" w:rsidR="009A6DD9" w:rsidRPr="009A6DD9" w:rsidRDefault="009A6DD9" w:rsidP="009A6DD9">
      <w:pPr>
        <w:numPr>
          <w:ilvl w:val="0"/>
          <w:numId w:val="24"/>
        </w:numPr>
      </w:pPr>
      <w:r w:rsidRPr="009A6DD9">
        <w:t>Reduction-project register.</w:t>
      </w:r>
    </w:p>
    <w:p w14:paraId="5C6A9C05" w14:textId="77777777" w:rsidR="009A6DD9" w:rsidRPr="009A6DD9" w:rsidRDefault="009A6DD9" w:rsidP="009A6DD9">
      <w:pPr>
        <w:numPr>
          <w:ilvl w:val="0"/>
          <w:numId w:val="24"/>
        </w:numPr>
      </w:pPr>
      <w:r w:rsidRPr="009A6DD9">
        <w:t>Supporting evidence and reporting summary.</w:t>
      </w:r>
    </w:p>
    <w:p w14:paraId="00F05B77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A company target or country-policy mapping does not automatically establish certified Paris alignment.</w:t>
      </w:r>
    </w:p>
    <w:p w14:paraId="1FF18A12" w14:textId="77777777" w:rsidR="009A6DD9" w:rsidRPr="009A6DD9" w:rsidRDefault="009A6DD9" w:rsidP="009A6DD9">
      <w:r w:rsidRPr="009A6DD9">
        <w:pict w14:anchorId="7438AC1E">
          <v:rect id="_x0000_i1108" style="width:0;height:1.5pt" o:hralign="center" o:hrstd="t" o:hr="t" fillcolor="#a0a0a0" stroked="f"/>
        </w:pict>
      </w:r>
    </w:p>
    <w:p w14:paraId="104AA3F8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13. Administration</w:t>
      </w:r>
    </w:p>
    <w:p w14:paraId="1A810E64" w14:textId="77777777" w:rsidR="009A6DD9" w:rsidRPr="009A6DD9" w:rsidRDefault="009A6DD9" w:rsidP="009A6DD9">
      <w:r w:rsidRPr="009A6DD9">
        <w:rPr>
          <w:b/>
          <w:bCs/>
        </w:rPr>
        <w:t>Main title: Access Rules and Platform Configuration</w:t>
      </w:r>
    </w:p>
    <w:p w14:paraId="6411D161" w14:textId="77777777" w:rsidR="009A6DD9" w:rsidRPr="009A6DD9" w:rsidRDefault="009A6DD9" w:rsidP="009A6DD9">
      <w:r w:rsidRPr="009A6DD9">
        <w:t xml:space="preserve">This controls </w:t>
      </w:r>
      <w:r w:rsidRPr="009A6DD9">
        <w:rPr>
          <w:b/>
          <w:bCs/>
        </w:rPr>
        <w:t>who can act and which calculation rules are available</w:t>
      </w:r>
      <w:r w:rsidRPr="009A6DD9">
        <w:t>.</w:t>
      </w:r>
    </w:p>
    <w:p w14:paraId="1A9A5D88" w14:textId="77777777" w:rsidR="009A6DD9" w:rsidRPr="009A6DD9" w:rsidRDefault="009A6DD9" w:rsidP="009A6DD9">
      <w:r w:rsidRPr="009A6DD9">
        <w:rPr>
          <w:b/>
          <w:bCs/>
        </w:rPr>
        <w:t>What to enter or configure</w:t>
      </w:r>
    </w:p>
    <w:p w14:paraId="2F02D9C3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Users and roles.</w:t>
      </w:r>
    </w:p>
    <w:p w14:paraId="1B68DFE4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Organisation and facility access.</w:t>
      </w:r>
    </w:p>
    <w:p w14:paraId="2161DD56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Emission factors and sources.</w:t>
      </w:r>
    </w:p>
    <w:p w14:paraId="4274E5DD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Calculation methodologies and rule versions.</w:t>
      </w:r>
    </w:p>
    <w:p w14:paraId="19A31CEA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Integration settings.</w:t>
      </w:r>
    </w:p>
    <w:p w14:paraId="2198F761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Passport disclosure settings.</w:t>
      </w:r>
    </w:p>
    <w:p w14:paraId="04570AD3" w14:textId="77777777" w:rsidR="009A6DD9" w:rsidRPr="009A6DD9" w:rsidRDefault="009A6DD9" w:rsidP="009A6DD9">
      <w:pPr>
        <w:numPr>
          <w:ilvl w:val="0"/>
          <w:numId w:val="25"/>
        </w:numPr>
      </w:pPr>
      <w:r w:rsidRPr="009A6DD9">
        <w:t>Notifications and approval permissions.</w:t>
      </w:r>
    </w:p>
    <w:p w14:paraId="1A46F82D" w14:textId="77777777" w:rsidR="009A6DD9" w:rsidRPr="009A6DD9" w:rsidRDefault="009A6DD9" w:rsidP="009A6DD9">
      <w:r w:rsidRPr="009A6DD9">
        <w:rPr>
          <w:b/>
          <w:bCs/>
        </w:rPr>
        <w:t>What the application does</w:t>
      </w:r>
    </w:p>
    <w:p w14:paraId="2FABA0AE" w14:textId="77777777" w:rsidR="009A6DD9" w:rsidRPr="009A6DD9" w:rsidRDefault="009A6DD9" w:rsidP="009A6DD9">
      <w:r w:rsidRPr="009A6DD9">
        <w:t>Enforces permissions, maintains configuration versions and records audit events.</w:t>
      </w:r>
    </w:p>
    <w:p w14:paraId="663FEDE1" w14:textId="77777777" w:rsidR="009A6DD9" w:rsidRPr="009A6DD9" w:rsidRDefault="009A6DD9" w:rsidP="009A6DD9">
      <w:r w:rsidRPr="009A6DD9">
        <w:rPr>
          <w:b/>
          <w:bCs/>
        </w:rPr>
        <w:t>What we get</w:t>
      </w:r>
    </w:p>
    <w:p w14:paraId="3D95B332" w14:textId="77777777" w:rsidR="009A6DD9" w:rsidRPr="009A6DD9" w:rsidRDefault="009A6DD9" w:rsidP="009A6DD9">
      <w:pPr>
        <w:numPr>
          <w:ilvl w:val="0"/>
          <w:numId w:val="26"/>
        </w:numPr>
      </w:pPr>
      <w:r w:rsidRPr="009A6DD9">
        <w:t>Controlled access.</w:t>
      </w:r>
    </w:p>
    <w:p w14:paraId="33085291" w14:textId="77777777" w:rsidR="009A6DD9" w:rsidRPr="009A6DD9" w:rsidRDefault="009A6DD9" w:rsidP="009A6DD9">
      <w:pPr>
        <w:numPr>
          <w:ilvl w:val="0"/>
          <w:numId w:val="26"/>
        </w:numPr>
      </w:pPr>
      <w:r w:rsidRPr="009A6DD9">
        <w:t>Traceable factor and rule changes.</w:t>
      </w:r>
    </w:p>
    <w:p w14:paraId="61545080" w14:textId="77777777" w:rsidR="009A6DD9" w:rsidRPr="009A6DD9" w:rsidRDefault="009A6DD9" w:rsidP="009A6DD9">
      <w:pPr>
        <w:numPr>
          <w:ilvl w:val="0"/>
          <w:numId w:val="26"/>
        </w:numPr>
      </w:pPr>
      <w:r w:rsidRPr="009A6DD9">
        <w:t>Integration status.</w:t>
      </w:r>
    </w:p>
    <w:p w14:paraId="7AA137CE" w14:textId="77777777" w:rsidR="009A6DD9" w:rsidRPr="009A6DD9" w:rsidRDefault="009A6DD9" w:rsidP="009A6DD9">
      <w:pPr>
        <w:numPr>
          <w:ilvl w:val="0"/>
          <w:numId w:val="26"/>
        </w:numPr>
      </w:pPr>
      <w:r w:rsidRPr="009A6DD9">
        <w:lastRenderedPageBreak/>
        <w:t>Audit history.</w:t>
      </w:r>
    </w:p>
    <w:p w14:paraId="15E6DCF7" w14:textId="77777777" w:rsidR="009A6DD9" w:rsidRPr="009A6DD9" w:rsidRDefault="009A6DD9" w:rsidP="009A6DD9">
      <w:pPr>
        <w:numPr>
          <w:ilvl w:val="0"/>
          <w:numId w:val="26"/>
        </w:numPr>
      </w:pPr>
      <w:r w:rsidRPr="009A6DD9">
        <w:t xml:space="preserve">Consistent platform </w:t>
      </w:r>
      <w:proofErr w:type="spellStart"/>
      <w:r w:rsidRPr="009A6DD9">
        <w:t>behavior</w:t>
      </w:r>
      <w:proofErr w:type="spellEnd"/>
      <w:r w:rsidRPr="009A6DD9">
        <w:t>.</w:t>
      </w:r>
    </w:p>
    <w:p w14:paraId="54B79E69" w14:textId="77777777" w:rsidR="009A6DD9" w:rsidRPr="009A6DD9" w:rsidRDefault="009A6DD9" w:rsidP="009A6DD9">
      <w:r w:rsidRPr="009A6DD9">
        <w:rPr>
          <w:b/>
          <w:bCs/>
        </w:rPr>
        <w:t>Knowledge transfer point:</w:t>
      </w:r>
      <w:r w:rsidRPr="009A6DD9">
        <w:t xml:space="preserve"> Permissions must be enforced by the backend, including calculation approval, issuance and public disclosure.</w:t>
      </w:r>
    </w:p>
    <w:p w14:paraId="23450234" w14:textId="77777777" w:rsidR="009A6DD9" w:rsidRPr="009A6DD9" w:rsidRDefault="009A6DD9" w:rsidP="009A6DD9">
      <w:pPr>
        <w:rPr>
          <w:b/>
          <w:bCs/>
        </w:rPr>
      </w:pPr>
      <w:r w:rsidRPr="009A6DD9">
        <w:rPr>
          <w:b/>
          <w:bCs/>
        </w:rPr>
        <w:t>The common record connecting every menu</w:t>
      </w:r>
    </w:p>
    <w:p w14:paraId="2972597D" w14:textId="77777777" w:rsidR="009A6DD9" w:rsidRPr="009A6DD9" w:rsidRDefault="009A6DD9" w:rsidP="009A6DD9">
      <w:r w:rsidRPr="009A6DD9">
        <w:t>The developer should maintain this relationship throughout the application:</w:t>
      </w:r>
    </w:p>
    <w:p w14:paraId="22DFC6A9" w14:textId="77777777" w:rsidR="009A6DD9" w:rsidRPr="009A6DD9" w:rsidRDefault="009A6DD9" w:rsidP="009A6DD9">
      <w:r w:rsidRPr="009A6DD9">
        <w:rPr>
          <w:b/>
          <w:bCs/>
        </w:rPr>
        <w:t>Organisation → Facility → Product → Batch or reporting period → Activity and evidence → Calculation version → Review → Passport → Shipment</w:t>
      </w:r>
    </w:p>
    <w:p w14:paraId="7DD50859" w14:textId="77777777" w:rsidR="009A6DD9" w:rsidRPr="009A6DD9" w:rsidRDefault="009A6DD9" w:rsidP="009A6DD9">
      <w:r w:rsidRPr="009A6DD9">
        <w:t>Each menu owns particular records, while other menus reference them. For example, a supplier invoice is uploaded once and linked wherever needed; an approved footprint is calculated once and reused in its passport.</w:t>
      </w:r>
    </w:p>
    <w:p w14:paraId="70AE3F0E" w14:textId="77777777" w:rsidR="009A6DD9" w:rsidRPr="009A6DD9" w:rsidRDefault="009A6DD9" w:rsidP="009A6DD9">
      <w:r w:rsidRPr="009A6DD9">
        <w:t>The user should always be able to answer:</w:t>
      </w:r>
    </w:p>
    <w:p w14:paraId="67B5FEAF" w14:textId="77777777" w:rsidR="009A6DD9" w:rsidRPr="009A6DD9" w:rsidRDefault="009A6DD9" w:rsidP="009A6DD9">
      <w:r w:rsidRPr="009A6DD9">
        <w:rPr>
          <w:b/>
          <w:bCs/>
        </w:rPr>
        <w:t>What did we enter? → Where did it come from? → How was it calculated? → Who reviewed it? → Which passport contains the result?</w:t>
      </w:r>
    </w:p>
    <w:p w14:paraId="27891299" w14:textId="77777777" w:rsidR="00FC4FFD" w:rsidRDefault="00FC4FFD"/>
    <w:sectPr w:rsidR="00FC4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737"/>
    <w:multiLevelType w:val="multilevel"/>
    <w:tmpl w:val="3AF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6539"/>
    <w:multiLevelType w:val="multilevel"/>
    <w:tmpl w:val="0FB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08F2"/>
    <w:multiLevelType w:val="multilevel"/>
    <w:tmpl w:val="B82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3BB3"/>
    <w:multiLevelType w:val="multilevel"/>
    <w:tmpl w:val="E95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11C2F"/>
    <w:multiLevelType w:val="multilevel"/>
    <w:tmpl w:val="D43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A5260"/>
    <w:multiLevelType w:val="multilevel"/>
    <w:tmpl w:val="F65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1440"/>
    <w:multiLevelType w:val="multilevel"/>
    <w:tmpl w:val="334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C1B4E"/>
    <w:multiLevelType w:val="multilevel"/>
    <w:tmpl w:val="776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14F48"/>
    <w:multiLevelType w:val="multilevel"/>
    <w:tmpl w:val="995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879DD"/>
    <w:multiLevelType w:val="multilevel"/>
    <w:tmpl w:val="F00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7099F"/>
    <w:multiLevelType w:val="multilevel"/>
    <w:tmpl w:val="9A9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047FE"/>
    <w:multiLevelType w:val="multilevel"/>
    <w:tmpl w:val="5CE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22CC7"/>
    <w:multiLevelType w:val="multilevel"/>
    <w:tmpl w:val="33B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F1DEF"/>
    <w:multiLevelType w:val="multilevel"/>
    <w:tmpl w:val="37B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23A04"/>
    <w:multiLevelType w:val="multilevel"/>
    <w:tmpl w:val="CA3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B6C37"/>
    <w:multiLevelType w:val="multilevel"/>
    <w:tmpl w:val="8D9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83D66"/>
    <w:multiLevelType w:val="multilevel"/>
    <w:tmpl w:val="5FB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431FE"/>
    <w:multiLevelType w:val="multilevel"/>
    <w:tmpl w:val="4C1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F36AF"/>
    <w:multiLevelType w:val="multilevel"/>
    <w:tmpl w:val="40E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126A"/>
    <w:multiLevelType w:val="multilevel"/>
    <w:tmpl w:val="2C7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87B0F"/>
    <w:multiLevelType w:val="multilevel"/>
    <w:tmpl w:val="A94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A3D55"/>
    <w:multiLevelType w:val="multilevel"/>
    <w:tmpl w:val="6B4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23E51"/>
    <w:multiLevelType w:val="multilevel"/>
    <w:tmpl w:val="CBE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5463B"/>
    <w:multiLevelType w:val="multilevel"/>
    <w:tmpl w:val="2F3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30883"/>
    <w:multiLevelType w:val="multilevel"/>
    <w:tmpl w:val="4E7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4518A"/>
    <w:multiLevelType w:val="multilevel"/>
    <w:tmpl w:val="B95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4985">
    <w:abstractNumId w:val="25"/>
  </w:num>
  <w:num w:numId="2" w16cid:durableId="999112597">
    <w:abstractNumId w:val="14"/>
  </w:num>
  <w:num w:numId="3" w16cid:durableId="913049688">
    <w:abstractNumId w:val="23"/>
  </w:num>
  <w:num w:numId="4" w16cid:durableId="1314678959">
    <w:abstractNumId w:val="12"/>
  </w:num>
  <w:num w:numId="5" w16cid:durableId="1821072205">
    <w:abstractNumId w:val="13"/>
  </w:num>
  <w:num w:numId="6" w16cid:durableId="1717006883">
    <w:abstractNumId w:val="19"/>
  </w:num>
  <w:num w:numId="7" w16cid:durableId="37364273">
    <w:abstractNumId w:val="24"/>
  </w:num>
  <w:num w:numId="8" w16cid:durableId="1201668910">
    <w:abstractNumId w:val="15"/>
  </w:num>
  <w:num w:numId="9" w16cid:durableId="1461265310">
    <w:abstractNumId w:val="6"/>
  </w:num>
  <w:num w:numId="10" w16cid:durableId="33582555">
    <w:abstractNumId w:val="5"/>
  </w:num>
  <w:num w:numId="11" w16cid:durableId="1775250763">
    <w:abstractNumId w:val="10"/>
  </w:num>
  <w:num w:numId="12" w16cid:durableId="813567896">
    <w:abstractNumId w:val="11"/>
  </w:num>
  <w:num w:numId="13" w16cid:durableId="746807919">
    <w:abstractNumId w:val="17"/>
  </w:num>
  <w:num w:numId="14" w16cid:durableId="1193225116">
    <w:abstractNumId w:val="2"/>
  </w:num>
  <w:num w:numId="15" w16cid:durableId="700056758">
    <w:abstractNumId w:val="7"/>
  </w:num>
  <w:num w:numId="16" w16cid:durableId="1925450092">
    <w:abstractNumId w:val="16"/>
  </w:num>
  <w:num w:numId="17" w16cid:durableId="1703356359">
    <w:abstractNumId w:val="3"/>
  </w:num>
  <w:num w:numId="18" w16cid:durableId="381908243">
    <w:abstractNumId w:val="1"/>
  </w:num>
  <w:num w:numId="19" w16cid:durableId="1231770419">
    <w:abstractNumId w:val="9"/>
  </w:num>
  <w:num w:numId="20" w16cid:durableId="2127503561">
    <w:abstractNumId w:val="4"/>
  </w:num>
  <w:num w:numId="21" w16cid:durableId="178324370">
    <w:abstractNumId w:val="20"/>
  </w:num>
  <w:num w:numId="22" w16cid:durableId="278537247">
    <w:abstractNumId w:val="8"/>
  </w:num>
  <w:num w:numId="23" w16cid:durableId="1505709046">
    <w:abstractNumId w:val="18"/>
  </w:num>
  <w:num w:numId="24" w16cid:durableId="1358120657">
    <w:abstractNumId w:val="21"/>
  </w:num>
  <w:num w:numId="25" w16cid:durableId="1878273770">
    <w:abstractNumId w:val="22"/>
  </w:num>
  <w:num w:numId="26" w16cid:durableId="13155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FD"/>
    <w:rsid w:val="00785D63"/>
    <w:rsid w:val="009A6DD9"/>
    <w:rsid w:val="00FC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B6C0"/>
  <w15:chartTrackingRefBased/>
  <w15:docId w15:val="{2BB8A281-5B20-48B3-9F86-48D7B691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1892</Words>
  <Characters>10790</Characters>
  <Application>Microsoft Office Word</Application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Bridge</dc:creator>
  <cp:keywords/>
  <dc:description/>
  <cp:lastModifiedBy>Smart Bridge</cp:lastModifiedBy>
  <cp:revision>2</cp:revision>
  <dcterms:created xsi:type="dcterms:W3CDTF">2026-10-05T06:30:00Z</dcterms:created>
  <dcterms:modified xsi:type="dcterms:W3CDTF">2026-10-05T06:31:00Z</dcterms:modified>
</cp:coreProperties>
</file>