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proofErr w:type="spellStart"/>
      <w:r w:rsidRPr="00005A1C">
        <w:rPr>
          <w:rFonts w:ascii="Times New Roman" w:hAnsi="Times New Roman" w:cs="Times New Roman"/>
          <w:sz w:val="26"/>
          <w:szCs w:val="26"/>
        </w:rPr>
        <w:t>Jiada</w:t>
      </w:r>
      <w:proofErr w:type="spellEnd"/>
      <w:r w:rsidRPr="00005A1C">
        <w:rPr>
          <w:rFonts w:ascii="Times New Roman" w:hAnsi="Times New Roman" w:cs="Times New Roman"/>
          <w:sz w:val="26"/>
          <w:szCs w:val="26"/>
        </w:rPr>
        <w:t xml:space="preserve">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proofErr w:type="gramStart"/>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costliest</w:t>
      </w:r>
      <w:proofErr w:type="gramEnd"/>
      <w:r w:rsidRPr="00005A1C">
        <w:rPr>
          <w:rFonts w:ascii="Times New Roman" w:hAnsi="Times New Roman" w:cs="Times New Roman"/>
        </w:rPr>
        <w:t xml:space="preserve">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w:t>
      </w:r>
      <w:proofErr w:type="spellStart"/>
      <w:r w:rsidR="00DC3302" w:rsidRPr="00DC3302">
        <w:rPr>
          <w:rFonts w:ascii="Times New Roman" w:hAnsi="Times New Roman" w:cs="Times New Roman"/>
        </w:rPr>
        <w:t>ground_elv</w:t>
      </w:r>
      <w:proofErr w:type="spellEnd"/>
      <w:r w:rsidR="00DC3302" w:rsidRPr="00DC3302">
        <w:rPr>
          <w:rFonts w:ascii="Times New Roman" w:hAnsi="Times New Roman" w:cs="Times New Roman"/>
        </w:rPr>
        <w:t xml:space="preserve"> and </w:t>
      </w:r>
      <w:proofErr w:type="spellStart"/>
      <w:r w:rsidR="00DC3302" w:rsidRPr="00DC3302">
        <w:rPr>
          <w:rFonts w:ascii="Times New Roman" w:hAnsi="Times New Roman" w:cs="Times New Roman"/>
        </w:rPr>
        <w:t>found_ht</w:t>
      </w:r>
      <w:proofErr w:type="spellEnd"/>
      <w:r w:rsidR="00DC3302" w:rsidRPr="00DC3302">
        <w:rPr>
          <w:rFonts w:ascii="Times New Roman" w:hAnsi="Times New Roman" w:cs="Times New Roman"/>
        </w:rPr>
        <w:t xml:space="preserve"> features from the NSI dataset. Furthermore,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 xml:space="preserve">Chen et al. (2023) directly compared a MLP against Logistic Regression and Random Forest for regional flood risk prediction. </w:t>
      </w:r>
      <w:proofErr w:type="gramStart"/>
      <w:r w:rsidRPr="00DC3302">
        <w:rPr>
          <w:rFonts w:ascii="Times New Roman" w:hAnsi="Times New Roman" w:cs="Times New Roman"/>
        </w:rPr>
        <w:t>A</w:t>
      </w:r>
      <w:r w:rsidR="006A6D9B">
        <w:rPr>
          <w:rFonts w:ascii="Times New Roman" w:hAnsi="Times New Roman" w:cs="Times New Roman"/>
        </w:rPr>
        <w:t>n</w:t>
      </w:r>
      <w:proofErr w:type="gramEnd"/>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proofErr w:type="spellStart"/>
      <w:r w:rsidRPr="00DC3302">
        <w:rPr>
          <w:rFonts w:ascii="Times New Roman" w:hAnsi="Times New Roman" w:cs="Times New Roman"/>
        </w:rPr>
        <w:t>Ouma</w:t>
      </w:r>
      <w:proofErr w:type="spellEnd"/>
      <w:r w:rsidRPr="00DC3302">
        <w:rPr>
          <w:rFonts w:ascii="Times New Roman" w:hAnsi="Times New Roman" w:cs="Times New Roman"/>
        </w:rPr>
        <w:t xml:space="preserve"> and Lawrence (2023) </w:t>
      </w:r>
      <w:proofErr w:type="gramStart"/>
      <w:r w:rsidRPr="00DC3302">
        <w:rPr>
          <w:rFonts w:ascii="Times New Roman" w:hAnsi="Times New Roman" w:cs="Times New Roman"/>
        </w:rPr>
        <w:t>utilize</w:t>
      </w:r>
      <w:r w:rsidR="006A6D9B">
        <w:rPr>
          <w:rFonts w:ascii="Times New Roman" w:hAnsi="Times New Roman" w:cs="Times New Roman"/>
        </w:rPr>
        <w:t>s</w:t>
      </w:r>
      <w:proofErr w:type="gramEnd"/>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w:t>
      </w:r>
      <w:proofErr w:type="spellStart"/>
      <w:r w:rsidRPr="00DC3302">
        <w:rPr>
          <w:rFonts w:ascii="Times New Roman" w:hAnsi="Times New Roman" w:cs="Times New Roman"/>
        </w:rPr>
        <w:t>Ouma's</w:t>
      </w:r>
      <w:proofErr w:type="spellEnd"/>
      <w:r w:rsidRPr="00DC3302">
        <w:rPr>
          <w:rFonts w:ascii="Times New Roman" w:hAnsi="Times New Roman" w:cs="Times New Roman"/>
        </w:rPr>
        <w:t xml:space="preserve">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proofErr w:type="gramStart"/>
      <w:r w:rsidR="006D3085">
        <w:rPr>
          <w:rFonts w:ascii="Times New Roman" w:hAnsi="Times New Roman" w:cs="Times New Roman"/>
          <w:szCs w:val="22"/>
        </w:rPr>
        <w:t>subset</w:t>
      </w:r>
      <w:proofErr w:type="gramEnd"/>
      <w:r w:rsidR="006D3085">
        <w:rPr>
          <w:rFonts w:ascii="Times New Roman" w:hAnsi="Times New Roman" w:cs="Times New Roman"/>
          <w:szCs w:val="22"/>
        </w:rPr>
        <w:t xml:space="preserve">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proofErr w:type="spellStart"/>
      <w:r w:rsidRPr="00930747">
        <w:rPr>
          <w:rStyle w:val="HTMLCode"/>
          <w:rFonts w:ascii="Times New Roman" w:eastAsiaTheme="majorEastAsia" w:hAnsi="Times New Roman" w:cs="Times New Roman"/>
          <w:sz w:val="22"/>
          <w:szCs w:val="22"/>
        </w:rPr>
        <w:t>firmzone</w:t>
      </w:r>
      <w:proofErr w:type="spellEnd"/>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Code"/>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To address the binary classification </w:t>
      </w:r>
      <w:proofErr w:type="gramStart"/>
      <w:r w:rsidRPr="00E65F8F">
        <w:rPr>
          <w:rFonts w:ascii="Times New Roman" w:hAnsi="Times New Roman" w:cs="Times New Roman"/>
        </w:rPr>
        <w:t>problem</w:t>
      </w:r>
      <w:r w:rsidR="006A6D9B">
        <w:rPr>
          <w:rFonts w:ascii="Times New Roman" w:hAnsi="Times New Roman" w:cs="Times New Roman"/>
        </w:rPr>
        <w:t>s</w:t>
      </w:r>
      <w:proofErr w:type="gramEnd"/>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proofErr w:type="spellStart"/>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w:t>
      </w:r>
      <w:proofErr w:type="spellEnd"/>
      <w:r w:rsidRPr="00E65F8F">
        <w:rPr>
          <w:rFonts w:ascii="Times New Roman" w:hAnsi="Times New Roman" w:cs="Times New Roman"/>
        </w:rPr>
        <w:t xml:space="preserve">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lastRenderedPageBreak/>
        <w:t xml:space="preserve">The network architecture consists of </w:t>
      </w:r>
      <w:proofErr w:type="gramStart"/>
      <w:r w:rsidRPr="00E65F8F">
        <w:rPr>
          <w:rFonts w:ascii="Times New Roman" w:hAnsi="Times New Roman" w:cs="Times New Roman"/>
        </w:rPr>
        <w:t>a</w:t>
      </w:r>
      <w:proofErr w:type="gramEnd"/>
      <w:r w:rsidRPr="00E65F8F">
        <w:rPr>
          <w:rFonts w:ascii="Times New Roman" w:hAnsi="Times New Roman" w:cs="Times New Roman"/>
        </w:rPr>
        <w:t xml:space="preserve"> input layer corresponding to the dimensional feature space d, a single hidden layer with 16 nodes, and an output layer with a single node. The forward propagation utilizes a Rectified Linear Unit (</w:t>
      </w:r>
      <w:proofErr w:type="spellStart"/>
      <w:r w:rsidRPr="00E65F8F">
        <w:rPr>
          <w:rFonts w:ascii="Times New Roman" w:hAnsi="Times New Roman" w:cs="Times New Roman"/>
        </w:rPr>
        <w:t>ReLU</w:t>
      </w:r>
      <w:proofErr w:type="spellEnd"/>
      <w:r w:rsidRPr="00E65F8F">
        <w:rPr>
          <w:rFonts w:ascii="Times New Roman" w:hAnsi="Times New Roman" w:cs="Times New Roman"/>
        </w:rPr>
        <w:t>)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t>
      </w:r>
      <w:proofErr w:type="gramStart"/>
      <w:r w:rsidRPr="00E65F8F">
        <w:rPr>
          <w:rFonts w:ascii="Times New Roman" w:hAnsi="Times New Roman" w:cs="Times New Roman"/>
        </w:rPr>
        <w:t xml:space="preserve">was </w:t>
      </w:r>
      <w:r w:rsidR="009A7C21">
        <w:rPr>
          <w:rFonts w:ascii="Times New Roman" w:hAnsi="Times New Roman" w:cs="Times New Roman"/>
        </w:rPr>
        <w:t>been</w:t>
      </w:r>
      <w:proofErr w:type="gramEnd"/>
      <w:r w:rsidR="009A7C21">
        <w:rPr>
          <w:rFonts w:ascii="Times New Roman" w:hAnsi="Times New Roman" w:cs="Times New Roman"/>
        </w:rPr>
        <w:t xml:space="preserve">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15D3617B" w:rsidR="00D626A8" w:rsidRDefault="00D54B58" w:rsidP="005E583E">
      <w:pPr>
        <w:spacing w:line="240" w:lineRule="auto"/>
        <w:rPr>
          <w:rFonts w:ascii="Times New Roman" w:hAnsi="Times New Roman" w:cs="Times New Roman"/>
        </w:rPr>
      </w:pPr>
      <w:r w:rsidRPr="003B3996">
        <w:rPr>
          <w:rFonts w:ascii="Times New Roman" w:hAnsi="Times New Roman" w:cs="Times New Roman"/>
        </w:rPr>
        <w:t xml:space="preserve">To complement the MLP with a probabilistic approach, </w:t>
      </w:r>
      <w:proofErr w:type="gramStart"/>
      <w:r w:rsidRPr="003B3996">
        <w:rPr>
          <w:rFonts w:ascii="Times New Roman" w:hAnsi="Times New Roman" w:cs="Times New Roman"/>
        </w:rPr>
        <w:t>a</w:t>
      </w:r>
      <w:r w:rsidR="00E3531A">
        <w:rPr>
          <w:rFonts w:ascii="Times New Roman" w:hAnsi="Times New Roman" w:cs="Times New Roman"/>
        </w:rPr>
        <w:t>n</w:t>
      </w:r>
      <w:proofErr w:type="gramEnd"/>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enabl</w:t>
      </w:r>
      <w:r w:rsidR="00E3531A">
        <w:rPr>
          <w:rFonts w:ascii="Times New Roman" w:hAnsi="Times New Roman" w:cs="Times New Roman"/>
        </w:rPr>
        <w:t>ed</w:t>
      </w:r>
      <w:r w:rsidR="003B3996" w:rsidRPr="003B3996">
        <w:rPr>
          <w:rFonts w:ascii="Times New Roman" w:hAnsi="Times New Roman" w:cs="Times New Roman"/>
        </w:rPr>
        <w:t xml:space="preserve"> uncertainty quantification for each prediction. The model was implemented using the </w:t>
      </w:r>
      <w:proofErr w:type="spellStart"/>
      <w:r w:rsidR="003B3996" w:rsidRPr="003B3996">
        <w:rPr>
          <w:rFonts w:ascii="Times New Roman" w:hAnsi="Times New Roman" w:cs="Times New Roman"/>
        </w:rPr>
        <w:t>rstanarm</w:t>
      </w:r>
      <w:proofErr w:type="spellEnd"/>
      <w:r w:rsidR="003B3996" w:rsidRPr="003B3996">
        <w:rPr>
          <w:rFonts w:ascii="Times New Roman" w:hAnsi="Times New Roman" w:cs="Times New Roman"/>
        </w:rPr>
        <w:t xml:space="preserve">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53F52CD9"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 </m:t>
          </m:r>
          <m:r>
            <w:rPr>
              <w:rFonts w:ascii="Cambria Math" w:hAnsi="Cambria Math"/>
            </w:rPr>
            <m:t>2.</m:t>
          </m:r>
          <m:r>
            <w:rPr>
              <w:rFonts w:ascii="Cambria Math" w:hAnsi="Cambria Math"/>
            </w:rPr>
            <m:t>5) for j=1, ..., 15</m:t>
          </m:r>
        </m:oMath>
      </m:oMathPara>
    </w:p>
    <w:p w14:paraId="28E926E8" w14:textId="669A5323"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0, 10</m:t>
              </m:r>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w:lastRenderedPageBreak/>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Posterior inference was conducted using 4 independent MCMC chains, each running 1000 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Strong"/>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5535746F"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Recall of 0.7675, culminating in an F1-Score of 0.8238. While the Recall is lower than that of the MLP, the </w:t>
      </w:r>
      <w:r w:rsidRPr="00EC566F">
        <w:rPr>
          <w:sz w:val="22"/>
          <w:szCs w:val="22"/>
        </w:rPr>
        <w:lastRenderedPageBreak/>
        <w:t>Precision of 0.8890 indicates that when the model predicts a structure as high risk, it is correct nearly 89% of the 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074A018"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w:t>
      </w:r>
      <w:proofErr w:type="spellStart"/>
      <w:r w:rsidRPr="0039337F">
        <w:rPr>
          <w:rFonts w:ascii="Times New Roman" w:hAnsi="Times New Roman" w:cs="Times New Roman"/>
        </w:rPr>
        <w:t>found_typeI</w:t>
      </w:r>
      <w:proofErr w:type="spellEnd"/>
      <w:r w:rsidRPr="0039337F">
        <w:rPr>
          <w:rFonts w:ascii="Times New Roman" w:hAnsi="Times New Roman" w:cs="Times New Roman"/>
        </w:rPr>
        <w:t>) and pier foundations (</w:t>
      </w:r>
      <w:proofErr w:type="spellStart"/>
      <w:r w:rsidRPr="0039337F">
        <w:rPr>
          <w:rFonts w:ascii="Times New Roman" w:hAnsi="Times New Roman" w:cs="Times New Roman"/>
        </w:rPr>
        <w:t>found_typeP</w:t>
      </w:r>
      <w:proofErr w:type="spellEnd"/>
      <w:r w:rsidRPr="0039337F">
        <w:rPr>
          <w:rFonts w:ascii="Times New Roman" w:hAnsi="Times New Roman" w:cs="Times New Roman"/>
        </w:rPr>
        <w:t>)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w:t>
      </w:r>
      <w:proofErr w:type="spellStart"/>
      <w:r w:rsidR="00C27877" w:rsidRPr="0039337F">
        <w:rPr>
          <w:rFonts w:ascii="Times New Roman" w:hAnsi="Times New Roman" w:cs="Times New Roman"/>
        </w:rPr>
        <w:t>ground_elv</w:t>
      </w:r>
      <w:proofErr w:type="spellEnd"/>
      <w:r w:rsidR="00C27877" w:rsidRPr="0039337F">
        <w:rPr>
          <w:rFonts w:ascii="Times New Roman" w:hAnsi="Times New Roman" w:cs="Times New Roman"/>
        </w:rPr>
        <w:t>)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While the custom MLP achieved high predictive </w:t>
      </w:r>
      <w:proofErr w:type="gramStart"/>
      <w:r w:rsidRPr="00C52BF3">
        <w:rPr>
          <w:rFonts w:ascii="Times New Roman" w:hAnsi="Times New Roman" w:cs="Times New Roman"/>
        </w:rPr>
        <w:t>accuracy</w:t>
      </w:r>
      <w:r w:rsidR="00E3531A">
        <w:rPr>
          <w:rFonts w:ascii="Times New Roman" w:hAnsi="Times New Roman" w:cs="Times New Roman"/>
        </w:rPr>
        <w:t>(</w:t>
      </w:r>
      <w:proofErr w:type="gramEnd"/>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w:t>
      </w:r>
      <w:proofErr w:type="spellStart"/>
      <w:r w:rsidRPr="00C52BF3">
        <w:rPr>
          <w:rFonts w:ascii="Times New Roman" w:hAnsi="Times New Roman" w:cs="Times New Roman"/>
        </w:rPr>
        <w:t>SHapley</w:t>
      </w:r>
      <w:proofErr w:type="spellEnd"/>
      <w:r w:rsidRPr="00C52BF3">
        <w:rPr>
          <w:rFonts w:ascii="Times New Roman" w:hAnsi="Times New Roman" w:cs="Times New Roman"/>
        </w:rPr>
        <w:t xml:space="preserve"> Additive </w:t>
      </w:r>
      <w:proofErr w:type="spellStart"/>
      <w:r w:rsidRPr="00C52BF3">
        <w:rPr>
          <w:rFonts w:ascii="Times New Roman" w:hAnsi="Times New Roman" w:cs="Times New Roman"/>
        </w:rPr>
        <w:t>exPlanations</w:t>
      </w:r>
      <w:proofErr w:type="spellEnd"/>
      <w:r w:rsidRPr="00C52BF3">
        <w:rPr>
          <w:rFonts w:ascii="Times New Roman" w:hAnsi="Times New Roman" w:cs="Times New Roman"/>
        </w:rPr>
        <w:t>)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limits its ability to capture complex non-linear interactions, which lower Recall of 0.7675 </w:t>
      </w:r>
      <w:r w:rsidR="00EF636D" w:rsidRPr="005B757C">
        <w:rPr>
          <w:rFonts w:ascii="Times New Roman" w:hAnsi="Times New Roman" w:cs="Times New Roman"/>
        </w:rPr>
        <w:lastRenderedPageBreak/>
        <w:t>compared to the MLP.</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Default="000E11AB" w:rsidP="00005A1C">
      <w:pPr>
        <w:spacing w:line="240" w:lineRule="auto"/>
        <w:rPr>
          <w:rFonts w:ascii="Times New Roman" w:hAnsi="Times New Roman" w:cs="Times New Roman"/>
          <w:sz w:val="24"/>
        </w:rPr>
      </w:pPr>
      <w:r w:rsidRPr="000E11AB">
        <w:rPr>
          <w:rFonts w:ascii="Times New Roman" w:hAnsi="Times New Roman" w:cs="Times New Roman"/>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w:t>
      </w:r>
      <w:proofErr w:type="spellStart"/>
      <w:r w:rsidRPr="002B63CB">
        <w:rPr>
          <w:rFonts w:ascii="Consolas" w:hAnsi="Consolas" w:cs="Consolas"/>
          <w:color w:val="275317" w:themeColor="accent6" w:themeShade="80"/>
          <w:sz w:val="16"/>
          <w:szCs w:val="16"/>
        </w:rPr>
        <w:t>np.exp</w:t>
      </w:r>
      <w:proofErr w:type="spellEnd"/>
      <w:r w:rsidRPr="002B63CB">
        <w:rPr>
          <w:rFonts w:ascii="Consolas" w:hAnsi="Consolas" w:cs="Consolas"/>
          <w:color w:val="275317" w:themeColor="accent6" w:themeShade="80"/>
          <w:sz w:val="16"/>
          <w:szCs w:val="16"/>
        </w:rPr>
        <w:t>(-z))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n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.seed</w:t>
      </w:r>
      <w:proofErr w:type="spellEnd"/>
      <w:r w:rsidRPr="002B63CB">
        <w:rPr>
          <w:rFonts w:ascii="Consolas" w:hAnsi="Consolas" w:cs="Consolas"/>
          <w:color w:val="275317" w:themeColor="accent6" w:themeShade="80"/>
          <w:sz w:val="16"/>
          <w:szCs w:val="16"/>
        </w:rPr>
        <w:t>(33)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W1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 xml:space="preserve">(d,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b1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W2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 xml:space="preserve">(1.0 /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b2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def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w:t>
      </w:r>
      <w:proofErr w:type="spellStart"/>
      <w:proofErr w:type="gramStart"/>
      <w:r w:rsidRPr="002B63CB">
        <w:rPr>
          <w:rFonts w:ascii="Consolas" w:hAnsi="Consolas" w:cs="Consolas"/>
          <w:color w:val="275317" w:themeColor="accent6" w:themeShade="80"/>
          <w:sz w:val="16"/>
          <w:szCs w:val="16"/>
        </w:rPr>
        <w:t>np.mean</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(1 - </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np.log(1 -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 xml:space="preserve">(0,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w:t>
      </w:r>
      <w:proofErr w:type="spellStart"/>
      <w:proofErr w:type="gramStart"/>
      <w:r w:rsidRPr="002B63CB">
        <w:rPr>
          <w:rFonts w:ascii="Consolas" w:hAnsi="Consolas" w:cs="Consolas"/>
          <w:color w:val="275317" w:themeColor="accent6" w:themeShade="80"/>
          <w:sz w:val="16"/>
          <w:szCs w:val="16"/>
        </w:rPr>
        <w:t>np.heaviside</w:t>
      </w:r>
      <w:proofErr w:type="spellEnd"/>
      <w:proofErr w:type="gramEnd"/>
      <w:r w:rsidRPr="002B63CB">
        <w:rPr>
          <w:rFonts w:ascii="Consolas" w:hAnsi="Consolas" w:cs="Consolas"/>
          <w:color w:val="275317" w:themeColor="accent6" w:themeShade="80"/>
          <w:sz w:val="16"/>
          <w:szCs w:val="16"/>
        </w:rPr>
        <w:t xml:space="preserv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w:t>
      </w:r>
      <w:proofErr w:type="gramStart"/>
      <w:r w:rsidRPr="002B63CB">
        <w:rPr>
          <w:rFonts w:ascii="Consolas" w:hAnsi="Consolas" w:cs="Consolas"/>
          <w:color w:val="275317" w:themeColor="accent6" w:themeShade="80"/>
          <w:sz w:val="16"/>
          <w:szCs w:val="16"/>
        </w:rPr>
        <w:t>dy.dot(</w:t>
      </w:r>
      <w:proofErr w:type="gramEnd"/>
      <w:r w:rsidRPr="002B63CB">
        <w:rPr>
          <w:rFonts w:ascii="Consolas" w:hAnsi="Consolas" w:cs="Consolas"/>
          <w:color w:val="275317" w:themeColor="accent6" w:themeShade="80"/>
          <w:sz w:val="16"/>
          <w:szCs w:val="16"/>
        </w:rPr>
        <w: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w:t>
      </w:r>
      <w:proofErr w:type="gramStart"/>
      <w:r w:rsidRPr="002B63CB">
        <w:rPr>
          <w:rFonts w:ascii="Consolas" w:hAnsi="Consolas" w:cs="Consolas"/>
          <w:color w:val="275317" w:themeColor="accent6" w:themeShade="80"/>
          <w:sz w:val="16"/>
          <w:szCs w:val="16"/>
        </w:rPr>
        <w:t>X_train.T.dot(</w:t>
      </w:r>
      <w:proofErr w:type="gramEnd"/>
      <w:r w:rsidRPr="002B63CB">
        <w:rPr>
          <w:rFonts w:ascii="Consolas" w:hAnsi="Consolas" w:cs="Consolas"/>
          <w:color w:val="275317" w:themeColor="accent6" w:themeShade="80"/>
          <w:sz w:val="16"/>
          <w:szCs w:val="16"/>
        </w:rPr>
        <w: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gramEnd"/>
      <w:r w:rsidRPr="002B63CB">
        <w:rPr>
          <w:rFonts w:ascii="Consolas" w:hAnsi="Consolas" w:cs="Consolas"/>
          <w:color w:val="275317" w:themeColor="accent6" w:themeShade="80"/>
          <w:sz w:val="16"/>
          <w:szCs w:val="16"/>
        </w:rPr>
        <w:t xml:space="preserve">dh * mat1,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proofErr w:type="gramStart"/>
      <w:r w:rsidRPr="002B63CB">
        <w:rPr>
          <w:rFonts w:ascii="Consolas" w:hAnsi="Consolas" w:cs="Consolas"/>
          <w:color w:val="275317" w:themeColor="accent6" w:themeShade="80"/>
          <w:sz w:val="16"/>
          <w:szCs w:val="16"/>
        </w:rPr>
        <w:t>errors.append</w:t>
      </w:r>
      <w:proofErr w:type="spellEnd"/>
      <w:proofErr w:type="gramEnd"/>
      <w:r w:rsidRPr="002B63CB">
        <w:rPr>
          <w:rFonts w:ascii="Consolas" w:hAnsi="Consolas" w:cs="Consolas"/>
          <w:color w:val="275317" w:themeColor="accent6" w:themeShade="80"/>
          <w:sz w:val="16"/>
          <w:szCs w:val="16"/>
        </w:rPr>
        <w:t>(e)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w:t>
      </w:r>
      <w:proofErr w:type="gramStart"/>
      <w:r w:rsidRPr="002B63CB">
        <w:rPr>
          <w:rFonts w:ascii="Consolas" w:hAnsi="Consolas" w:cs="Consolas"/>
          <w:color w:val="275317" w:themeColor="accent6" w:themeShade="80"/>
          <w:sz w:val="16"/>
          <w:szCs w:val="16"/>
        </w:rPr>
        <w:t>print(</w:t>
      </w:r>
      <w:proofErr w:type="spellStart"/>
      <w:proofErr w:type="gramEnd"/>
      <w:r w:rsidRPr="002B63CB">
        <w:rPr>
          <w:rFonts w:ascii="Consolas" w:hAnsi="Consolas" w:cs="Consolas"/>
          <w:color w:val="275317" w:themeColor="accent6" w:themeShade="80"/>
          <w:sz w:val="16"/>
          <w:szCs w:val="16"/>
        </w:rPr>
        <w:t>f"Epoch</w:t>
      </w:r>
      <w:proofErr w:type="spellEnd"/>
      <w:r w:rsidRPr="002B63CB">
        <w:rPr>
          <w:rFonts w:ascii="Consolas" w:hAnsi="Consolas" w:cs="Consolas"/>
          <w:color w:val="275317" w:themeColor="accent6" w:themeShade="80"/>
          <w:sz w:val="16"/>
          <w:szCs w:val="16"/>
        </w:rPr>
        <w:t xml:space="preserve"> {epoch:&lt;4} | Loss: {e:.4f}")</w:t>
      </w:r>
    </w:p>
    <w:p w14:paraId="0CDCC889" w14:textId="77777777"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3AF96677" w14:textId="0D05F96D" w:rsidR="000E11AB" w:rsidRPr="000E11AB" w:rsidRDefault="000E11AB" w:rsidP="000E11AB">
      <w:pPr>
        <w:spacing w:line="240" w:lineRule="auto"/>
        <w:rPr>
          <w:rFonts w:ascii="Times New Roman" w:hAnsi="Times New Roman" w:cs="Times New Roman"/>
          <w:sz w:val="24"/>
        </w:rPr>
      </w:pPr>
    </w:p>
    <w:p w14:paraId="1008204D" w14:textId="77777777" w:rsidR="00EF259C" w:rsidRDefault="00EF259C" w:rsidP="00EF259C">
      <w:pPr>
        <w:spacing w:line="240" w:lineRule="auto"/>
        <w:rPr>
          <w:rFonts w:ascii="Times New Roman" w:hAnsi="Times New Roman" w:cs="Times New Roman"/>
          <w:szCs w:val="22"/>
        </w:rPr>
      </w:pPr>
      <w:r w:rsidRPr="00FC1302">
        <w:rPr>
          <w:rFonts w:ascii="Times New Roman" w:hAnsi="Times New Roman" w:cs="Times New Roman"/>
          <w:szCs w:val="22"/>
        </w:rPr>
        <w:t>BLR</w:t>
      </w:r>
      <w:r>
        <w:rPr>
          <w:rFonts w:ascii="Times New Roman" w:hAnsi="Times New Roman" w:cs="Times New Roman"/>
          <w:szCs w:val="22"/>
        </w:rPr>
        <w:t xml:space="preserve"> In R:</w:t>
      </w:r>
    </w:p>
    <w:p w14:paraId="22CBEDDC" w14:textId="77777777" w:rsidR="00EF259C" w:rsidRPr="0002574E" w:rsidRDefault="00EF259C" w:rsidP="00EF259C">
      <w:pPr>
        <w:spacing w:line="240" w:lineRule="auto"/>
        <w:rPr>
          <w:rFonts w:ascii="Consolas" w:hAnsi="Consolas" w:cs="Consolas"/>
          <w:color w:val="275317" w:themeColor="accent6" w:themeShade="80"/>
          <w:sz w:val="16"/>
          <w:szCs w:val="16"/>
        </w:rPr>
      </w:pPr>
      <w:proofErr w:type="spellStart"/>
      <w:r w:rsidRPr="0002574E">
        <w:rPr>
          <w:rFonts w:ascii="Consolas" w:hAnsi="Consolas" w:cs="Consolas"/>
          <w:color w:val="275317" w:themeColor="accent6" w:themeShade="80"/>
          <w:sz w:val="16"/>
          <w:szCs w:val="16"/>
        </w:rPr>
        <w:t>blr_model</w:t>
      </w:r>
      <w:proofErr w:type="spellEnd"/>
      <w:r w:rsidRPr="0002574E">
        <w:rPr>
          <w:rFonts w:ascii="Consolas" w:hAnsi="Consolas" w:cs="Consolas"/>
          <w:color w:val="275317" w:themeColor="accent6" w:themeShade="80"/>
          <w:sz w:val="16"/>
          <w:szCs w:val="16"/>
        </w:rPr>
        <w:t xml:space="preserve"> &lt;- </w:t>
      </w:r>
      <w:proofErr w:type="spellStart"/>
      <w:r w:rsidRPr="0002574E">
        <w:rPr>
          <w:rFonts w:ascii="Consolas" w:hAnsi="Consolas" w:cs="Consolas"/>
          <w:color w:val="275317" w:themeColor="accent6" w:themeShade="80"/>
          <w:sz w:val="16"/>
          <w:szCs w:val="16"/>
        </w:rPr>
        <w:t>stan_</w:t>
      </w:r>
      <w:proofErr w:type="gramStart"/>
      <w:r w:rsidRPr="0002574E">
        <w:rPr>
          <w:rFonts w:ascii="Consolas" w:hAnsi="Consolas" w:cs="Consolas"/>
          <w:color w:val="275317" w:themeColor="accent6" w:themeShade="80"/>
          <w:sz w:val="16"/>
          <w:szCs w:val="16"/>
        </w:rPr>
        <w:t>glm</w:t>
      </w:r>
      <w:proofErr w:type="spellEnd"/>
      <w:r w:rsidRPr="0002574E">
        <w:rPr>
          <w:rFonts w:ascii="Consolas" w:hAnsi="Consolas" w:cs="Consolas"/>
          <w:color w:val="275317" w:themeColor="accent6" w:themeShade="80"/>
          <w:sz w:val="16"/>
          <w:szCs w:val="16"/>
        </w:rPr>
        <w:t>(</w:t>
      </w:r>
      <w:proofErr w:type="gramEnd"/>
    </w:p>
    <w:p w14:paraId="0470DA21"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target_label</w:t>
      </w:r>
      <w:proofErr w:type="spellEnd"/>
      <w:r w:rsidRPr="0002574E">
        <w:rPr>
          <w:rFonts w:ascii="Consolas" w:hAnsi="Consolas" w:cs="Consolas"/>
          <w:color w:val="275317" w:themeColor="accent6" w:themeShade="80"/>
          <w:sz w:val="16"/>
          <w:szCs w:val="16"/>
        </w:rPr>
        <w:t xml:space="preserve"> </w:t>
      </w:r>
      <w:proofErr w:type="gramStart"/>
      <w:r w:rsidRPr="0002574E">
        <w:rPr>
          <w:rFonts w:ascii="Consolas" w:hAnsi="Consolas" w:cs="Consolas"/>
          <w:color w:val="275317" w:themeColor="accent6" w:themeShade="80"/>
          <w:sz w:val="16"/>
          <w:szCs w:val="16"/>
        </w:rPr>
        <w:t>~ .</w:t>
      </w:r>
      <w:proofErr w:type="gramEnd"/>
      <w:r w:rsidRPr="0002574E">
        <w:rPr>
          <w:rFonts w:ascii="Consolas" w:hAnsi="Consolas" w:cs="Consolas"/>
          <w:color w:val="275317" w:themeColor="accent6" w:themeShade="80"/>
          <w:sz w:val="16"/>
          <w:szCs w:val="16"/>
        </w:rPr>
        <w:t xml:space="preserve">,          </w:t>
      </w:r>
    </w:p>
    <w:p w14:paraId="786CE93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w:t>
      </w:r>
      <w:proofErr w:type="spellStart"/>
      <w:r w:rsidRPr="0002574E">
        <w:rPr>
          <w:rFonts w:ascii="Consolas" w:hAnsi="Consolas" w:cs="Consolas"/>
          <w:color w:val="275317" w:themeColor="accent6" w:themeShade="80"/>
          <w:sz w:val="16"/>
          <w:szCs w:val="16"/>
        </w:rPr>
        <w:t>train_df</w:t>
      </w:r>
      <w:proofErr w:type="spellEnd"/>
      <w:r w:rsidRPr="0002574E">
        <w:rPr>
          <w:rFonts w:ascii="Consolas" w:hAnsi="Consolas" w:cs="Consolas"/>
          <w:color w:val="275317" w:themeColor="accent6" w:themeShade="80"/>
          <w:sz w:val="16"/>
          <w:szCs w:val="16"/>
        </w:rPr>
        <w:t>,</w:t>
      </w:r>
    </w:p>
    <w:p w14:paraId="053C034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w:t>
      </w:r>
      <w:proofErr w:type="gramStart"/>
      <w:r w:rsidRPr="0002574E">
        <w:rPr>
          <w:rFonts w:ascii="Consolas" w:hAnsi="Consolas" w:cs="Consolas"/>
          <w:color w:val="275317" w:themeColor="accent6" w:themeShade="80"/>
          <w:sz w:val="16"/>
          <w:szCs w:val="16"/>
        </w:rPr>
        <w:t>binomial(</w:t>
      </w:r>
      <w:proofErr w:type="gramEnd"/>
      <w:r w:rsidRPr="0002574E">
        <w:rPr>
          <w:rFonts w:ascii="Consolas" w:hAnsi="Consolas" w:cs="Consolas"/>
          <w:color w:val="275317" w:themeColor="accent6" w:themeShade="80"/>
          <w:sz w:val="16"/>
          <w:szCs w:val="16"/>
        </w:rPr>
        <w:t xml:space="preserve">link = "logit"), </w:t>
      </w:r>
    </w:p>
    <w:p w14:paraId="6A559C7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2.5),          </w:t>
      </w:r>
    </w:p>
    <w:p w14:paraId="716088D9"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prior_intercept</w:t>
      </w:r>
      <w:proofErr w:type="spellEnd"/>
      <w:r w:rsidRPr="0002574E">
        <w:rPr>
          <w:rFonts w:ascii="Consolas" w:hAnsi="Consolas" w:cs="Consolas"/>
          <w:color w:val="275317" w:themeColor="accent6" w:themeShade="80"/>
          <w:sz w:val="16"/>
          <w:szCs w:val="16"/>
        </w:rPr>
        <w:t xml:space="preserve"> = </w:t>
      </w:r>
      <w:proofErr w:type="gramStart"/>
      <w:r w:rsidRPr="0002574E">
        <w:rPr>
          <w:rFonts w:ascii="Consolas" w:hAnsi="Consolas" w:cs="Consolas"/>
          <w:color w:val="275317" w:themeColor="accent6" w:themeShade="80"/>
          <w:sz w:val="16"/>
          <w:szCs w:val="16"/>
        </w:rPr>
        <w:t>normal(</w:t>
      </w:r>
      <w:proofErr w:type="gramEnd"/>
      <w:r w:rsidRPr="0002574E">
        <w:rPr>
          <w:rFonts w:ascii="Consolas" w:hAnsi="Consolas" w:cs="Consolas"/>
          <w:color w:val="275317" w:themeColor="accent6" w:themeShade="80"/>
          <w:sz w:val="16"/>
          <w:szCs w:val="16"/>
        </w:rPr>
        <w:t xml:space="preserve">0, 10),   </w:t>
      </w:r>
    </w:p>
    <w:p w14:paraId="1F6EE43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7C351346"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t>
      </w:r>
      <w:proofErr w:type="spellStart"/>
      <w:r w:rsidRPr="0002574E">
        <w:rPr>
          <w:rFonts w:ascii="Consolas" w:hAnsi="Consolas" w:cs="Consolas"/>
          <w:color w:val="275317" w:themeColor="accent6" w:themeShade="80"/>
          <w:sz w:val="16"/>
          <w:szCs w:val="16"/>
        </w:rPr>
        <w:t>iter</w:t>
      </w:r>
      <w:proofErr w:type="spellEnd"/>
      <w:r w:rsidRPr="0002574E">
        <w:rPr>
          <w:rFonts w:ascii="Consolas" w:hAnsi="Consolas" w:cs="Consolas"/>
          <w:color w:val="275317" w:themeColor="accent6" w:themeShade="80"/>
          <w:sz w:val="16"/>
          <w:szCs w:val="16"/>
        </w:rPr>
        <w:t xml:space="preserve"> = 1000,        </w:t>
      </w:r>
    </w:p>
    <w:p w14:paraId="1B315EB7"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500B56BD"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5E0B7CB5"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79BC02B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3CC22EC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B8D"/>
    <w:rsid w:val="00154A5C"/>
    <w:rsid w:val="0015571A"/>
    <w:rsid w:val="0016336A"/>
    <w:rsid w:val="00166C88"/>
    <w:rsid w:val="001F0B4D"/>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85459"/>
    <w:rsid w:val="006A0DB3"/>
    <w:rsid w:val="006A6D9B"/>
    <w:rsid w:val="006B79EA"/>
    <w:rsid w:val="006C4EDE"/>
    <w:rsid w:val="006C78FA"/>
    <w:rsid w:val="006D3085"/>
    <w:rsid w:val="006D3D8C"/>
    <w:rsid w:val="006E0419"/>
    <w:rsid w:val="00703162"/>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05F2F"/>
    <w:rsid w:val="00A108A0"/>
    <w:rsid w:val="00A11DAE"/>
    <w:rsid w:val="00A42BB4"/>
    <w:rsid w:val="00A54BB8"/>
    <w:rsid w:val="00A71859"/>
    <w:rsid w:val="00A74987"/>
    <w:rsid w:val="00A84A77"/>
    <w:rsid w:val="00AC04A3"/>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403E3"/>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259C"/>
    <w:rsid w:val="00EF636D"/>
    <w:rsid w:val="00F26A61"/>
    <w:rsid w:val="00F4680A"/>
    <w:rsid w:val="00F54A0E"/>
    <w:rsid w:val="00F57264"/>
    <w:rsid w:val="00F6202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05A1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A1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005A1C"/>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005A1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005A1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005A1C"/>
    <w:rPr>
      <w:rFonts w:cstheme="majorBidi"/>
      <w:b/>
      <w:bCs/>
      <w:color w:val="595959" w:themeColor="text1" w:themeTint="A6"/>
    </w:rPr>
  </w:style>
  <w:style w:type="character" w:customStyle="1" w:styleId="Heading8Char">
    <w:name w:val="Heading 8 Char"/>
    <w:basedOn w:val="DefaultParagraphFont"/>
    <w:link w:val="Heading8"/>
    <w:uiPriority w:val="9"/>
    <w:semiHidden/>
    <w:rsid w:val="00005A1C"/>
    <w:rPr>
      <w:rFonts w:cstheme="majorBidi"/>
      <w:color w:val="595959" w:themeColor="text1" w:themeTint="A6"/>
    </w:rPr>
  </w:style>
  <w:style w:type="character" w:customStyle="1" w:styleId="Heading9Char">
    <w:name w:val="Heading 9 Char"/>
    <w:basedOn w:val="DefaultParagraphFont"/>
    <w:link w:val="Heading9"/>
    <w:uiPriority w:val="9"/>
    <w:semiHidden/>
    <w:rsid w:val="00005A1C"/>
    <w:rPr>
      <w:rFonts w:eastAsiaTheme="majorEastAsia" w:cstheme="majorBidi"/>
      <w:color w:val="595959" w:themeColor="text1" w:themeTint="A6"/>
    </w:rPr>
  </w:style>
  <w:style w:type="paragraph" w:styleId="Title">
    <w:name w:val="Title"/>
    <w:basedOn w:val="Normal"/>
    <w:next w:val="Normal"/>
    <w:link w:val="TitleChar"/>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A1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5A1C"/>
    <w:pPr>
      <w:spacing w:before="160"/>
      <w:jc w:val="center"/>
    </w:pPr>
    <w:rPr>
      <w:i/>
      <w:iCs/>
      <w:color w:val="404040" w:themeColor="text1" w:themeTint="BF"/>
    </w:rPr>
  </w:style>
  <w:style w:type="character" w:customStyle="1" w:styleId="QuoteChar">
    <w:name w:val="Quote Char"/>
    <w:basedOn w:val="DefaultParagraphFont"/>
    <w:link w:val="Quote"/>
    <w:uiPriority w:val="29"/>
    <w:rsid w:val="00005A1C"/>
    <w:rPr>
      <w:i/>
      <w:iCs/>
      <w:color w:val="404040" w:themeColor="text1" w:themeTint="BF"/>
    </w:rPr>
  </w:style>
  <w:style w:type="paragraph" w:styleId="ListParagraph">
    <w:name w:val="List Paragraph"/>
    <w:basedOn w:val="Normal"/>
    <w:uiPriority w:val="34"/>
    <w:qFormat/>
    <w:rsid w:val="00005A1C"/>
    <w:pPr>
      <w:ind w:left="720"/>
      <w:contextualSpacing/>
    </w:pPr>
  </w:style>
  <w:style w:type="character" w:styleId="IntenseEmphasis">
    <w:name w:val="Intense Emphasis"/>
    <w:basedOn w:val="DefaultParagraphFont"/>
    <w:uiPriority w:val="21"/>
    <w:qFormat/>
    <w:rsid w:val="00005A1C"/>
    <w:rPr>
      <w:i/>
      <w:iCs/>
      <w:color w:val="0F4761" w:themeColor="accent1" w:themeShade="BF"/>
    </w:rPr>
  </w:style>
  <w:style w:type="paragraph" w:styleId="IntenseQuote">
    <w:name w:val="Intense Quote"/>
    <w:basedOn w:val="Normal"/>
    <w:next w:val="Normal"/>
    <w:link w:val="IntenseQuoteChar"/>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A1C"/>
    <w:rPr>
      <w:i/>
      <w:iCs/>
      <w:color w:val="0F4761" w:themeColor="accent1" w:themeShade="BF"/>
    </w:rPr>
  </w:style>
  <w:style w:type="character" w:styleId="IntenseReference">
    <w:name w:val="Intense Reference"/>
    <w:basedOn w:val="DefaultParagraphFont"/>
    <w:uiPriority w:val="32"/>
    <w:qFormat/>
    <w:rsid w:val="00005A1C"/>
    <w:rPr>
      <w:b/>
      <w:bCs/>
      <w:smallCaps/>
      <w:color w:val="0F4761" w:themeColor="accent1" w:themeShade="BF"/>
      <w:spacing w:val="5"/>
    </w:rPr>
  </w:style>
  <w:style w:type="character" w:styleId="PlaceholderText">
    <w:name w:val="Placeholder Text"/>
    <w:basedOn w:val="DefaultParagraphFont"/>
    <w:uiPriority w:val="99"/>
    <w:semiHidden/>
    <w:rsid w:val="002D3C05"/>
    <w:rPr>
      <w:color w:val="666666"/>
    </w:rPr>
  </w:style>
  <w:style w:type="paragraph" w:customStyle="1" w:styleId="font-claude-response-body">
    <w:name w:val="font-claude-response-body"/>
    <w:basedOn w:val="Normal"/>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F26A61"/>
    <w:rPr>
      <w:b/>
      <w:bCs/>
    </w:rPr>
  </w:style>
  <w:style w:type="character" w:styleId="HTMLCode">
    <w:name w:val="HTML Code"/>
    <w:basedOn w:val="DefaultParagraphFont"/>
    <w:uiPriority w:val="99"/>
    <w:semiHidden/>
    <w:unhideWhenUsed/>
    <w:rsid w:val="009307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2162</Words>
  <Characters>12329</Characters>
  <Application>Microsoft Office Word</Application>
  <DocSecurity>0</DocSecurity>
  <Lines>102</Lines>
  <Paragraphs>28</Paragraphs>
  <ScaleCrop>false</ScaleCrop>
  <Company/>
  <LinksUpToDate>false</LinksUpToDate>
  <CharactersWithSpaces>14463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深圳 李佳达</cp:lastModifiedBy>
  <cp:revision>5</cp:revision>
  <cp:lastPrinted>2026-04-15T18:14:00Z</cp:lastPrinted>
  <dcterms:created xsi:type="dcterms:W3CDTF">2026-04-15T18:10:00Z</dcterms:created>
  <dcterms:modified xsi:type="dcterms:W3CDTF">2026-04-16T00:24:00Z</dcterms:modified>
</cp:coreProperties>
</file>