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F983" w14:textId="3F0A94A9" w:rsidR="00191CF5" w:rsidRPr="009E05EC" w:rsidRDefault="00B51DBC" w:rsidP="00092562">
      <w:pPr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9E05EC">
        <w:rPr>
          <w:rFonts w:ascii="Arial" w:hAnsi="Arial" w:cs="Arial"/>
          <w:b/>
          <w:bCs/>
          <w:sz w:val="28"/>
          <w:szCs w:val="28"/>
          <w:lang w:val="es-ES"/>
        </w:rPr>
        <w:t>Gastronomía de Bolivia:</w:t>
      </w:r>
    </w:p>
    <w:p w14:paraId="159379A0" w14:textId="03A63217" w:rsidR="00191CF5" w:rsidRPr="009E05EC" w:rsidRDefault="00B51DBC" w:rsidP="00092562">
      <w:pPr>
        <w:ind w:firstLine="567"/>
        <w:jc w:val="both"/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sz w:val="24"/>
          <w:szCs w:val="24"/>
          <w:lang w:val="es-ES"/>
        </w:rPr>
        <w:t xml:space="preserve">La comida boliviana es un alimento con un condimento fuerte y único, basado en ingredientes como: </w:t>
      </w:r>
    </w:p>
    <w:p w14:paraId="2AED79BC" w14:textId="5A9D9EC4" w:rsidR="00191CF5" w:rsidRDefault="00191CF5" w:rsidP="0009256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191CF5">
        <w:rPr>
          <w:rFonts w:ascii="Arial" w:hAnsi="Arial" w:cs="Arial"/>
          <w:sz w:val="24"/>
          <w:szCs w:val="24"/>
        </w:rPr>
        <w:t>Patata</w:t>
      </w:r>
      <w:proofErr w:type="spellEnd"/>
      <w:r w:rsidRPr="00191CF5">
        <w:rPr>
          <w:rFonts w:ascii="Arial" w:hAnsi="Arial" w:cs="Arial"/>
          <w:sz w:val="24"/>
          <w:szCs w:val="24"/>
        </w:rPr>
        <w:t xml:space="preserve">; </w:t>
      </w:r>
    </w:p>
    <w:p w14:paraId="62898410" w14:textId="26E3522A" w:rsidR="00191CF5" w:rsidRDefault="00191CF5" w:rsidP="0009256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Maíz: choclo (similar al tamale);</w:t>
      </w:r>
    </w:p>
    <w:p w14:paraId="790800A7" w14:textId="29734EF5" w:rsidR="00191CF5" w:rsidRDefault="00191CF5" w:rsidP="0009256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Peanut: Mani; </w:t>
      </w:r>
    </w:p>
    <w:p w14:paraId="184F3070" w14:textId="5FEBC362" w:rsidR="00B51DBC" w:rsidRDefault="00191CF5" w:rsidP="0009256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Carne: ternera, pollo y cecina (carne deshidratada);</w:t>
      </w:r>
    </w:p>
    <w:p w14:paraId="511E340C" w14:textId="13810CCD" w:rsidR="00191CF5" w:rsidRPr="009E05EC" w:rsidRDefault="00191CF5" w:rsidP="0009256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sz w:val="24"/>
          <w:szCs w:val="24"/>
          <w:lang w:val="es-ES"/>
        </w:rPr>
        <w:t>Ají: un pimiento que se usa para añadir condimento y color a las salsas;</w:t>
      </w:r>
    </w:p>
    <w:p w14:paraId="2B6FC19D" w14:textId="7E3F19A5" w:rsidR="00191CF5" w:rsidRPr="009E05EC" w:rsidRDefault="00191CF5" w:rsidP="0009256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ES"/>
        </w:rPr>
      </w:pPr>
      <w:proofErr w:type="gramStart"/>
      <w:r w:rsidRPr="009E05EC">
        <w:rPr>
          <w:rFonts w:ascii="Arial" w:hAnsi="Arial" w:cs="Arial"/>
          <w:sz w:val="24"/>
          <w:szCs w:val="24"/>
          <w:lang w:val="es-ES"/>
        </w:rPr>
        <w:t>Quinoas</w:t>
      </w:r>
      <w:proofErr w:type="gramEnd"/>
      <w:r w:rsidRPr="009E05EC">
        <w:rPr>
          <w:rFonts w:ascii="Arial" w:hAnsi="Arial" w:cs="Arial"/>
          <w:sz w:val="24"/>
          <w:szCs w:val="24"/>
          <w:lang w:val="es-ES"/>
        </w:rPr>
        <w:t>: conocidas como el "grano de oro" andino (de los Andes).</w:t>
      </w:r>
    </w:p>
    <w:p w14:paraId="72049688" w14:textId="58C22684" w:rsidR="00191CF5" w:rsidRPr="009E05EC" w:rsidRDefault="00191CF5" w:rsidP="00092562">
      <w:pPr>
        <w:ind w:firstLine="567"/>
        <w:jc w:val="both"/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sz w:val="24"/>
          <w:szCs w:val="24"/>
          <w:lang w:val="es-ES"/>
        </w:rPr>
        <w:t>Y Bolivia tiene como platos principales los que se enumeran a continuación, por ejemplo:</w:t>
      </w:r>
    </w:p>
    <w:p w14:paraId="04E88312" w14:textId="1F3C6349" w:rsidR="00916589" w:rsidRPr="009E05EC" w:rsidRDefault="00916589" w:rsidP="00916589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7C89163F" w14:textId="230B90E7" w:rsidR="00EA03A4" w:rsidRPr="00362DA6" w:rsidRDefault="00EA03A4" w:rsidP="00EA03A4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lang w:eastAsia="pt-BR"/>
        </w:rPr>
      </w:pPr>
      <w:r w:rsidRPr="00362DA6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733345E" wp14:editId="5C42471C">
            <wp:simplePos x="0" y="0"/>
            <wp:positionH relativeFrom="column">
              <wp:posOffset>3893121</wp:posOffset>
            </wp:positionH>
            <wp:positionV relativeFrom="paragraph">
              <wp:posOffset>178809</wp:posOffset>
            </wp:positionV>
            <wp:extent cx="1567815" cy="1313815"/>
            <wp:effectExtent l="0" t="0" r="0" b="635"/>
            <wp:wrapSquare wrapText="bothSides"/>
            <wp:docPr id="1277120819" name="Imagem 5" descr="Alimentos típicos de la Salteña de Bol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midas típicas da bolívia salteñ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91CF5" w:rsidRPr="00362DA6">
        <w:rPr>
          <w:rFonts w:ascii="Arial" w:hAnsi="Arial" w:cs="Arial"/>
          <w:b/>
          <w:bCs/>
          <w:sz w:val="24"/>
          <w:szCs w:val="24"/>
          <w:lang w:eastAsia="pt-BR"/>
        </w:rPr>
        <w:t>Salteñas</w:t>
      </w:r>
      <w:proofErr w:type="spellEnd"/>
      <w:r w:rsidR="00191CF5" w:rsidRPr="00362DA6">
        <w:rPr>
          <w:rFonts w:ascii="Arial" w:hAnsi="Arial" w:cs="Arial"/>
          <w:b/>
          <w:bCs/>
          <w:sz w:val="24"/>
          <w:szCs w:val="24"/>
          <w:lang w:eastAsia="pt-BR"/>
        </w:rPr>
        <w:t xml:space="preserve"> </w:t>
      </w:r>
    </w:p>
    <w:p w14:paraId="131262A0" w14:textId="4890ADF9" w:rsidR="00EA03A4" w:rsidRPr="009E05EC" w:rsidRDefault="00EA03A4" w:rsidP="00EA03A4">
      <w:pPr>
        <w:pStyle w:val="nitro-offscreen"/>
        <w:shd w:val="clear" w:color="auto" w:fill="FFFFFF"/>
        <w:spacing w:before="0" w:beforeAutospacing="0" w:after="0" w:afterAutospacing="0"/>
        <w:ind w:firstLine="567"/>
        <w:jc w:val="both"/>
        <w:rPr>
          <w:rFonts w:ascii="Arial" w:hAnsi="Arial" w:cs="Arial"/>
          <w:color w:val="333333"/>
          <w:lang w:val="es-ES"/>
        </w:rPr>
      </w:pPr>
      <w:r w:rsidRPr="009E05EC">
        <w:rPr>
          <w:rFonts w:ascii="Arial" w:hAnsi="Arial" w:cs="Arial"/>
          <w:color w:val="333333"/>
          <w:lang w:val="es-ES"/>
        </w:rPr>
        <w:t>Las salteñas</w:t>
      </w:r>
      <w:r w:rsidRPr="009E05EC">
        <w:rPr>
          <w:rStyle w:val="Forte"/>
          <w:rFonts w:ascii="Arial" w:hAnsi="Arial" w:cs="Arial"/>
          <w:b w:val="0"/>
          <w:bCs w:val="0"/>
          <w:color w:val="333333"/>
          <w:lang w:val="es-ES"/>
        </w:rPr>
        <w:t xml:space="preserve"> </w:t>
      </w:r>
      <w:proofErr w:type="gramStart"/>
      <w:r w:rsidRPr="009E05EC">
        <w:rPr>
          <w:rStyle w:val="Forte"/>
          <w:rFonts w:ascii="Arial" w:hAnsi="Arial" w:cs="Arial"/>
          <w:b w:val="0"/>
          <w:bCs w:val="0"/>
          <w:color w:val="333333"/>
          <w:lang w:val="es-ES"/>
        </w:rPr>
        <w:t xml:space="preserve">bolivianas </w:t>
      </w:r>
      <w:r w:rsidRPr="009E05EC">
        <w:rPr>
          <w:rFonts w:ascii="Arial" w:hAnsi="Arial" w:cs="Arial"/>
          <w:color w:val="333333"/>
          <w:lang w:val="es-ES"/>
        </w:rPr>
        <w:t xml:space="preserve"> son</w:t>
      </w:r>
      <w:proofErr w:type="gramEnd"/>
      <w:r w:rsidRPr="009E05EC">
        <w:rPr>
          <w:rFonts w:ascii="Arial" w:hAnsi="Arial" w:cs="Arial"/>
          <w:color w:val="333333"/>
          <w:lang w:val="es-ES"/>
        </w:rPr>
        <w:t xml:space="preserve"> un tipo de </w:t>
      </w:r>
      <w:r w:rsidRPr="009E05EC">
        <w:rPr>
          <w:rFonts w:ascii="Arial" w:hAnsi="Arial" w:cs="Arial"/>
          <w:b/>
          <w:bCs/>
          <w:color w:val="333333"/>
          <w:lang w:val="es-ES"/>
        </w:rPr>
        <w:t>empanada o pastel</w:t>
      </w:r>
      <w:r w:rsidRPr="009E05EC">
        <w:rPr>
          <w:rFonts w:ascii="Arial" w:hAnsi="Arial" w:cs="Arial"/>
          <w:color w:val="333333"/>
          <w:lang w:val="es-ES"/>
        </w:rPr>
        <w:t xml:space="preserve">, horneadas y rellenas con algún tipo de carne, como pollo, ternera, e ingredientes como huevos cocidos, guisantes y patatas. </w:t>
      </w:r>
    </w:p>
    <w:p w14:paraId="37DB0F01" w14:textId="74B84A3A" w:rsidR="00EA03A4" w:rsidRPr="009E05EC" w:rsidRDefault="00EA03A4" w:rsidP="00EA03A4">
      <w:pPr>
        <w:pStyle w:val="nitro-offscreen"/>
        <w:shd w:val="clear" w:color="auto" w:fill="FFFFFF"/>
        <w:spacing w:before="0" w:beforeAutospacing="0" w:after="0" w:afterAutospacing="0"/>
        <w:ind w:firstLine="567"/>
        <w:jc w:val="both"/>
        <w:rPr>
          <w:rFonts w:ascii="Arial" w:hAnsi="Arial" w:cs="Arial"/>
          <w:color w:val="333333"/>
          <w:lang w:val="es-ES"/>
        </w:rPr>
      </w:pPr>
      <w:r w:rsidRPr="009E05EC">
        <w:rPr>
          <w:rFonts w:ascii="Arial" w:hAnsi="Arial" w:cs="Arial"/>
          <w:color w:val="333333"/>
          <w:lang w:val="es-ES"/>
        </w:rPr>
        <w:t xml:space="preserve">Además, esta típica comida boliviana se caracteriza por una </w:t>
      </w:r>
      <w:r w:rsidRPr="009E05EC">
        <w:rPr>
          <w:rStyle w:val="Forte"/>
          <w:rFonts w:ascii="Arial" w:hAnsi="Arial" w:cs="Arial"/>
          <w:b w:val="0"/>
          <w:bCs w:val="0"/>
          <w:color w:val="333333"/>
          <w:lang w:val="es-ES"/>
        </w:rPr>
        <w:t>mezcla de sabores dulces y picantes</w:t>
      </w:r>
      <w:r w:rsidRPr="009E05EC">
        <w:rPr>
          <w:rFonts w:ascii="Arial" w:hAnsi="Arial" w:cs="Arial"/>
          <w:color w:val="333333"/>
          <w:lang w:val="es-ES"/>
        </w:rPr>
        <w:t>, lo que garantiza un sabor único al plato.</w:t>
      </w:r>
    </w:p>
    <w:p w14:paraId="0337706A" w14:textId="6F66D185" w:rsidR="00EA03A4" w:rsidRPr="009E05EC" w:rsidRDefault="00EA03A4" w:rsidP="00EA03A4">
      <w:pPr>
        <w:pStyle w:val="nitro-offscreen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  <w:lang w:val="es-ES"/>
        </w:rPr>
      </w:pPr>
    </w:p>
    <w:p w14:paraId="6E165FE4" w14:textId="64B742CC" w:rsidR="00EA03A4" w:rsidRPr="00362DA6" w:rsidRDefault="00EA03A4" w:rsidP="00EA03A4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  <w:lang w:eastAsia="pt-BR"/>
        </w:rPr>
      </w:pPr>
      <w:r w:rsidRPr="00362DA6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10785FB" wp14:editId="28263169">
            <wp:simplePos x="0" y="0"/>
            <wp:positionH relativeFrom="column">
              <wp:posOffset>3884295</wp:posOffset>
            </wp:positionH>
            <wp:positionV relativeFrom="paragraph">
              <wp:posOffset>160522</wp:posOffset>
            </wp:positionV>
            <wp:extent cx="1574800" cy="1318895"/>
            <wp:effectExtent l="0" t="0" r="6350" b="0"/>
            <wp:wrapSquare wrapText="bothSides"/>
            <wp:docPr id="1177252947" name="Imagem 4" descr="Comidas típicas bolivianas Pique a lo Mac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midas típicas da bolívia pique a lo mach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562" w:rsidRPr="00362DA6">
        <w:rPr>
          <w:rFonts w:ascii="Arial" w:hAnsi="Arial" w:cs="Arial"/>
          <w:b/>
          <w:bCs/>
          <w:sz w:val="24"/>
          <w:szCs w:val="24"/>
          <w:lang w:eastAsia="pt-BR"/>
        </w:rPr>
        <w:t xml:space="preserve">Pique a </w:t>
      </w:r>
      <w:proofErr w:type="spellStart"/>
      <w:r w:rsidR="00092562" w:rsidRPr="00362DA6">
        <w:rPr>
          <w:rFonts w:ascii="Arial" w:hAnsi="Arial" w:cs="Arial"/>
          <w:b/>
          <w:bCs/>
          <w:sz w:val="24"/>
          <w:szCs w:val="24"/>
          <w:lang w:eastAsia="pt-BR"/>
        </w:rPr>
        <w:t>lo</w:t>
      </w:r>
      <w:proofErr w:type="spellEnd"/>
      <w:r w:rsidR="00092562" w:rsidRPr="00362DA6">
        <w:rPr>
          <w:rFonts w:ascii="Arial" w:hAnsi="Arial" w:cs="Arial"/>
          <w:b/>
          <w:bCs/>
          <w:sz w:val="24"/>
          <w:szCs w:val="24"/>
          <w:lang w:eastAsia="pt-BR"/>
        </w:rPr>
        <w:t xml:space="preserve"> macho</w:t>
      </w:r>
    </w:p>
    <w:p w14:paraId="0B28CDF6" w14:textId="4D482B70" w:rsidR="00EA03A4" w:rsidRPr="009E05EC" w:rsidRDefault="00EA03A4" w:rsidP="00EA03A4">
      <w:pPr>
        <w:pStyle w:val="nitro-offscreen"/>
        <w:shd w:val="clear" w:color="auto" w:fill="FFFFFF"/>
        <w:spacing w:before="0" w:beforeAutospacing="0" w:after="0" w:afterAutospacing="0"/>
        <w:ind w:firstLine="567"/>
        <w:jc w:val="both"/>
        <w:rPr>
          <w:rFonts w:ascii="Arial" w:hAnsi="Arial" w:cs="Arial"/>
          <w:color w:val="333333"/>
          <w:lang w:val="es-ES"/>
        </w:rPr>
      </w:pPr>
      <w:r w:rsidRPr="009E05EC">
        <w:rPr>
          <w:rFonts w:ascii="Arial" w:hAnsi="Arial" w:cs="Arial"/>
          <w:color w:val="333333"/>
          <w:lang w:val="es-ES"/>
        </w:rPr>
        <w:t>Esta receta es muy popular en Bolivia y combina trozos de ternera, salchichas fritas, huevos duros, patatas fritas, especias, pimiento, tomates, cebollas y pimientos morrones.</w:t>
      </w:r>
    </w:p>
    <w:p w14:paraId="37720BA4" w14:textId="4931CD29" w:rsidR="00EA03A4" w:rsidRPr="009E05EC" w:rsidRDefault="00EA03A4" w:rsidP="00EA03A4">
      <w:pPr>
        <w:pStyle w:val="nitro-offscreen"/>
        <w:shd w:val="clear" w:color="auto" w:fill="FFFFFF"/>
        <w:spacing w:before="0" w:beforeAutospacing="0" w:after="0" w:afterAutospacing="0"/>
        <w:ind w:firstLine="567"/>
        <w:jc w:val="both"/>
        <w:rPr>
          <w:rFonts w:ascii="Arial" w:hAnsi="Arial" w:cs="Arial"/>
          <w:color w:val="333333"/>
          <w:lang w:val="es-ES"/>
        </w:rPr>
      </w:pPr>
      <w:r w:rsidRPr="009E05EC">
        <w:rPr>
          <w:rFonts w:ascii="Arial" w:hAnsi="Arial" w:cs="Arial"/>
          <w:color w:val="333333"/>
          <w:lang w:val="es-ES"/>
        </w:rPr>
        <w:t>Es una mezcla auténtica y</w:t>
      </w:r>
      <w:r w:rsidRPr="009E05EC">
        <w:rPr>
          <w:rStyle w:val="Forte"/>
          <w:rFonts w:ascii="Arial" w:hAnsi="Arial" w:cs="Arial"/>
          <w:color w:val="333333"/>
          <w:lang w:val="es-ES"/>
        </w:rPr>
        <w:t xml:space="preserve"> una explosión de sabores en un solo plato</w:t>
      </w:r>
      <w:r w:rsidRPr="009E05EC">
        <w:rPr>
          <w:rFonts w:ascii="Arial" w:hAnsi="Arial" w:cs="Arial"/>
          <w:color w:val="333333"/>
          <w:lang w:val="es-ES"/>
        </w:rPr>
        <w:t>, que representa la fuerte cultura boliviana de compartir y dividir.</w:t>
      </w:r>
    </w:p>
    <w:p w14:paraId="27111A87" w14:textId="77777777" w:rsidR="00EA03A4" w:rsidRPr="009E05EC" w:rsidRDefault="00EA03A4" w:rsidP="00EA03A4">
      <w:pPr>
        <w:jc w:val="both"/>
        <w:rPr>
          <w:rFonts w:ascii="Arial" w:hAnsi="Arial" w:cs="Arial"/>
          <w:b/>
          <w:bCs/>
          <w:sz w:val="28"/>
          <w:szCs w:val="28"/>
          <w:lang w:val="es-ES" w:eastAsia="pt-BR"/>
        </w:rPr>
      </w:pPr>
    </w:p>
    <w:p w14:paraId="7B53F9FF" w14:textId="5BEB334D" w:rsidR="00916589" w:rsidRPr="00362DA6" w:rsidRDefault="00EA03A4" w:rsidP="00916589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62DA6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8573970" wp14:editId="73EB6247">
            <wp:simplePos x="0" y="0"/>
            <wp:positionH relativeFrom="column">
              <wp:posOffset>3883596</wp:posOffset>
            </wp:positionH>
            <wp:positionV relativeFrom="paragraph">
              <wp:posOffset>125340</wp:posOffset>
            </wp:positionV>
            <wp:extent cx="1513205" cy="1267460"/>
            <wp:effectExtent l="0" t="0" r="0" b="8890"/>
            <wp:wrapSquare wrapText="bothSides"/>
            <wp:docPr id="603100278" name="Imagem 3" descr="Alimentos típicos de Bolivia Anticuc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idas típicas da bolívia anticuch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16589" w:rsidRPr="00362DA6">
        <w:rPr>
          <w:rFonts w:ascii="Arial" w:hAnsi="Arial" w:cs="Arial"/>
          <w:b/>
          <w:bCs/>
          <w:sz w:val="24"/>
          <w:szCs w:val="24"/>
        </w:rPr>
        <w:t>Anticuchos</w:t>
      </w:r>
      <w:proofErr w:type="spellEnd"/>
    </w:p>
    <w:p w14:paraId="3BE3B08A" w14:textId="77777777" w:rsidR="00EA03A4" w:rsidRPr="009E05EC" w:rsidRDefault="00EA03A4" w:rsidP="00EA03A4">
      <w:pPr>
        <w:pStyle w:val="nitro-offscreen"/>
        <w:shd w:val="clear" w:color="auto" w:fill="FFFFFF"/>
        <w:spacing w:before="0" w:beforeAutospacing="0" w:after="0" w:afterAutospacing="0"/>
        <w:ind w:firstLine="567"/>
        <w:jc w:val="both"/>
        <w:rPr>
          <w:rFonts w:ascii="Arial" w:hAnsi="Arial" w:cs="Arial"/>
          <w:color w:val="333333"/>
          <w:lang w:val="es-ES"/>
        </w:rPr>
      </w:pPr>
      <w:r w:rsidRPr="009E05EC">
        <w:rPr>
          <w:rFonts w:ascii="Arial" w:hAnsi="Arial" w:cs="Arial"/>
          <w:color w:val="333333"/>
          <w:lang w:val="es-ES"/>
        </w:rPr>
        <w:t xml:space="preserve">Los anticuchos son un tipo de </w:t>
      </w:r>
      <w:r w:rsidRPr="009E05EC">
        <w:rPr>
          <w:rStyle w:val="Forte"/>
          <w:rFonts w:ascii="Arial" w:hAnsi="Arial" w:cs="Arial"/>
          <w:color w:val="333333"/>
          <w:lang w:val="es-ES"/>
        </w:rPr>
        <w:t>brocheta de carne</w:t>
      </w:r>
      <w:r w:rsidRPr="009E05EC">
        <w:rPr>
          <w:rFonts w:ascii="Arial" w:hAnsi="Arial" w:cs="Arial"/>
          <w:color w:val="333333"/>
          <w:lang w:val="es-ES"/>
        </w:rPr>
        <w:t>. Este plato suele prepararse con corazón de ternera, marinado en una mezcla de condimentos y especias, como ajo, pimienta, vinagre y comino, entre otros.</w:t>
      </w:r>
    </w:p>
    <w:p w14:paraId="5F34F19C" w14:textId="267D7170" w:rsidR="00EA03A4" w:rsidRPr="009E05EC" w:rsidRDefault="00EA03A4" w:rsidP="00E71620">
      <w:pPr>
        <w:pStyle w:val="nitro-offscreen"/>
        <w:shd w:val="clear" w:color="auto" w:fill="FFFFFF"/>
        <w:spacing w:before="0" w:beforeAutospacing="0" w:after="0" w:afterAutospacing="0"/>
        <w:ind w:firstLine="567"/>
        <w:jc w:val="both"/>
        <w:rPr>
          <w:lang w:val="es-ES"/>
        </w:rPr>
      </w:pPr>
      <w:r w:rsidRPr="009E05EC">
        <w:rPr>
          <w:rFonts w:ascii="Arial" w:hAnsi="Arial" w:cs="Arial"/>
          <w:color w:val="333333"/>
          <w:lang w:val="es-ES"/>
        </w:rPr>
        <w:t xml:space="preserve">Los anticuchos pueden ir acompañados de ají, una salsa picante y patatas hervidas. </w:t>
      </w:r>
    </w:p>
    <w:p w14:paraId="7C26DEE1" w14:textId="77777777" w:rsidR="00E71620" w:rsidRPr="009E05EC" w:rsidRDefault="00E71620" w:rsidP="00E71620">
      <w:pPr>
        <w:pStyle w:val="nitro-offscreen"/>
        <w:shd w:val="clear" w:color="auto" w:fill="FFFFFF"/>
        <w:spacing w:before="0" w:beforeAutospacing="0" w:after="0" w:afterAutospacing="0"/>
        <w:ind w:firstLine="567"/>
        <w:jc w:val="both"/>
        <w:rPr>
          <w:rFonts w:ascii="Arial" w:hAnsi="Arial" w:cs="Arial"/>
          <w:color w:val="333333"/>
          <w:lang w:val="es-ES"/>
        </w:rPr>
      </w:pPr>
    </w:p>
    <w:p w14:paraId="7AE8889B" w14:textId="77777777" w:rsidR="00E71620" w:rsidRPr="009E05EC" w:rsidRDefault="004C4AB0" w:rsidP="004C4AB0">
      <w:pPr>
        <w:ind w:firstLine="567"/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sz w:val="24"/>
          <w:szCs w:val="24"/>
          <w:lang w:val="es-ES"/>
        </w:rPr>
        <w:t>Platos como estos cuestan entre 50 y 80 BOB, alrededor de R$40.00,</w:t>
      </w:r>
    </w:p>
    <w:p w14:paraId="36E58AE9" w14:textId="4ED1E0D3" w:rsidR="004C4AB0" w:rsidRPr="009E05EC" w:rsidRDefault="00362DA6" w:rsidP="00092562">
      <w:pPr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sz w:val="24"/>
          <w:szCs w:val="24"/>
          <w:lang w:val="es-ES"/>
        </w:rPr>
        <w:t>a R$60.00.</w:t>
      </w:r>
    </w:p>
    <w:p w14:paraId="465EA580" w14:textId="77777777" w:rsidR="00362DA6" w:rsidRPr="009E05EC" w:rsidRDefault="00362DA6" w:rsidP="00092562">
      <w:pPr>
        <w:rPr>
          <w:rFonts w:ascii="Arial" w:hAnsi="Arial" w:cs="Arial"/>
          <w:sz w:val="24"/>
          <w:szCs w:val="24"/>
          <w:lang w:val="es-ES"/>
        </w:rPr>
      </w:pPr>
    </w:p>
    <w:p w14:paraId="04C4C02E" w14:textId="773A602B" w:rsidR="004C4AB0" w:rsidRPr="009E05EC" w:rsidRDefault="004C4AB0" w:rsidP="00316B1F">
      <w:pPr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9E05EC">
        <w:rPr>
          <w:rFonts w:ascii="Arial" w:hAnsi="Arial" w:cs="Arial"/>
          <w:b/>
          <w:bCs/>
          <w:sz w:val="28"/>
          <w:szCs w:val="28"/>
          <w:lang w:val="es-ES"/>
        </w:rPr>
        <w:lastRenderedPageBreak/>
        <w:t>Danza y música típicas bolivianas:</w:t>
      </w:r>
    </w:p>
    <w:p w14:paraId="0143D5B1" w14:textId="6E5661D2" w:rsidR="00362DA6" w:rsidRPr="009E05EC" w:rsidRDefault="00362DA6" w:rsidP="00316B1F">
      <w:pPr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9E05EC">
        <w:rPr>
          <w:rFonts w:ascii="Arial" w:hAnsi="Arial" w:cs="Arial"/>
          <w:b/>
          <w:bCs/>
          <w:sz w:val="28"/>
          <w:szCs w:val="28"/>
          <w:lang w:val="es-ES"/>
        </w:rPr>
        <w:t>Canciones bolivianas:</w:t>
      </w:r>
    </w:p>
    <w:p w14:paraId="27EBF218" w14:textId="66A72E1D" w:rsidR="004C4AB0" w:rsidRPr="009E05EC" w:rsidRDefault="00E71620" w:rsidP="00316B1F">
      <w:pPr>
        <w:ind w:firstLine="567"/>
        <w:jc w:val="both"/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sz w:val="24"/>
          <w:szCs w:val="24"/>
          <w:lang w:val="es-ES"/>
        </w:rPr>
        <w:t xml:space="preserve">Las canciones de Bolivia tienen ritmos como: </w:t>
      </w:r>
      <w:r w:rsidRPr="009E05EC">
        <w:rPr>
          <w:rFonts w:ascii="Arial" w:hAnsi="Arial" w:cs="Arial"/>
          <w:i/>
          <w:iCs/>
          <w:sz w:val="24"/>
          <w:szCs w:val="24"/>
          <w:lang w:val="es-ES"/>
        </w:rPr>
        <w:t>Huayno</w:t>
      </w:r>
      <w:r w:rsidRPr="009E05EC">
        <w:rPr>
          <w:rFonts w:ascii="Arial" w:hAnsi="Arial" w:cs="Arial"/>
          <w:sz w:val="24"/>
          <w:szCs w:val="24"/>
          <w:lang w:val="es-ES"/>
        </w:rPr>
        <w:t xml:space="preserve"> (alegre y originario del pueblo quechua), </w:t>
      </w:r>
      <w:r w:rsidRPr="009E05EC">
        <w:rPr>
          <w:rFonts w:ascii="Arial" w:hAnsi="Arial" w:cs="Arial"/>
          <w:i/>
          <w:iCs/>
          <w:sz w:val="24"/>
          <w:szCs w:val="24"/>
          <w:lang w:val="es-ES"/>
        </w:rPr>
        <w:t>Taquirari</w:t>
      </w:r>
      <w:r w:rsidRPr="009E05EC">
        <w:rPr>
          <w:rFonts w:ascii="Arial" w:hAnsi="Arial" w:cs="Arial"/>
          <w:sz w:val="24"/>
          <w:szCs w:val="24"/>
          <w:lang w:val="es-ES"/>
        </w:rPr>
        <w:t xml:space="preserve"> (ritmo amazónico más rápido y festivo) y </w:t>
      </w:r>
      <w:r w:rsidRPr="009E05EC">
        <w:rPr>
          <w:rFonts w:ascii="Arial" w:hAnsi="Arial" w:cs="Arial"/>
          <w:i/>
          <w:iCs/>
          <w:sz w:val="24"/>
          <w:szCs w:val="24"/>
          <w:lang w:val="es-ES"/>
        </w:rPr>
        <w:t>Chacarera</w:t>
      </w:r>
      <w:r w:rsidRPr="009E05EC">
        <w:rPr>
          <w:rFonts w:ascii="Arial" w:hAnsi="Arial" w:cs="Arial"/>
          <w:sz w:val="24"/>
          <w:szCs w:val="24"/>
          <w:lang w:val="es-ES"/>
        </w:rPr>
        <w:t xml:space="preserve"> (ritmo rápido con claqué, típico de la región más meridional). Y para la construcción de estos sonidos utilizan estos instrumentos principales:</w:t>
      </w:r>
    </w:p>
    <w:p w14:paraId="0B856D91" w14:textId="5EE8AD9F" w:rsidR="00E71620" w:rsidRPr="00362DA6" w:rsidRDefault="00362DA6" w:rsidP="00316B1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62DA6">
        <w:rPr>
          <w:rFonts w:ascii="Arial" w:hAnsi="Arial" w:cs="Arial"/>
          <w:b/>
          <w:bCs/>
          <w:sz w:val="24"/>
          <w:szCs w:val="24"/>
        </w:rPr>
        <w:t>Zampona</w:t>
      </w:r>
      <w:proofErr w:type="spellEnd"/>
      <w:r w:rsidRPr="00362DA6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flauta de </w:t>
      </w:r>
      <w:proofErr w:type="spellStart"/>
      <w:r>
        <w:rPr>
          <w:rFonts w:ascii="Arial" w:hAnsi="Arial" w:cs="Arial"/>
          <w:sz w:val="24"/>
          <w:szCs w:val="24"/>
        </w:rPr>
        <w:t>bambú</w:t>
      </w:r>
      <w:proofErr w:type="spellEnd"/>
      <w:r>
        <w:rPr>
          <w:rFonts w:ascii="Arial" w:hAnsi="Arial" w:cs="Arial"/>
          <w:sz w:val="24"/>
          <w:szCs w:val="24"/>
        </w:rPr>
        <w:t xml:space="preserve"> formada por </w:t>
      </w:r>
      <w:proofErr w:type="gramStart"/>
      <w:r>
        <w:rPr>
          <w:rFonts w:ascii="Arial" w:hAnsi="Arial" w:cs="Arial"/>
          <w:sz w:val="24"/>
          <w:szCs w:val="24"/>
        </w:rPr>
        <w:t>varias</w:t>
      </w:r>
      <w:proofErr w:type="gramEnd"/>
      <w:r>
        <w:rPr>
          <w:rFonts w:ascii="Arial" w:hAnsi="Arial" w:cs="Arial"/>
          <w:sz w:val="24"/>
          <w:szCs w:val="24"/>
        </w:rPr>
        <w:t xml:space="preserve"> filas de tubos;</w:t>
      </w:r>
    </w:p>
    <w:p w14:paraId="4CE8E170" w14:textId="011B0038" w:rsidR="00362DA6" w:rsidRPr="00362DA6" w:rsidRDefault="00362DA6" w:rsidP="00316B1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62DA6">
        <w:rPr>
          <w:rFonts w:ascii="Arial" w:hAnsi="Arial" w:cs="Arial"/>
          <w:b/>
          <w:bCs/>
          <w:sz w:val="24"/>
          <w:szCs w:val="24"/>
        </w:rPr>
        <w:t xml:space="preserve">Quena: </w:t>
      </w:r>
      <w:r w:rsidRPr="00362DA6">
        <w:rPr>
          <w:rFonts w:ascii="Arial" w:hAnsi="Arial" w:cs="Arial"/>
          <w:sz w:val="24"/>
          <w:szCs w:val="24"/>
        </w:rPr>
        <w:t>flauta de madera o de hueso;</w:t>
      </w:r>
    </w:p>
    <w:p w14:paraId="605BA5FF" w14:textId="15AE952F" w:rsidR="00362DA6" w:rsidRPr="009E05EC" w:rsidRDefault="00362DA6" w:rsidP="00316B1F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9E05EC">
        <w:rPr>
          <w:rFonts w:ascii="Arial" w:hAnsi="Arial" w:cs="Arial"/>
          <w:b/>
          <w:bCs/>
          <w:sz w:val="24"/>
          <w:szCs w:val="24"/>
          <w:lang w:val="es-ES"/>
        </w:rPr>
        <w:t xml:space="preserve">Charango: </w:t>
      </w:r>
      <w:r w:rsidRPr="009E05EC">
        <w:rPr>
          <w:rFonts w:ascii="Arial" w:hAnsi="Arial" w:cs="Arial"/>
          <w:sz w:val="24"/>
          <w:szCs w:val="24"/>
          <w:lang w:val="es-ES"/>
        </w:rPr>
        <w:t>Un instrumento de cuerda similar a una guitarra pequeña, originario de los Andes y tradicionalmente fabricado con el cadáver de un armadillo en el pasado.</w:t>
      </w:r>
    </w:p>
    <w:p w14:paraId="378CC87E" w14:textId="4CF9CEE0" w:rsidR="00362DA6" w:rsidRPr="009E05EC" w:rsidRDefault="00362DA6" w:rsidP="00316B1F">
      <w:pPr>
        <w:ind w:firstLine="567"/>
        <w:jc w:val="both"/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sz w:val="24"/>
          <w:szCs w:val="24"/>
          <w:lang w:val="es-ES"/>
        </w:rPr>
        <w:t xml:space="preserve">Canciones con estos estilos son, por ejemplo: "Llorando se Fue" (de Los </w:t>
      </w:r>
      <w:proofErr w:type="spellStart"/>
      <w:r w:rsidRPr="009E05EC">
        <w:rPr>
          <w:rFonts w:ascii="Arial" w:hAnsi="Arial" w:cs="Arial"/>
          <w:sz w:val="24"/>
          <w:szCs w:val="24"/>
          <w:lang w:val="es-ES"/>
        </w:rPr>
        <w:t>Kjarkas</w:t>
      </w:r>
      <w:proofErr w:type="spellEnd"/>
      <w:r w:rsidRPr="009E05EC">
        <w:rPr>
          <w:rFonts w:ascii="Arial" w:hAnsi="Arial" w:cs="Arial"/>
          <w:sz w:val="24"/>
          <w:szCs w:val="24"/>
          <w:lang w:val="es-ES"/>
        </w:rPr>
        <w:t>), "Negrita" (ritmo Saya), "Viva Mi Patria Bolivia" (Cueca).</w:t>
      </w:r>
    </w:p>
    <w:p w14:paraId="22269BAC" w14:textId="64C2155D" w:rsidR="00362DA6" w:rsidRPr="009E05EC" w:rsidRDefault="00362DA6" w:rsidP="00316B1F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414A7949" w14:textId="33A5D226" w:rsidR="00362DA6" w:rsidRPr="009E05EC" w:rsidRDefault="00362DA6" w:rsidP="00316B1F">
      <w:pPr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9E05EC">
        <w:rPr>
          <w:rFonts w:ascii="Arial" w:hAnsi="Arial" w:cs="Arial"/>
          <w:b/>
          <w:bCs/>
          <w:sz w:val="24"/>
          <w:szCs w:val="24"/>
          <w:lang w:val="es-ES"/>
        </w:rPr>
        <w:t>Danzas bolivianas:</w:t>
      </w:r>
    </w:p>
    <w:p w14:paraId="2C9E159B" w14:textId="044EBA8C" w:rsidR="00362DA6" w:rsidRDefault="00845910" w:rsidP="00316B1F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9E05EC">
        <w:rPr>
          <w:rFonts w:ascii="Arial" w:hAnsi="Arial" w:cs="Arial"/>
          <w:sz w:val="24"/>
          <w:szCs w:val="24"/>
          <w:lang w:val="es-ES"/>
        </w:rPr>
        <w:t xml:space="preserve">Las danzas bolivianas suelen aportar muchos colores e historia, mezclando tradiciones indígenas y </w:t>
      </w:r>
      <w:proofErr w:type="spellStart"/>
      <w:r w:rsidRPr="009E05EC">
        <w:rPr>
          <w:rFonts w:ascii="Arial" w:hAnsi="Arial" w:cs="Arial"/>
          <w:sz w:val="24"/>
          <w:szCs w:val="24"/>
          <w:lang w:val="es-ES"/>
        </w:rPr>
        <w:t>afrobolivianas</w:t>
      </w:r>
      <w:proofErr w:type="spellEnd"/>
      <w:r w:rsidRPr="009E05EC">
        <w:rPr>
          <w:rFonts w:ascii="Arial" w:hAnsi="Arial" w:cs="Arial"/>
          <w:sz w:val="24"/>
          <w:szCs w:val="24"/>
          <w:lang w:val="es-ES"/>
        </w:rPr>
        <w:t xml:space="preserve">; Siempre intentando pasar algo con los bailes. </w:t>
      </w:r>
      <w:proofErr w:type="spellStart"/>
      <w:r>
        <w:rPr>
          <w:rFonts w:ascii="Arial" w:hAnsi="Arial" w:cs="Arial"/>
          <w:sz w:val="24"/>
          <w:szCs w:val="24"/>
        </w:rPr>
        <w:t>Algunos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ejemplos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danza</w:t>
      </w:r>
      <w:proofErr w:type="spellEnd"/>
      <w:r>
        <w:rPr>
          <w:rFonts w:ascii="Arial" w:hAnsi="Arial" w:cs="Arial"/>
          <w:sz w:val="24"/>
          <w:szCs w:val="24"/>
        </w:rPr>
        <w:t xml:space="preserve"> son:</w:t>
      </w:r>
    </w:p>
    <w:p w14:paraId="4A4FEBC2" w14:textId="33D3AA6E" w:rsidR="00845910" w:rsidRPr="009E05EC" w:rsidRDefault="00845910" w:rsidP="00316B1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b/>
          <w:bCs/>
          <w:sz w:val="24"/>
          <w:szCs w:val="24"/>
          <w:lang w:val="es-ES"/>
        </w:rPr>
        <w:t xml:space="preserve">Caporales: </w:t>
      </w:r>
      <w:r w:rsidR="00316B1F" w:rsidRPr="009E05EC">
        <w:rPr>
          <w:rFonts w:ascii="Arial" w:hAnsi="Arial" w:cs="Arial"/>
          <w:sz w:val="24"/>
          <w:szCs w:val="24"/>
          <w:lang w:val="es-ES"/>
        </w:rPr>
        <w:t>Se caracteriza por un ritmo rápido, saltos acrobáticos, pasos fuertes con botas y campanas, representando la figura de los líderes de la época colonial</w:t>
      </w:r>
    </w:p>
    <w:p w14:paraId="29644463" w14:textId="0EF7BA3E" w:rsidR="00845910" w:rsidRPr="009E05EC" w:rsidRDefault="00845910" w:rsidP="00316B1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b/>
          <w:bCs/>
          <w:sz w:val="24"/>
          <w:szCs w:val="24"/>
          <w:lang w:val="es-ES"/>
        </w:rPr>
        <w:t>Diablada:</w:t>
      </w:r>
      <w:r w:rsidR="00316B1F" w:rsidRPr="009E05EC">
        <w:rPr>
          <w:rFonts w:ascii="Arial" w:hAnsi="Arial" w:cs="Arial"/>
          <w:sz w:val="24"/>
          <w:szCs w:val="24"/>
          <w:lang w:val="es-ES"/>
        </w:rPr>
        <w:t xml:space="preserve"> Retrata la lucha entre el bien y el mal. Los bailarines llevan impresionantes máscaras de demonios, dragones y ángeles, en una celebración declarada Patrimonio Oral e Inmaterial de la Humanidad</w:t>
      </w:r>
    </w:p>
    <w:p w14:paraId="4DA94DC3" w14:textId="0048165A" w:rsidR="00845910" w:rsidRPr="009E05EC" w:rsidRDefault="00845910" w:rsidP="00316B1F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s-ES"/>
        </w:rPr>
      </w:pPr>
      <w:r w:rsidRPr="009E05EC">
        <w:rPr>
          <w:rFonts w:ascii="Arial" w:hAnsi="Arial" w:cs="Arial"/>
          <w:b/>
          <w:bCs/>
          <w:sz w:val="24"/>
          <w:szCs w:val="24"/>
          <w:lang w:val="es-ES"/>
        </w:rPr>
        <w:t xml:space="preserve">Morenada: </w:t>
      </w:r>
      <w:r w:rsidR="00316B1F" w:rsidRPr="009E05EC">
        <w:rPr>
          <w:rFonts w:ascii="Arial" w:hAnsi="Arial" w:cs="Arial"/>
          <w:sz w:val="24"/>
          <w:szCs w:val="24"/>
          <w:lang w:val="es-ES"/>
        </w:rPr>
        <w:t>Danza andina caracterizada por el sonido rítmico de sonajas y trajes pesados. Se refiere al periodo colonial y representa la llegada de africanos esclavizados, marcada por pasos lentos y elegantes.</w:t>
      </w:r>
    </w:p>
    <w:p w14:paraId="7FBBA509" w14:textId="39E419EF" w:rsidR="00316B1F" w:rsidRPr="009E05EC" w:rsidRDefault="00316B1F" w:rsidP="00316B1F">
      <w:pPr>
        <w:pStyle w:val="PargrafodaLista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E1FD30A" wp14:editId="109869F6">
            <wp:simplePos x="0" y="0"/>
            <wp:positionH relativeFrom="column">
              <wp:posOffset>2968241</wp:posOffset>
            </wp:positionH>
            <wp:positionV relativeFrom="paragraph">
              <wp:posOffset>122555</wp:posOffset>
            </wp:positionV>
            <wp:extent cx="2214245" cy="1264920"/>
            <wp:effectExtent l="0" t="0" r="0" b="0"/>
            <wp:wrapSquare wrapText="bothSides"/>
            <wp:docPr id="683961046" name="Imagem 7" descr="¡Descubre 12 festivales típicos de la cultura boliviana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nheça 12 Festas Típicas da Bolívia - Cultura Boliviana!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24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5788DF1" wp14:editId="610ED1ED">
            <wp:simplePos x="0" y="0"/>
            <wp:positionH relativeFrom="column">
              <wp:posOffset>617935</wp:posOffset>
            </wp:positionH>
            <wp:positionV relativeFrom="paragraph">
              <wp:posOffset>122555</wp:posOffset>
            </wp:positionV>
            <wp:extent cx="1893570" cy="1264920"/>
            <wp:effectExtent l="0" t="0" r="0" b="0"/>
            <wp:wrapSquare wrapText="bothSides"/>
            <wp:docPr id="365324951" name="Imagem 6" descr="Los 5 mejores festivales en Bolivia - Gulliver Expe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op 5 Festivais da Bolívia - Gulliver Expedition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8B55A" w14:textId="77777777" w:rsidR="00316B1F" w:rsidRPr="009E05EC" w:rsidRDefault="00316B1F" w:rsidP="00316B1F">
      <w:pPr>
        <w:rPr>
          <w:lang w:val="es-ES"/>
        </w:rPr>
      </w:pPr>
    </w:p>
    <w:p w14:paraId="1DCCC407" w14:textId="77777777" w:rsidR="00316B1F" w:rsidRPr="009E05EC" w:rsidRDefault="00316B1F" w:rsidP="00316B1F">
      <w:pPr>
        <w:rPr>
          <w:lang w:val="es-ES"/>
        </w:rPr>
      </w:pPr>
    </w:p>
    <w:p w14:paraId="47ABA990" w14:textId="77777777" w:rsidR="00316B1F" w:rsidRPr="009E05EC" w:rsidRDefault="00316B1F" w:rsidP="00316B1F">
      <w:pPr>
        <w:rPr>
          <w:lang w:val="es-ES"/>
        </w:rPr>
      </w:pPr>
    </w:p>
    <w:p w14:paraId="2ABA793F" w14:textId="77777777" w:rsidR="00316B1F" w:rsidRPr="009E05EC" w:rsidRDefault="00316B1F" w:rsidP="00316B1F">
      <w:pPr>
        <w:rPr>
          <w:lang w:val="es-ES"/>
        </w:rPr>
      </w:pPr>
    </w:p>
    <w:p w14:paraId="1552E75E" w14:textId="3BCDB37A" w:rsidR="00316B1F" w:rsidRPr="009E05EC" w:rsidRDefault="00316B1F" w:rsidP="00316B1F">
      <w:pPr>
        <w:tabs>
          <w:tab w:val="left" w:pos="2686"/>
        </w:tabs>
        <w:rPr>
          <w:lang w:val="es-ES"/>
        </w:rPr>
      </w:pPr>
    </w:p>
    <w:p w14:paraId="70005F21" w14:textId="4F34DEA2" w:rsidR="00316B1F" w:rsidRDefault="00316B1F" w:rsidP="00316B1F">
      <w:pPr>
        <w:tabs>
          <w:tab w:val="left" w:pos="2686"/>
        </w:tabs>
        <w:rPr>
          <w:rFonts w:ascii="Arial" w:hAnsi="Arial" w:cs="Arial"/>
          <w:b/>
          <w:bCs/>
          <w:sz w:val="28"/>
          <w:szCs w:val="28"/>
        </w:rPr>
      </w:pPr>
      <w:r w:rsidRPr="00316B1F">
        <w:rPr>
          <w:rFonts w:ascii="Arial" w:hAnsi="Arial" w:cs="Arial"/>
          <w:b/>
          <w:bCs/>
          <w:sz w:val="28"/>
          <w:szCs w:val="28"/>
        </w:rPr>
        <w:t>Referencias:</w:t>
      </w:r>
    </w:p>
    <w:p w14:paraId="32A48C55" w14:textId="570927A5" w:rsidR="00316B1F" w:rsidRDefault="00316B1F" w:rsidP="00316B1F">
      <w:pPr>
        <w:pStyle w:val="PargrafodaLista"/>
        <w:numPr>
          <w:ilvl w:val="0"/>
          <w:numId w:val="8"/>
        </w:numPr>
        <w:tabs>
          <w:tab w:val="left" w:pos="2686"/>
        </w:tabs>
        <w:rPr>
          <w:rFonts w:ascii="Arial" w:hAnsi="Arial" w:cs="Arial"/>
          <w:sz w:val="24"/>
          <w:szCs w:val="24"/>
        </w:rPr>
      </w:pPr>
      <w:hyperlink r:id="rId10" w:history="1">
        <w:r w:rsidRPr="00316B1F">
          <w:rPr>
            <w:rStyle w:val="Hyperlink"/>
            <w:rFonts w:ascii="Arial" w:hAnsi="Arial" w:cs="Arial"/>
            <w:sz w:val="24"/>
            <w:szCs w:val="24"/>
          </w:rPr>
          <w:t>https://www.acfbb.org.br/folclore-boliviano/</w:t>
        </w:r>
      </w:hyperlink>
    </w:p>
    <w:p w14:paraId="3F94AE30" w14:textId="367BAD43" w:rsidR="00316B1F" w:rsidRDefault="00316B1F" w:rsidP="00316B1F">
      <w:pPr>
        <w:pStyle w:val="PargrafodaLista"/>
        <w:numPr>
          <w:ilvl w:val="0"/>
          <w:numId w:val="8"/>
        </w:numPr>
        <w:tabs>
          <w:tab w:val="left" w:pos="2686"/>
        </w:tabs>
        <w:rPr>
          <w:rFonts w:ascii="Arial" w:hAnsi="Arial" w:cs="Arial"/>
          <w:sz w:val="24"/>
          <w:szCs w:val="24"/>
        </w:rPr>
      </w:pPr>
      <w:hyperlink r:id="rId11" w:history="1">
        <w:r w:rsidRPr="00316B1F">
          <w:rPr>
            <w:rStyle w:val="Hyperlink"/>
            <w:rFonts w:ascii="Arial" w:hAnsi="Arial" w:cs="Arial"/>
            <w:sz w:val="24"/>
            <w:szCs w:val="24"/>
          </w:rPr>
          <w:t>https://fuigosteitrips.com.br/comidas-tipicas-da-bolivia/</w:t>
        </w:r>
      </w:hyperlink>
    </w:p>
    <w:p w14:paraId="00DCA1B7" w14:textId="3805513E" w:rsidR="00316B1F" w:rsidRPr="00316B1F" w:rsidRDefault="00316B1F" w:rsidP="00316B1F">
      <w:pPr>
        <w:pStyle w:val="PargrafodaLista"/>
        <w:numPr>
          <w:ilvl w:val="0"/>
          <w:numId w:val="8"/>
        </w:numPr>
        <w:tabs>
          <w:tab w:val="left" w:pos="2686"/>
        </w:tabs>
        <w:rPr>
          <w:rFonts w:ascii="Arial" w:hAnsi="Arial" w:cs="Arial"/>
          <w:sz w:val="24"/>
          <w:szCs w:val="24"/>
        </w:rPr>
      </w:pPr>
      <w:hyperlink r:id="rId12" w:history="1">
        <w:r w:rsidRPr="00316B1F">
          <w:rPr>
            <w:rStyle w:val="Hyperlink"/>
            <w:rFonts w:ascii="Arial" w:hAnsi="Arial" w:cs="Arial"/>
            <w:sz w:val="24"/>
            <w:szCs w:val="24"/>
          </w:rPr>
          <w:t>https://www.terra.com.br/noticias/mundo/america-latina/dancas-folcloricas-sao-patrimonios-culturais-na-bolivia,0c0b77f40292b310VgnCLD200000bbcceb0aRCRD.html</w:t>
        </w:r>
      </w:hyperlink>
    </w:p>
    <w:sectPr w:rsidR="00316B1F" w:rsidRPr="00316B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3139"/>
    <w:multiLevelType w:val="hybridMultilevel"/>
    <w:tmpl w:val="4496B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C685A"/>
    <w:multiLevelType w:val="hybridMultilevel"/>
    <w:tmpl w:val="129ADC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026666"/>
    <w:multiLevelType w:val="hybridMultilevel"/>
    <w:tmpl w:val="21D8E182"/>
    <w:lvl w:ilvl="0" w:tplc="F31AE57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085414"/>
    <w:multiLevelType w:val="hybridMultilevel"/>
    <w:tmpl w:val="C08896B8"/>
    <w:lvl w:ilvl="0" w:tplc="F31AE57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43FB9"/>
    <w:multiLevelType w:val="hybridMultilevel"/>
    <w:tmpl w:val="D4E862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FF4270"/>
    <w:multiLevelType w:val="hybridMultilevel"/>
    <w:tmpl w:val="F38040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86487"/>
    <w:multiLevelType w:val="hybridMultilevel"/>
    <w:tmpl w:val="AEC4481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D37E5B"/>
    <w:multiLevelType w:val="hybridMultilevel"/>
    <w:tmpl w:val="75EEB99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8939039">
    <w:abstractNumId w:val="6"/>
  </w:num>
  <w:num w:numId="2" w16cid:durableId="375352984">
    <w:abstractNumId w:val="0"/>
  </w:num>
  <w:num w:numId="3" w16cid:durableId="642659975">
    <w:abstractNumId w:val="1"/>
  </w:num>
  <w:num w:numId="4" w16cid:durableId="1537884898">
    <w:abstractNumId w:val="2"/>
  </w:num>
  <w:num w:numId="5" w16cid:durableId="1210340464">
    <w:abstractNumId w:val="3"/>
  </w:num>
  <w:num w:numId="6" w16cid:durableId="1420713257">
    <w:abstractNumId w:val="4"/>
  </w:num>
  <w:num w:numId="7" w16cid:durableId="402609723">
    <w:abstractNumId w:val="5"/>
  </w:num>
  <w:num w:numId="8" w16cid:durableId="497616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BC"/>
    <w:rsid w:val="00012B38"/>
    <w:rsid w:val="00092562"/>
    <w:rsid w:val="00191CF5"/>
    <w:rsid w:val="00316B1F"/>
    <w:rsid w:val="00320125"/>
    <w:rsid w:val="00362DA6"/>
    <w:rsid w:val="004C4AB0"/>
    <w:rsid w:val="00550FEE"/>
    <w:rsid w:val="005815F4"/>
    <w:rsid w:val="005C479B"/>
    <w:rsid w:val="00845910"/>
    <w:rsid w:val="00916589"/>
    <w:rsid w:val="009E05EC"/>
    <w:rsid w:val="00AA272E"/>
    <w:rsid w:val="00B51DBC"/>
    <w:rsid w:val="00E20096"/>
    <w:rsid w:val="00E71620"/>
    <w:rsid w:val="00EA03A4"/>
    <w:rsid w:val="00F8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135E"/>
  <w15:chartTrackingRefBased/>
  <w15:docId w15:val="{CA307002-5026-4A0C-A135-5E4D9A9C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1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51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51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D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D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1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1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1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1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1D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1D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1D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D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1DBC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191CF5"/>
    <w:rPr>
      <w:b/>
      <w:bCs/>
    </w:rPr>
  </w:style>
  <w:style w:type="paragraph" w:customStyle="1" w:styleId="nitro-offscreen">
    <w:name w:val="nitro-offscreen"/>
    <w:basedOn w:val="Normal"/>
    <w:rsid w:val="00092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316B1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16B1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16B1F"/>
    <w:rPr>
      <w:color w:val="96607D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9E05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terra.com.br/noticias/mundo/america-latina/dancas-folcloricas-sao-patrimonios-culturais-na-bolivia,0c0b77f40292b310VgnCLD200000bbcceb0aRCR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fuigosteitrips.com.br/comidas-tipicas-da-bolivia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acfbb.org.br/folclore-bolivian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567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Olivio Gamboa</dc:creator>
  <cp:keywords/>
  <dc:description/>
  <cp:lastModifiedBy>SAMUEL FELIPE DA SILVA</cp:lastModifiedBy>
  <cp:revision>1</cp:revision>
  <dcterms:created xsi:type="dcterms:W3CDTF">2026-05-20T21:02:00Z</dcterms:created>
  <dcterms:modified xsi:type="dcterms:W3CDTF">2026-05-23T16:28:00Z</dcterms:modified>
</cp:coreProperties>
</file>