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Estrutura de diretórios e arquivos para novo projeto</w:t>
      </w:r>
    </w:p>
    <w:p>
      <w:pPr>
        <w:pStyle w:val="Author"/>
        <w:rPr/>
      </w:pPr>
      <w:r>
        <w:rPr/>
        <w:t>Alessandro Samuel-Rosa</w:t>
      </w:r>
    </w:p>
    <w:p>
      <w:pPr>
        <w:pStyle w:val="Date"/>
        <w:rPr/>
      </w:pPr>
      <w:r>
        <w:rPr/>
        <w:t>29 de fevereiro de 2017</w:t>
      </w:r>
    </w:p>
    <w:p>
      <w:pPr>
        <w:pStyle w:val="Heading1"/>
        <w:rPr/>
      </w:pPr>
      <w:bookmarkStart w:id="0" w:name="introducao"/>
      <w:bookmarkEnd w:id="0"/>
      <w:r>
        <w:rPr/>
        <w:t>Introdução</w:t>
      </w:r>
    </w:p>
    <w:p>
      <w:pPr>
        <w:pStyle w:val="FirstParagraph"/>
        <w:rPr/>
      </w:pPr>
      <w:r>
        <w:rPr/>
        <w:t>Texto de exemplo para criação do modelo de primeiro parágrafo (NAVEED et al., [s.d.]). Texto. Texto. Texto. Texto. Texto. Texto. Texto. Texto. Texto. Texto. Texto. Texto. Texto. Texto. Texto. Texto. Texto. Texto. Texto. Texto. Texto. Texto. Texto. Texto. Texto. Texto. Texto. Texto. Texto. Texto. Texto. Texto. Texto.</w:t>
      </w:r>
    </w:p>
    <w:p>
      <w:pPr>
        <w:pStyle w:val="TextBody"/>
        <w:rPr/>
      </w:pPr>
      <w:r>
        <w:rPr/>
        <w:t>Texto de exemplo NAVEED et al. ([s.d.]) para criação do modelo de segundo parágrafo. Texto. Texto. Texto. Texto. Texto. Texto. Texto. Texto. Texto. Texto. Texto. Texto. Texto. Texto. Texto. Texto. Texto. Texto. Texto. Texto. Texto. Texto. Texto. Texto. Texto. Texto. Texto. Texto. Texto. Texto. Texto. Texto. Texto.</w:t>
      </w:r>
    </w:p>
    <w:p>
      <w:pPr>
        <w:pStyle w:val="Heading1"/>
        <w:rPr/>
      </w:pPr>
      <w:bookmarkStart w:id="1" w:name="material-e-metodos"/>
      <w:bookmarkEnd w:id="1"/>
      <w:r>
        <w:rPr/>
        <w:t>Material e Métodos</w:t>
      </w:r>
    </w:p>
    <w:p>
      <w:pPr>
        <w:pStyle w:val="FirstParagraph"/>
        <w:rPr/>
      </w:pPr>
      <w:r>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pPr>
        <w:pStyle w:val="Normal"/>
        <w:rPr/>
      </w:pPr>
      <w:r>
        <w:rPr/>
        <w:drawing>
          <wp:inline distT="0" distB="0" distL="0" distR="0">
            <wp:extent cx="4620260" cy="4620260"/>
            <wp:effectExtent l="0" t="0" r="0" b="0"/>
            <wp:docPr id="1" name="Picture" descr="Figure 1 Este é o título da fig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Este é o título da figura."/>
                    <pic:cNvPicPr>
                      <a:picLocks noChangeAspect="1" noChangeArrowheads="1"/>
                    </pic:cNvPicPr>
                  </pic:nvPicPr>
                  <pic:blipFill>
                    <a:blip r:embed="rId2"/>
                    <a:stretch>
                      <a:fillRect/>
                    </a:stretch>
                  </pic:blipFill>
                  <pic:spPr bwMode="auto">
                    <a:xfrm>
                      <a:off x="0" y="0"/>
                      <a:ext cx="4620260" cy="4620260"/>
                    </a:xfrm>
                    <a:prstGeom prst="rect">
                      <a:avLst/>
                    </a:prstGeom>
                  </pic:spPr>
                </pic:pic>
              </a:graphicData>
            </a:graphic>
          </wp:inline>
        </w:drawing>
      </w:r>
    </w:p>
    <w:p>
      <w:pPr>
        <w:pStyle w:val="ImageCaption"/>
        <w:rPr/>
      </w:pPr>
      <w:r>
        <w:rPr/>
        <w:t>Figure 1 Este é o título da figura.</w:t>
      </w:r>
    </w:p>
    <w:p>
      <w:pPr>
        <w:pStyle w:val="TextBody"/>
        <w:rPr/>
      </w:pPr>
      <w:r>
        <w:rPr/>
        <w:t>Agora inserimos uma lista de itens:</w:t>
      </w:r>
    </w:p>
    <w:p>
      <w:pPr>
        <w:pStyle w:val="Compact"/>
        <w:numPr>
          <w:ilvl w:val="0"/>
          <w:numId w:val="1"/>
        </w:numPr>
        <w:rPr/>
      </w:pPr>
      <w:r>
        <w:rPr/>
        <w:t>Primeiro item.</w:t>
      </w:r>
    </w:p>
    <w:p>
      <w:pPr>
        <w:pStyle w:val="Compact"/>
        <w:numPr>
          <w:ilvl w:val="0"/>
          <w:numId w:val="1"/>
        </w:numPr>
        <w:rPr/>
      </w:pPr>
      <w:r>
        <w:rPr/>
        <w:t>Segundo item.</w:t>
      </w:r>
    </w:p>
    <w:p>
      <w:pPr>
        <w:pStyle w:val="Compact"/>
        <w:numPr>
          <w:ilvl w:val="0"/>
          <w:numId w:val="1"/>
        </w:numPr>
        <w:rPr/>
      </w:pPr>
      <w:r>
        <w:rPr/>
        <w:t>Terceiro item.</w:t>
      </w:r>
    </w:p>
    <w:p>
      <w:pPr>
        <w:pStyle w:val="Compact"/>
        <w:numPr>
          <w:ilvl w:val="0"/>
          <w:numId w:val="1"/>
        </w:numPr>
        <w:rPr/>
      </w:pPr>
      <w:r>
        <w:rPr/>
        <w:t>Quarto item.</w:t>
      </w:r>
    </w:p>
    <w:p>
      <w:pPr>
        <w:pStyle w:val="FirstParagraph"/>
        <w:rPr/>
      </w:pPr>
      <w:r>
        <w:rPr/>
        <w:t>Também inserimos uma tabela no texto.</w:t>
      </w:r>
    </w:p>
    <w:p>
      <w:pPr>
        <w:pStyle w:val="TableCaption"/>
        <w:rPr/>
      </w:pPr>
      <w:r>
        <w:rPr/>
        <w:t>Este é o título da tabela</w:t>
      </w:r>
    </w:p>
    <w:tbl>
      <w:tblPr>
        <w:tblStyle w:val="TableNormal"/>
        <w:tblW w:w="1850" w:type="pct"/>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869"/>
        <w:gridCol w:w="1243"/>
        <w:gridCol w:w="1244"/>
      </w:tblGrid>
      <w:tr>
        <w:trPr>
          <w:cnfStyle w:firstRow="1"/>
        </w:trPr>
        <w:tc>
          <w:tcPr>
            <w:tcW w:w="869" w:type="dxa"/>
            <w:tcBorders>
              <w:bottom w:val="single" w:sz="6" w:space="0" w:color="000000"/>
              <w:insideH w:val="single" w:sz="6" w:space="0" w:color="000000"/>
            </w:tcBorders>
            <w:shd w:fill="auto" w:val="clear"/>
            <w:vAlign w:val="bottom"/>
          </w:tcPr>
          <w:p>
            <w:pPr>
              <w:pStyle w:val="Compact"/>
              <w:spacing w:before="36" w:after="36"/>
              <w:jc w:val="center"/>
              <w:rPr/>
            </w:pPr>
            <w:r>
              <w:rPr/>
              <w:t>zinc</w:t>
            </w:r>
          </w:p>
        </w:tc>
        <w:tc>
          <w:tcPr>
            <w:tcW w:w="1243" w:type="dxa"/>
            <w:tcBorders>
              <w:bottom w:val="single" w:sz="6" w:space="0" w:color="000000"/>
              <w:insideH w:val="single" w:sz="6" w:space="0" w:color="000000"/>
            </w:tcBorders>
            <w:shd w:fill="auto" w:val="clear"/>
            <w:vAlign w:val="bottom"/>
          </w:tcPr>
          <w:p>
            <w:pPr>
              <w:pStyle w:val="Compact"/>
              <w:spacing w:before="36" w:after="36"/>
              <w:jc w:val="center"/>
              <w:rPr/>
            </w:pPr>
            <w:r>
              <w:rPr/>
              <w:t>cadmium</w:t>
            </w:r>
          </w:p>
        </w:tc>
        <w:tc>
          <w:tcPr>
            <w:tcW w:w="1244" w:type="dxa"/>
            <w:tcBorders>
              <w:bottom w:val="single" w:sz="6" w:space="0" w:color="000000"/>
              <w:insideH w:val="single" w:sz="6" w:space="0" w:color="000000"/>
            </w:tcBorders>
            <w:shd w:fill="auto" w:val="clear"/>
            <w:vAlign w:val="bottom"/>
          </w:tcPr>
          <w:p>
            <w:pPr>
              <w:pStyle w:val="Compact"/>
              <w:spacing w:before="36" w:after="36"/>
              <w:jc w:val="center"/>
              <w:rPr/>
            </w:pPr>
            <w:r>
              <w:rPr/>
              <w:t>dist</w:t>
            </w:r>
          </w:p>
        </w:tc>
      </w:tr>
      <w:tr>
        <w:trPr/>
        <w:tc>
          <w:tcPr>
            <w:tcW w:w="869"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1022</w:t>
            </w:r>
          </w:p>
        </w:tc>
        <w:tc>
          <w:tcPr>
            <w:tcW w:w="124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11.7</w:t>
            </w:r>
          </w:p>
        </w:tc>
        <w:tc>
          <w:tcPr>
            <w:tcW w:w="124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0.001358</w:t>
            </w:r>
          </w:p>
        </w:tc>
      </w:tr>
      <w:tr>
        <w:trPr/>
        <w:tc>
          <w:tcPr>
            <w:tcW w:w="869"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1141</w:t>
            </w:r>
          </w:p>
        </w:tc>
        <w:tc>
          <w:tcPr>
            <w:tcW w:w="124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8.6</w:t>
            </w:r>
          </w:p>
        </w:tc>
        <w:tc>
          <w:tcPr>
            <w:tcW w:w="124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0.01222</w:t>
            </w:r>
          </w:p>
        </w:tc>
      </w:tr>
      <w:tr>
        <w:trPr/>
        <w:tc>
          <w:tcPr>
            <w:tcW w:w="869"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640</w:t>
            </w:r>
          </w:p>
        </w:tc>
        <w:tc>
          <w:tcPr>
            <w:tcW w:w="124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6.5</w:t>
            </w:r>
          </w:p>
        </w:tc>
        <w:tc>
          <w:tcPr>
            <w:tcW w:w="124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0.103</w:t>
            </w:r>
          </w:p>
        </w:tc>
      </w:tr>
      <w:tr>
        <w:trPr/>
        <w:tc>
          <w:tcPr>
            <w:tcW w:w="869"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257</w:t>
            </w:r>
          </w:p>
        </w:tc>
        <w:tc>
          <w:tcPr>
            <w:tcW w:w="124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2.6</w:t>
            </w:r>
          </w:p>
        </w:tc>
        <w:tc>
          <w:tcPr>
            <w:tcW w:w="124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0.1901</w:t>
            </w:r>
          </w:p>
        </w:tc>
      </w:tr>
      <w:tr>
        <w:trPr/>
        <w:tc>
          <w:tcPr>
            <w:tcW w:w="869"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269</w:t>
            </w:r>
          </w:p>
        </w:tc>
        <w:tc>
          <w:tcPr>
            <w:tcW w:w="124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2.8</w:t>
            </w:r>
          </w:p>
        </w:tc>
        <w:tc>
          <w:tcPr>
            <w:tcW w:w="124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0.2771</w:t>
            </w:r>
          </w:p>
        </w:tc>
      </w:tr>
      <w:tr>
        <w:trPr/>
        <w:tc>
          <w:tcPr>
            <w:tcW w:w="869"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281</w:t>
            </w:r>
          </w:p>
        </w:tc>
        <w:tc>
          <w:tcPr>
            <w:tcW w:w="124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3</w:t>
            </w:r>
          </w:p>
        </w:tc>
        <w:tc>
          <w:tcPr>
            <w:tcW w:w="124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0.3641</w:t>
            </w:r>
          </w:p>
        </w:tc>
      </w:tr>
      <w:tr>
        <w:trPr/>
        <w:tc>
          <w:tcPr>
            <w:tcW w:w="869"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346</w:t>
            </w:r>
          </w:p>
        </w:tc>
        <w:tc>
          <w:tcPr>
            <w:tcW w:w="124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3.2</w:t>
            </w:r>
          </w:p>
        </w:tc>
        <w:tc>
          <w:tcPr>
            <w:tcW w:w="124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0.1901</w:t>
            </w:r>
          </w:p>
        </w:tc>
      </w:tr>
      <w:tr>
        <w:trPr/>
        <w:tc>
          <w:tcPr>
            <w:tcW w:w="869"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406</w:t>
            </w:r>
          </w:p>
        </w:tc>
        <w:tc>
          <w:tcPr>
            <w:tcW w:w="124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2.8</w:t>
            </w:r>
          </w:p>
        </w:tc>
        <w:tc>
          <w:tcPr>
            <w:tcW w:w="124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0.09215</w:t>
            </w:r>
          </w:p>
        </w:tc>
      </w:tr>
      <w:tr>
        <w:trPr/>
        <w:tc>
          <w:tcPr>
            <w:tcW w:w="869"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347</w:t>
            </w:r>
          </w:p>
        </w:tc>
        <w:tc>
          <w:tcPr>
            <w:tcW w:w="124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2.4</w:t>
            </w:r>
          </w:p>
        </w:tc>
        <w:tc>
          <w:tcPr>
            <w:tcW w:w="124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0.1846</w:t>
            </w:r>
          </w:p>
        </w:tc>
      </w:tr>
      <w:tr>
        <w:trPr/>
        <w:tc>
          <w:tcPr>
            <w:tcW w:w="869"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183</w:t>
            </w:r>
          </w:p>
        </w:tc>
        <w:tc>
          <w:tcPr>
            <w:tcW w:w="124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1.6</w:t>
            </w:r>
          </w:p>
        </w:tc>
        <w:tc>
          <w:tcPr>
            <w:tcW w:w="124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0.3097</w:t>
            </w:r>
          </w:p>
        </w:tc>
      </w:tr>
    </w:tbl>
    <w:p>
      <w:pPr>
        <w:pStyle w:val="Heading1"/>
        <w:rPr/>
      </w:pPr>
      <w:bookmarkStart w:id="2" w:name="referencias-bibliograficas"/>
      <w:bookmarkEnd w:id="2"/>
      <w:r>
        <w:rPr/>
        <w:t>Referências bibliográficas</w:t>
      </w:r>
    </w:p>
    <w:p>
      <w:pPr>
        <w:pStyle w:val="Bibliography"/>
        <w:rPr/>
      </w:pPr>
      <w:r>
        <w:rPr/>
        <w:t xml:space="preserve">NAVEED, M. et al. Plant exudates may stabilize or weaken soil depending on species, origin and time. </w:t>
      </w:r>
      <w:r>
        <w:rPr>
          <w:b/>
        </w:rPr>
        <w:t>European Journal of Soil Science</w:t>
      </w:r>
      <w:r>
        <w:rPr/>
        <w:t xml:space="preserve">, p. n/a–n/a, [s.d.]. </w:t>
      </w:r>
    </w:p>
    <w:sectPr>
      <w:type w:val="nextPage"/>
      <w:pgSz w:w="11906" w:h="16838"/>
      <w:pgMar w:left="1417" w:right="1417" w:header="0" w:top="1417" w:footer="0" w:bottom="1417"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Arial">
    <w:charset w:val="01"/>
    <w:family w:val="roman"/>
    <w:pitch w:val="default"/>
  </w:font>
  <w:font w:name="Calibri">
    <w:charset w:val="01"/>
    <w:family w:val="roman"/>
    <w:pitch w:val="default"/>
  </w:font>
  <w:font w:name="Consolas">
    <w:charset w:val="01"/>
    <w:family w:val="roman"/>
    <w:pitch w:val="default"/>
  </w:font>
  <w:font w:name="Liberation Sans">
    <w:altName w:val="Arial"/>
    <w:charset w:val="01"/>
    <w:family w:val="roman"/>
    <w:pitch w:val="default"/>
  </w:font>
  <w:font w:name="EB Garamond 12">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276" w:before="0" w:after="0"/>
      <w:jc w:val="left"/>
    </w:pPr>
    <w:rPr>
      <w:rFonts w:ascii="Arial" w:hAnsi="Arial" w:eastAsia="Cambria" w:cs="" w:cstheme="minorBidi" w:eastAsiaTheme="minorHAnsi"/>
      <w:color w:val="00000A"/>
      <w:kern w:val="0"/>
      <w:sz w:val="24"/>
      <w:szCs w:val="24"/>
      <w:lang w:val="en-US" w:eastAsia="en-US" w:bidi="ar-SA"/>
    </w:rPr>
  </w:style>
  <w:style w:type="paragraph" w:styleId="Heading1">
    <w:name w:val="Heading 1"/>
    <w:basedOn w:val="Normal"/>
    <w:uiPriority w:val="9"/>
    <w:qFormat/>
    <w:pPr>
      <w:keepNext w:val="true"/>
      <w:keepLines/>
      <w:spacing w:lineRule="auto" w:line="276" w:before="0" w:after="0"/>
      <w:outlineLvl w:val="0"/>
    </w:pPr>
    <w:rPr>
      <w:rFonts w:ascii="Arial" w:hAnsi="Arial" w:eastAsia="" w:cs="" w:cstheme="majorBidi" w:eastAsiaTheme="majorEastAsia"/>
      <w:b/>
      <w:bCs/>
      <w:caps w:val="false"/>
      <w:smallCaps w:val="false"/>
      <w:color w:val="000000" w:themeShade="b5"/>
      <w:sz w:val="24"/>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276" w:before="0" w:after="0"/>
    </w:pPr>
    <w:rPr>
      <w:rFonts w:ascii="Arial" w:hAnsi="Arial"/>
    </w:rPr>
  </w:style>
  <w:style w:type="paragraph" w:styleId="List">
    <w:name w:val="List"/>
    <w:basedOn w:val="TextBody"/>
    <w:pPr/>
    <w:rPr>
      <w:rFonts w:ascii="EB Garamond 12" w:hAnsi="EB Garamond 12"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Cambria" w:hAnsi="Cambria" w:cs="FreeSans"/>
    </w:rPr>
  </w:style>
  <w:style w:type="paragraph" w:styleId="FirstParagraph" w:customStyle="1">
    <w:name w:val="First Paragraph"/>
    <w:basedOn w:val="TextBody"/>
    <w:qFormat/>
    <w:pPr>
      <w:spacing w:lineRule="auto" w:line="276" w:before="0" w:after="0"/>
    </w:pPr>
    <w:rPr>
      <w:rFonts w:ascii="Arial" w:hAnsi="Arial"/>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0" w:after="0"/>
      <w:jc w:val="center"/>
    </w:pPr>
    <w:rPr>
      <w:rFonts w:ascii="Arial" w:hAnsi="Arial" w:eastAsia="" w:cs="" w:cstheme="majorBidi" w:eastAsiaTheme="majorEastAsia"/>
      <w:b/>
      <w:bCs/>
      <w:color w:val="000000" w:themeShade="b5"/>
      <w:sz w:val="24"/>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lineRule="auto" w:line="276"/>
      <w:jc w:val="center"/>
    </w:pPr>
    <w:rPr>
      <w:rFonts w:ascii="Arial" w:hAnsi="Arial" w:eastAsia="Cambria" w:cs="" w:cstheme="minorBidi" w:eastAsiaTheme="minorHAnsi"/>
      <w:color w:val="00000A"/>
      <w:kern w:val="0"/>
      <w:sz w:val="24"/>
      <w:szCs w:val="24"/>
      <w:lang w:val="en-US" w:eastAsia="en-US" w:bidi="ar-SA"/>
    </w:rPr>
  </w:style>
  <w:style w:type="paragraph" w:styleId="Date">
    <w:name w:val="Date"/>
    <w:qFormat/>
    <w:pPr>
      <w:keepNext w:val="true"/>
      <w:keepLines/>
      <w:widowControl/>
      <w:bidi w:val="0"/>
      <w:spacing w:lineRule="auto" w:line="276"/>
      <w:jc w:val="center"/>
    </w:pPr>
    <w:rPr>
      <w:rFonts w:ascii="Arial" w:hAnsi="Arial" w:eastAsia="Cambria" w:cs="" w:cstheme="minorBidi" w:eastAsia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rFonts w:ascii="Arial" w:hAnsi="Arial"/>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spacing w:lineRule="auto" w:line="276" w:before="0" w:after="0"/>
    </w:pPr>
    <w:rPr>
      <w:rFonts w:ascii="Arial" w:hAnsi="Arial"/>
      <w:i w:val="false"/>
    </w:rPr>
  </w:style>
  <w:style w:type="paragraph" w:styleId="ImageCaption" w:customStyle="1">
    <w:name w:val="Image Caption"/>
    <w:basedOn w:val="Caption"/>
    <w:qFormat/>
    <w:pPr>
      <w:spacing w:lineRule="auto" w:line="276" w:before="0" w:after="0"/>
    </w:pPr>
    <w:rPr>
      <w:rFonts w:ascii="Arial" w:hAnsi="Arial"/>
      <w:i w:val="false"/>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LibreOffice/6.0.7.3$Linux_X86_64 LibreOffice_project/00m0$Build-3</Application>
  <Pages>2</Pages>
  <Words>278</Words>
  <Characters>1504</Characters>
  <CharactersWithSpaces>1727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2019-01-06T18:04:48Z</dcterms:created>
  <dc:creator>Alessandro Samuel-Rosa</dc:creator>
  <dc:description/>
  <dc:language>pt-BR</dc:language>
  <cp:lastModifiedBy/>
  <dcterms:modified xsi:type="dcterms:W3CDTF">2019-01-06T16:12:20Z</dcterms:modified>
  <cp:revision>2</cp:revision>
  <dc:subject/>
  <dc:title>Estrutura de diretórios e arquivos para novo projeto</dc:title>
</cp:coreProperties>
</file>