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DETALLADO DE ESPECIFICACIÓN DE REQUISITOS DE SOFTWARE (SRS)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Plataforma Digital para la Gestión Integral y Control Centralizado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5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Base Metodológica: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IEEE Std 830 / IEEE Std 610.12 / Modelado Conceptual UML Orientado a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Propósito, Alcance y Consideraciones Generales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formaliza en profundidad los Requisitos Funcionales (RF), Requisitos No Funcionales (RNF) y Reglas de Negocio del sistema, proporcionando el desglose analítico granular indispensable para la posterior formulación de Épicas, Historias de Usuario (con criterios de aceptación en formato Given-When-Then) y el diseño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5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Delimitación del Alcance: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se enfoca strictly en la gestión operativa de citas, administración de agendas médicas, control de presentismo mediante QR, trazabilidad de incidencias y despacho de notificaciones. Quedan explícitamente excluidas del alcance inicial las funcionalidades de Historia Clínica Electrónica detallada (anamnesis, diagnósticos CIE-10, evolución médica, recetas farmacológicas), pasarelas de cobro en línea y facturación hospitalaria.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Catálogo Extendido de Actores del Sistema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Paciente: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Usuario final que accede al portal web para registrarse, validar su identidad, buscar especialidades/profesionales, reservar citas, cancelarlas, consultar su historial y presentar su credencial QR en la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Secretario(a):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Personal administrativo de ventanilla que gestiona altas presenciales de pacientes, programa citas directas, escanea/valida códigos QR, registra la asistencia física y asienta inasistencias o reprogramaciones.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Doctor (Profesional de la Salud):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Consulta su programación diaria y semanal de turnos, valida la comparecencia del paciente marcando la cita como atendida y emite derivaciones formalmente vinculadas hacia otras especialidades.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Administrador: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Superusuario responsable de la configuración del sistema, alta de personal médico y administrativo, definición paramétrica de especialidades y agendas laborales, bloqueo de fechas por contingencias y aplicación de penalizaciones/bloqueos temporales a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 (Daemon / Tareas Programadas / Cron Jobs):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Servicio en segundo plano que actualiza la ventana móvil de 14 días, procesa la expiración de turnos no confirmados y despacha los recordatorios automatizados con 24 horas de antelación.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Especificación Exhaustiva de Requisitos Funcionales (RF)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presentan 26 requisitos funcionales desglosados minuciosamente para facilitar la derivación directa a historias de usuario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Módulo Operativo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Requisito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Detallada y Criterio de Aceptación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Usuarios y Cuentas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de Perfil de Paciente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un paciente cree su cuenta ingresando: documento de identidad único, nombre completo, fecha de nacimiento, teléfono, correo electrónico, ciudad de residencia y contraseña. Debe validar la no duplicidad de documento ni correo.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Usuarios y Cuentas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Telefónica por Código Temporal (OTP)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generar y despachar un código numérico temporal (OTP) al número de teléfono registrado. El usuario debe ingresarlo dentro de un tiempo de expiración y con un límite estricto de intentos para marcar la línea como "Verificada".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Usuarios y Cuentas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Recuperación de Contraseña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inicio de sesión mediante identificador/correo y contraseña. Debe ofrecer un flujo seguro de restablecimiento de contraseña mediante token firmado enviado al correo o teléfono.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Todos los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Usuarios y Cuentas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Basado en Roles (RBAC)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restringir vistas y endpoints según cuatro perfiles: Paciente, Secretario, Doctor y Administrador, denegando accesos no autorizados a configuraciones o datos ajenos.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Personal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Cuentas de Personal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Administrador registrar, actualizar datos de perfil, restablecer accesos o inactivar cuentas de Secretarios y Doctores sin eliminar sus historiales.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Catálogos Clínicos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Gestión y Estado de Especialidades Médicas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registrar especialidades (código, nombre, descripción, estado activo/inactivo). Una especialidad inactiva no debe mostrarse para nuevas citas pero conserva sus registros pasados.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Catálogos Clínicos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Profesionales y Ficha Médica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médicos vinculándolos a una o más especialidades, matricula profesional, resumen curricular y estado operativo (activo/inactivo), impidiendo citas nuevas si el doctor está inactivo.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Agendas y Horarios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Parametrización de Agendas Semanales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definir para cada médico sus días hábiles de atención, rango horario (inicio y fin) y pausas de descanso dentro de su jornada laboral.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Agendas y Horarios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Duración Paramétrica de Consultas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establecer la duración unitaria de los turnos por doctor o especialidad (20, 30, 45 o 60 minutos), evitando que el sistema asuma una duración fija por defecto.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Agendas y Horarios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Generador Dinámico de Bloques (Slots) de Turnos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calcular y particionar automáticamente la jornada de cada doctor en slots específicos, asignándoles estado inicial "Disponible" si no existen bloqueos o citas previas.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Agendas y Horarios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Bloqueo de Excepciones de Disponibilidad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indisponibilidades específicas (permisos, feriados, licencias) para un médico en una fecha u horario sin necesidad de destruir su configuración habitual de agenda.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Agendas y Horarios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Detección y Gestión de Citas Afectadas por Bloqueo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 aplicar una excepción o bloqueo (RF-11), el sistema debe listar todas las citas confirmadas afectadas, cambiar su estado a "Afectada/Pendiente Reprogramación" y alertar para reprogramar.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Ventana Móvil de Reserva Acotada (14 Días)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motor de disponibilidad solo debe habilitar fechas comprendidas entre el día actual (D) y exactamente 14 días naturales en el futuro (D+14), desplazándose automáticamente a diario.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Búsqueda y Filtrado Multinivel de Disponibilidad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paciente seleccionar Especialidad $\rightarrow$ Doctor $\rightarrow$ Fecha, mostrando de forma visual los bloques en estado "Disponible", excluyendo los ocupados o bloqueados.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Citas No Superpuestas por Paciente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validar que el rango de horario elegido no colisione con otra cita confirmada del mismo paciente, independientemente de que sea con otra especialidad médica.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Reserva Atómica Web y Prevención de Colisiones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comprobar atómicamente la disponibilidad antes de escribir la reserva. Si otro usuario ocupó el turno milisegundos antes, cancela la operación y avisa al paciente.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Reserva Presencial en Ventanilla (Agenda Unificada)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Secretario buscar o registrar a un paciente en el mostrador y agendar un turno sobre la misma agenda centralizada, garantizando paridad total con el canal web.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Secretario(a)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Acreditación y QR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Identificador y Código QR Seguro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Toda cita confirmada debe generar un código QR que encapsule un token firmado con el ID de cita, fecha y código de verificación, excluyendo patologías o diagnósticos clínicos.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Acreditación y QR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Lectura, Validación de QR y Registro de Asistencia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 secretaría escanear el QR en recepción. El sistema valida si el código pertenece a una cita del día no cancelada, marca la asistencia y actualiza el estado a "En Espera".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Secretario(a)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Atención Médica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Gestión de Agenda Médica y Cierre de Consulta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Doctor visualizar la lista de pacientes admitidos para su jornada y registrar el cambio de estado de la consulta a "Atendida" al concluir el servicio.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Atención Médica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de Derivación Interconsulta Enlazada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Doctor emitir una derivación hacia otra especialidad o colega, generando un ticket/enlace que habilita la programación de una cita hija vinculada a la cita padre.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Cancelaciones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Cancelación de Citas y Liberación Inmediata de Cupo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paciente o personal cancelar un turno. El sistema registra autor, fecha, hora y motivo, transiciona el estado a "Cancelada" y devuelve el slot a "Disponible".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Paciente / Secretario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Incidencias y Auditoría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y Control de Inasistencias (No Show)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Permite al Secretario o al Sistema marcar como "No Asistió" aquellos turnos cuya ventana expiró sin presencia del paciente, asentándolo en el historial de incidencias.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Secretario /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Incidencias y Auditoría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Sanciones Administrativas y Bloqueo Temporal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faculta al Administrador para suspender la facultad de reserva de un paciente tras acumular inasistencias o cancelaciones recurrentes, definiendo un periodo de penalización.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Consulta de Historial de Utilización del Servicio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paciente y el personal autorizado pueden consultar la cronología completa de citas pasadas, atendidas, canceladas e inasistencias sin incluir datos de historia médica.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Paciente / Secretario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 Multicanal de Recordatorios y Alertas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despachar alertas de confirmación inmediata y recordatorios programados 24 horas antes vía correo/notificación web interna, preparando integración para WhatsApp.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Especificación Rigurosa de Requisitos No Funcionales (RNF)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requerimientos no funcionales han sido formulados con métricas operativas verificables: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Métrica de Verificación y Criterio Técnico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en Consulta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cálculo y despliegue de horarios libres por médico debe completarse en un tiempo menor o igual a 1.5 segundos para un volumen concurrente de 100 peticiones simultáneas.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Integridad Concurrente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Consistencia Transaccional ACID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 confirmación de cita debe aislarse mediante bloqueo transaccional (ej. SELECT FOR UPDATE o nivel Serializable) impidiendo la asignación doble del mismo slot con 0% de margen de sobreventa.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Seguridad Criptográfica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Credenciales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de todos los roles deben procesarse exclusivamente mediante algoritmos hash adaptativos (Argon2id o bcrypt con factor de coste $\ge 12$). Queda prohibido el almacenamiento en claro.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Seguridad en Tránsito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Cifrado de Comunicaciones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Toda transferencia de información entre clientes (navegadores web) y el backend debe implementarse bajo el protocolo TLS 1.3 con certificados válidos y directiva HSTS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Continuidad de Operación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módulo web de reservas de pacientes debe mantener una disponibilidad de servicio del 99.5% en esquema 24/7/365, con ventanas de mantenimiento programadas no superiores a 2 horas mensuales.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Trazabilidad y Auditoría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Bitácora de Eventos de Citas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Toda mutación sobre el estado de una cita (reserva, cancelación, reprogramación, check-in) debe almacenar automáticamente: ID usuario ejecutor, dirección IP, timestamp UTC y estado anterior/nuevo.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 y Accesibilidad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Facilidad de Operación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flujo completo de reserva para un paciente previamente autenticado debe poder concretarse en no más de 5 interacciones (clicks/taps), bajo interfaz adaptativa para terminales móviles y de escritorio.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Escalabilidad y Modularidad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Desacoplada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estar diseñado mediante servicios o APIs RESTful normalizadas que permitan acoplar pasarelas de pago, módulos de mensajería masiva o expedientes médicos futuros sin refactorizar el núcleo de citas.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Reglas de Negocio Estrictas (RN)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RN-01 (Unicidad de Identidad):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paciente está identificado de manera unívoca por su documento de identidad y su correo electrónico. No se admiten registros redundantes.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RN-02 (Ventana Móvil Estricta de 14 Días):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Ningún usuario (paciente o secretario) podrá reservar horarios fuera del horizonte temporal de [Día Actual, Día Actual + 14 días].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RN-03 (Exclusión de Doble Reserva Simultánea):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paciente tiene prohibido mantener dos citas activas (en estado Reservada o Confirmada) cuyos periodos horarios coincidan total o parcialmente.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RN-04 (Inmutabilidad Histórica):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Ninguna cita cancelada o inasistencia se elimina de la base de datos (borrado lógico por actualización de estado), garantizando la integridad de auditoría clínica-administrativa.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RN-05 (Privacidad del Código QR):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carga útil del código QR debe ser exclusivamente un token verificador (UUID/hash). Queda strictly vedada la inclusión de antecedentes médicos, diagnósticos o prescripciones.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RN-06 (Suspensión por Inasistencias Recurrentes):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 una cuenta supera el límite configurado de inasistencias consecutivas sin justificación previa, el sistema alertará al Administrador para la aplicación de un bloqueo temporal.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