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054A" w14:textId="77777777" w:rsidR="002917DC" w:rsidRPr="00A87B73" w:rsidRDefault="00000000">
      <w:pPr>
        <w:spacing w:after="40"/>
        <w:rPr>
          <w:lang w:val="pt-BR"/>
        </w:rPr>
      </w:pPr>
      <w:r w:rsidRPr="00A87B73">
        <w:rPr>
          <w:b/>
          <w:color w:val="6E4A04"/>
          <w:sz w:val="18"/>
          <w:lang w:val="pt-BR"/>
        </w:rPr>
        <w:t>INSTRUÇÃO DE TRABALHO · DOCUMENTO CONTROLADO</w:t>
      </w:r>
    </w:p>
    <w:p w14:paraId="3CB8BA87" w14:textId="77777777" w:rsidR="002917DC" w:rsidRPr="00A87B73" w:rsidRDefault="00000000">
      <w:pPr>
        <w:spacing w:after="120"/>
        <w:rPr>
          <w:lang w:val="pt-BR"/>
        </w:rPr>
      </w:pPr>
      <w:r w:rsidRPr="00A87B73">
        <w:rPr>
          <w:b/>
          <w:sz w:val="44"/>
          <w:lang w:val="pt-BR"/>
        </w:rPr>
        <w:t xml:space="preserve">Sistema HC Overview — Gestão de </w:t>
      </w:r>
      <w:proofErr w:type="spellStart"/>
      <w:r w:rsidRPr="00A87B73">
        <w:rPr>
          <w:b/>
          <w:sz w:val="44"/>
          <w:lang w:val="pt-BR"/>
        </w:rPr>
        <w:t>Headcount</w:t>
      </w:r>
      <w:proofErr w:type="spellEnd"/>
    </w:p>
    <w:p w14:paraId="15D8B44C" w14:textId="77777777" w:rsidR="002917DC" w:rsidRPr="00A87B73" w:rsidRDefault="00000000">
      <w:pPr>
        <w:spacing w:after="320"/>
        <w:rPr>
          <w:lang w:val="pt-BR"/>
        </w:rPr>
      </w:pPr>
      <w:r w:rsidRPr="00A87B73">
        <w:rPr>
          <w:color w:val="3B4854"/>
          <w:lang w:val="pt-BR"/>
        </w:rPr>
        <w:t>Guia completo de operação: login e seleção de FC, cadastro e atualização de colaboradores, dashboard de indicadores, controle de LC, pendências, histórico e administração de permissões.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917DC" w14:paraId="10BE3F47" w14:textId="77777777">
        <w:tc>
          <w:tcPr>
            <w:tcW w:w="3249" w:type="dxa"/>
            <w:shd w:val="clear" w:color="auto" w:fill="16212C"/>
          </w:tcPr>
          <w:p w14:paraId="358986A0" w14:textId="77777777" w:rsidR="002917D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Código</w:t>
            </w:r>
          </w:p>
          <w:p w14:paraId="77FE78BF" w14:textId="1ECFAFDE" w:rsidR="002917DC" w:rsidRDefault="002917DC">
            <w:pPr>
              <w:spacing w:after="0"/>
            </w:pPr>
          </w:p>
        </w:tc>
        <w:tc>
          <w:tcPr>
            <w:tcW w:w="3249" w:type="dxa"/>
            <w:shd w:val="clear" w:color="auto" w:fill="16212C"/>
          </w:tcPr>
          <w:p w14:paraId="786B224E" w14:textId="77777777" w:rsidR="002917D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Revisão</w:t>
            </w:r>
          </w:p>
          <w:p w14:paraId="41101255" w14:textId="77777777" w:rsidR="002917DC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01</w:t>
            </w:r>
          </w:p>
        </w:tc>
        <w:tc>
          <w:tcPr>
            <w:tcW w:w="3249" w:type="dxa"/>
            <w:shd w:val="clear" w:color="auto" w:fill="16212C"/>
          </w:tcPr>
          <w:p w14:paraId="209C146F" w14:textId="77777777" w:rsidR="002917D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Emissão</w:t>
            </w:r>
          </w:p>
          <w:p w14:paraId="1EC899BA" w14:textId="77777777" w:rsidR="002917DC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18/08/2026</w:t>
            </w:r>
          </w:p>
        </w:tc>
      </w:tr>
      <w:tr w:rsidR="002917DC" w:rsidRPr="00A87B73" w14:paraId="458447CB" w14:textId="77777777">
        <w:tc>
          <w:tcPr>
            <w:tcW w:w="3249" w:type="dxa"/>
            <w:shd w:val="clear" w:color="auto" w:fill="16212C"/>
          </w:tcPr>
          <w:p w14:paraId="6D8E3DF0" w14:textId="77777777" w:rsidR="002917D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Versão do sistema</w:t>
            </w:r>
          </w:p>
          <w:p w14:paraId="04EB1468" w14:textId="77777777" w:rsidR="002917DC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v1.1.0</w:t>
            </w:r>
          </w:p>
        </w:tc>
        <w:tc>
          <w:tcPr>
            <w:tcW w:w="3249" w:type="dxa"/>
            <w:shd w:val="clear" w:color="auto" w:fill="16212C"/>
          </w:tcPr>
          <w:p w14:paraId="497A82C4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b/>
                <w:color w:val="FFFFFF"/>
                <w:sz w:val="16"/>
                <w:lang w:val="pt-BR"/>
              </w:rPr>
              <w:t>Aplicação</w:t>
            </w:r>
          </w:p>
          <w:p w14:paraId="7BF780C0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b/>
                <w:color w:val="FFFFFF"/>
                <w:sz w:val="19"/>
                <w:lang w:val="pt-BR"/>
              </w:rPr>
              <w:t>GIG2 · CNF2 · CWB1 · IXD-CNF2</w:t>
            </w:r>
          </w:p>
        </w:tc>
        <w:tc>
          <w:tcPr>
            <w:tcW w:w="3249" w:type="dxa"/>
            <w:shd w:val="clear" w:color="auto" w:fill="16212C"/>
          </w:tcPr>
          <w:p w14:paraId="61134700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b/>
                <w:color w:val="FFFFFF"/>
                <w:sz w:val="16"/>
                <w:lang w:val="pt-BR"/>
              </w:rPr>
              <w:t>Área responsável</w:t>
            </w:r>
          </w:p>
          <w:p w14:paraId="3B97B194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b/>
                <w:color w:val="FFFFFF"/>
                <w:sz w:val="19"/>
                <w:lang w:val="pt-BR"/>
              </w:rPr>
              <w:t>RH / TI — HC Overview</w:t>
            </w:r>
          </w:p>
        </w:tc>
      </w:tr>
    </w:tbl>
    <w:p w14:paraId="7EC30617" w14:textId="77777777" w:rsidR="002917DC" w:rsidRPr="00A87B73" w:rsidRDefault="002917DC">
      <w:pPr>
        <w:spacing w:after="200"/>
        <w:rPr>
          <w:lang w:val="pt-BR"/>
        </w:rPr>
      </w:pPr>
    </w:p>
    <w:p w14:paraId="1ACDAE46" w14:textId="77777777" w:rsidR="002917DC" w:rsidRPr="00A87B73" w:rsidRDefault="00000000">
      <w:pPr>
        <w:pStyle w:val="Ttulo2"/>
        <w:rPr>
          <w:lang w:val="pt-BR"/>
        </w:rPr>
      </w:pPr>
      <w:r w:rsidRPr="00A87B73">
        <w:rPr>
          <w:lang w:val="pt-BR"/>
        </w:rPr>
        <w:t>Sumário</w:t>
      </w:r>
    </w:p>
    <w:p w14:paraId="5FA3681A" w14:textId="77777777" w:rsidR="002917DC" w:rsidRPr="00A87B73" w:rsidRDefault="00000000">
      <w:pPr>
        <w:rPr>
          <w:lang w:val="pt-BR"/>
        </w:rPr>
      </w:pPr>
      <w:r>
        <w:fldChar w:fldCharType="begin"/>
      </w:r>
      <w:r w:rsidRPr="00A87B73">
        <w:rPr>
          <w:lang w:val="pt-BR"/>
        </w:rPr>
        <w:instrText>TOC \o "1-3" \h \z \u</w:instrText>
      </w:r>
      <w:r>
        <w:fldChar w:fldCharType="separate"/>
      </w:r>
      <w:r w:rsidRPr="00A87B73">
        <w:rPr>
          <w:lang w:val="pt-BR"/>
        </w:rPr>
        <w:t>Clique com o botão direito aqui e escolha "Atualizar campo" para gerar o sumário.</w:t>
      </w:r>
      <w:r>
        <w:fldChar w:fldCharType="end"/>
      </w:r>
    </w:p>
    <w:p w14:paraId="1ADDA1E3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br w:type="page"/>
      </w:r>
    </w:p>
    <w:p w14:paraId="43983F48" w14:textId="77777777" w:rsidR="002917DC" w:rsidRPr="00A87B73" w:rsidRDefault="00000000">
      <w:pPr>
        <w:pStyle w:val="Ttulo1"/>
        <w:rPr>
          <w:lang w:val="pt-BR"/>
        </w:rPr>
      </w:pPr>
      <w:r w:rsidRPr="00A87B73">
        <w:rPr>
          <w:lang w:val="pt-BR"/>
        </w:rPr>
        <w:lastRenderedPageBreak/>
        <w:t>1. Objetivo</w:t>
      </w:r>
    </w:p>
    <w:p w14:paraId="42C08160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 xml:space="preserve">Padronizar a operação do sistema HC Overview, orientando cadastro, movimentação e consulta do </w:t>
      </w:r>
      <w:proofErr w:type="spellStart"/>
      <w:r w:rsidRPr="00A87B73">
        <w:rPr>
          <w:lang w:val="pt-BR"/>
        </w:rPr>
        <w:t>headcount</w:t>
      </w:r>
      <w:proofErr w:type="spellEnd"/>
      <w:r w:rsidRPr="00A87B73">
        <w:rPr>
          <w:lang w:val="pt-BR"/>
        </w:rPr>
        <w:t xml:space="preserve"> (HC) das unidades atendidas, de forma que qualquer usuário autorizado execute as rotinas da mesma maneira.</w:t>
      </w:r>
    </w:p>
    <w:p w14:paraId="6E302001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Este documento descreve, tela a tela, todas as funções disponíveis no sistema: o que cada botão faz, quais campos são obrigatórios e quais regras acontecem automaticamente sem intervenção do usuário.</w:t>
      </w:r>
    </w:p>
    <w:p w14:paraId="4748C84A" w14:textId="77777777" w:rsidR="002917DC" w:rsidRPr="00A87B73" w:rsidRDefault="00000000">
      <w:pPr>
        <w:pStyle w:val="Ttulo1"/>
        <w:rPr>
          <w:lang w:val="pt-BR"/>
        </w:rPr>
      </w:pPr>
      <w:r w:rsidRPr="00A87B73">
        <w:rPr>
          <w:lang w:val="pt-BR"/>
        </w:rPr>
        <w:t>2. Abrangência</w:t>
      </w:r>
    </w:p>
    <w:p w14:paraId="4E389786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Aplica-se a todos os usuários com login liberado no HC Overview, nas seguintes instâncias (cada uma com base de dados própria e independente):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917DC" w14:paraId="2390D6B4" w14:textId="77777777">
        <w:tc>
          <w:tcPr>
            <w:tcW w:w="3249" w:type="dxa"/>
            <w:shd w:val="clear" w:color="auto" w:fill="F4F6F7"/>
          </w:tcPr>
          <w:p w14:paraId="6C19C4F2" w14:textId="77777777" w:rsidR="002917DC" w:rsidRDefault="00000000">
            <w:pPr>
              <w:spacing w:after="0"/>
            </w:pPr>
            <w:r>
              <w:rPr>
                <w:b/>
                <w:color w:val="3B4854"/>
                <w:sz w:val="18"/>
              </w:rPr>
              <w:t>FC</w:t>
            </w:r>
          </w:p>
        </w:tc>
        <w:tc>
          <w:tcPr>
            <w:tcW w:w="3249" w:type="dxa"/>
            <w:shd w:val="clear" w:color="auto" w:fill="F4F6F7"/>
          </w:tcPr>
          <w:p w14:paraId="33A56CE1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b/>
                <w:color w:val="3B4854"/>
                <w:sz w:val="18"/>
                <w:lang w:val="pt-BR"/>
              </w:rPr>
              <w:t>Identificação na tela de login</w:t>
            </w:r>
          </w:p>
        </w:tc>
        <w:tc>
          <w:tcPr>
            <w:tcW w:w="3249" w:type="dxa"/>
            <w:shd w:val="clear" w:color="auto" w:fill="F4F6F7"/>
          </w:tcPr>
          <w:p w14:paraId="6C4EBC0B" w14:textId="77777777" w:rsidR="002917DC" w:rsidRDefault="00000000">
            <w:pPr>
              <w:spacing w:after="0"/>
            </w:pPr>
            <w:r>
              <w:rPr>
                <w:b/>
                <w:color w:val="3B4854"/>
                <w:sz w:val="18"/>
              </w:rPr>
              <w:t xml:space="preserve">Logo </w:t>
            </w:r>
            <w:proofErr w:type="spellStart"/>
            <w:r>
              <w:rPr>
                <w:b/>
                <w:color w:val="3B4854"/>
                <w:sz w:val="18"/>
              </w:rPr>
              <w:t>exibida</w:t>
            </w:r>
            <w:proofErr w:type="spellEnd"/>
          </w:p>
        </w:tc>
      </w:tr>
      <w:tr w:rsidR="002917DC" w14:paraId="2267CEEA" w14:textId="77777777">
        <w:tc>
          <w:tcPr>
            <w:tcW w:w="3249" w:type="dxa"/>
            <w:vAlign w:val="center"/>
          </w:tcPr>
          <w:p w14:paraId="06896FAA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GIG2</w:t>
            </w:r>
          </w:p>
        </w:tc>
        <w:tc>
          <w:tcPr>
            <w:tcW w:w="3249" w:type="dxa"/>
            <w:vAlign w:val="center"/>
          </w:tcPr>
          <w:p w14:paraId="618D900B" w14:textId="77777777" w:rsidR="002917DC" w:rsidRDefault="00000000">
            <w:pPr>
              <w:spacing w:after="0"/>
            </w:pPr>
            <w:r>
              <w:rPr>
                <w:sz w:val="19"/>
              </w:rPr>
              <w:t>GIG2</w:t>
            </w:r>
          </w:p>
        </w:tc>
        <w:tc>
          <w:tcPr>
            <w:tcW w:w="3249" w:type="dxa"/>
            <w:vAlign w:val="center"/>
          </w:tcPr>
          <w:p w14:paraId="0EDBD42F" w14:textId="46F92B4F" w:rsidR="002917DC" w:rsidRDefault="002917DC">
            <w:pPr>
              <w:spacing w:after="0"/>
            </w:pPr>
          </w:p>
        </w:tc>
      </w:tr>
      <w:tr w:rsidR="002917DC" w:rsidRPr="00A87B73" w14:paraId="0C1BAEC6" w14:textId="77777777">
        <w:tc>
          <w:tcPr>
            <w:tcW w:w="3249" w:type="dxa"/>
            <w:vAlign w:val="center"/>
          </w:tcPr>
          <w:p w14:paraId="0379B78F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CNF2</w:t>
            </w:r>
          </w:p>
        </w:tc>
        <w:tc>
          <w:tcPr>
            <w:tcW w:w="3249" w:type="dxa"/>
            <w:vAlign w:val="center"/>
          </w:tcPr>
          <w:p w14:paraId="6F83A68A" w14:textId="77777777" w:rsidR="002917DC" w:rsidRDefault="00000000">
            <w:pPr>
              <w:spacing w:after="0"/>
            </w:pPr>
            <w:r>
              <w:rPr>
                <w:sz w:val="19"/>
              </w:rPr>
              <w:t>CNF2</w:t>
            </w:r>
          </w:p>
        </w:tc>
        <w:tc>
          <w:tcPr>
            <w:tcW w:w="3249" w:type="dxa"/>
            <w:vAlign w:val="center"/>
          </w:tcPr>
          <w:p w14:paraId="2898E1D0" w14:textId="48535B77" w:rsidR="002917DC" w:rsidRPr="00A87B73" w:rsidRDefault="002917DC">
            <w:pPr>
              <w:spacing w:after="0"/>
              <w:rPr>
                <w:lang w:val="pt-BR"/>
              </w:rPr>
            </w:pPr>
          </w:p>
        </w:tc>
      </w:tr>
      <w:tr w:rsidR="002917DC" w14:paraId="0DF90B1D" w14:textId="77777777">
        <w:tc>
          <w:tcPr>
            <w:tcW w:w="3249" w:type="dxa"/>
            <w:vAlign w:val="center"/>
          </w:tcPr>
          <w:p w14:paraId="1D0C9CFA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CWB1</w:t>
            </w:r>
          </w:p>
        </w:tc>
        <w:tc>
          <w:tcPr>
            <w:tcW w:w="3249" w:type="dxa"/>
            <w:vAlign w:val="center"/>
          </w:tcPr>
          <w:p w14:paraId="07EEDB65" w14:textId="77777777" w:rsidR="002917DC" w:rsidRDefault="00000000">
            <w:pPr>
              <w:spacing w:after="0"/>
            </w:pPr>
            <w:r>
              <w:rPr>
                <w:sz w:val="19"/>
              </w:rPr>
              <w:t>CWB1</w:t>
            </w:r>
          </w:p>
        </w:tc>
        <w:tc>
          <w:tcPr>
            <w:tcW w:w="3249" w:type="dxa"/>
            <w:vAlign w:val="center"/>
          </w:tcPr>
          <w:p w14:paraId="71636A7C" w14:textId="7C3AE572" w:rsidR="002917DC" w:rsidRDefault="002917DC">
            <w:pPr>
              <w:spacing w:after="0"/>
            </w:pPr>
          </w:p>
        </w:tc>
      </w:tr>
      <w:tr w:rsidR="002917DC" w:rsidRPr="00A87B73" w14:paraId="1A8F1060" w14:textId="77777777">
        <w:tc>
          <w:tcPr>
            <w:tcW w:w="3249" w:type="dxa"/>
            <w:vAlign w:val="center"/>
          </w:tcPr>
          <w:p w14:paraId="262C18F3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IXD_CNF2</w:t>
            </w:r>
          </w:p>
        </w:tc>
        <w:tc>
          <w:tcPr>
            <w:tcW w:w="3249" w:type="dxa"/>
            <w:vAlign w:val="center"/>
          </w:tcPr>
          <w:p w14:paraId="04C5EBB6" w14:textId="77777777" w:rsidR="002917DC" w:rsidRDefault="00000000">
            <w:pPr>
              <w:spacing w:after="0"/>
            </w:pPr>
            <w:r>
              <w:rPr>
                <w:sz w:val="19"/>
              </w:rPr>
              <w:t>IXD - CNF2</w:t>
            </w:r>
          </w:p>
        </w:tc>
        <w:tc>
          <w:tcPr>
            <w:tcW w:w="3249" w:type="dxa"/>
            <w:vAlign w:val="center"/>
          </w:tcPr>
          <w:p w14:paraId="37F058E5" w14:textId="371FC256" w:rsidR="002917DC" w:rsidRPr="00A87B73" w:rsidRDefault="002917DC">
            <w:pPr>
              <w:spacing w:after="0"/>
              <w:rPr>
                <w:lang w:val="pt-BR"/>
              </w:rPr>
            </w:pPr>
          </w:p>
        </w:tc>
      </w:tr>
    </w:tbl>
    <w:p w14:paraId="7D73FBC7" w14:textId="77777777" w:rsidR="002917DC" w:rsidRPr="00A87B73" w:rsidRDefault="002917DC">
      <w:pPr>
        <w:spacing w:after="40"/>
        <w:rPr>
          <w:lang w:val="pt-BR"/>
        </w:rPr>
      </w:pPr>
    </w:p>
    <w:p w14:paraId="658EF761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Trocar de FC exige logout e novo login — não é possível operar duas instâncias na mesma sessão do navegador.</w:t>
      </w:r>
    </w:p>
    <w:p>
      <w:r>
        <w:t>CNF2 e IXD_CNF2 são bases fisicamente separadas, mas o sistema permite empréstimo (LS) e transferência definitiva de colaboradores diretamente entre as duas pelo próprio Atualizar, sem exportar/importar planilha (ver seção 8.2.1).</w:t>
      </w:r>
    </w:p>
    <w:p w14:paraId="38B52845" w14:textId="77777777" w:rsidR="002917DC" w:rsidRDefault="00000000">
      <w:pPr>
        <w:pStyle w:val="Ttulo1"/>
      </w:pPr>
      <w:r>
        <w:t>3. Definições e siglas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917DC" w14:paraId="6C3D0D91" w14:textId="77777777">
        <w:tc>
          <w:tcPr>
            <w:tcW w:w="4873" w:type="dxa"/>
            <w:shd w:val="clear" w:color="auto" w:fill="F4F6F7"/>
          </w:tcPr>
          <w:p w14:paraId="18D6A55A" w14:textId="77777777" w:rsidR="002917DC" w:rsidRDefault="00000000">
            <w:pPr>
              <w:spacing w:after="0"/>
            </w:pPr>
            <w:r>
              <w:rPr>
                <w:b/>
                <w:color w:val="3B4854"/>
                <w:sz w:val="18"/>
              </w:rPr>
              <w:t>Termo</w:t>
            </w:r>
          </w:p>
        </w:tc>
        <w:tc>
          <w:tcPr>
            <w:tcW w:w="4873" w:type="dxa"/>
            <w:shd w:val="clear" w:color="auto" w:fill="F4F6F7"/>
          </w:tcPr>
          <w:p w14:paraId="7D922FB4" w14:textId="77777777" w:rsidR="002917DC" w:rsidRDefault="00000000">
            <w:pPr>
              <w:spacing w:after="0"/>
            </w:pPr>
            <w:r>
              <w:rPr>
                <w:b/>
                <w:color w:val="3B4854"/>
                <w:sz w:val="18"/>
              </w:rPr>
              <w:t>Significado</w:t>
            </w:r>
          </w:p>
        </w:tc>
      </w:tr>
      <w:tr w:rsidR="002917DC" w:rsidRPr="00A87B73" w14:paraId="51602D26" w14:textId="77777777">
        <w:tc>
          <w:tcPr>
            <w:tcW w:w="4873" w:type="dxa"/>
            <w:vAlign w:val="center"/>
          </w:tcPr>
          <w:p w14:paraId="7D3E5335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HC</w:t>
            </w:r>
          </w:p>
        </w:tc>
        <w:tc>
          <w:tcPr>
            <w:tcW w:w="4873" w:type="dxa"/>
            <w:vAlign w:val="center"/>
          </w:tcPr>
          <w:p w14:paraId="5B0B08DF" w14:textId="77777777" w:rsidR="002917DC" w:rsidRPr="00A87B73" w:rsidRDefault="00000000">
            <w:pPr>
              <w:spacing w:after="0"/>
              <w:rPr>
                <w:lang w:val="pt-BR"/>
              </w:rPr>
            </w:pPr>
            <w:proofErr w:type="spellStart"/>
            <w:r w:rsidRPr="00A87B73">
              <w:rPr>
                <w:sz w:val="19"/>
                <w:lang w:val="pt-BR"/>
              </w:rPr>
              <w:t>Headcount</w:t>
            </w:r>
            <w:proofErr w:type="spellEnd"/>
            <w:r w:rsidRPr="00A87B73">
              <w:rPr>
                <w:sz w:val="19"/>
                <w:lang w:val="pt-BR"/>
              </w:rPr>
              <w:t xml:space="preserve"> — colaborador cadastrado na base operacional.</w:t>
            </w:r>
          </w:p>
        </w:tc>
      </w:tr>
      <w:tr w:rsidR="002917DC" w:rsidRPr="00A87B73" w14:paraId="4CF7ACBE" w14:textId="77777777">
        <w:tc>
          <w:tcPr>
            <w:tcW w:w="4873" w:type="dxa"/>
            <w:vAlign w:val="center"/>
          </w:tcPr>
          <w:p w14:paraId="71B0F859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FC</w:t>
            </w:r>
          </w:p>
        </w:tc>
        <w:tc>
          <w:tcPr>
            <w:tcW w:w="4873" w:type="dxa"/>
            <w:vAlign w:val="center"/>
          </w:tcPr>
          <w:p w14:paraId="2D345D9A" w14:textId="77777777" w:rsidR="002917DC" w:rsidRPr="00A87B73" w:rsidRDefault="00000000">
            <w:pPr>
              <w:spacing w:after="0"/>
              <w:rPr>
                <w:lang w:val="pt-BR"/>
              </w:rPr>
            </w:pPr>
            <w:proofErr w:type="spellStart"/>
            <w:r w:rsidRPr="00A87B73">
              <w:rPr>
                <w:sz w:val="19"/>
                <w:lang w:val="pt-BR"/>
              </w:rPr>
              <w:t>Fulfillment</w:t>
            </w:r>
            <w:proofErr w:type="spellEnd"/>
            <w:r w:rsidRPr="00A87B73">
              <w:rPr>
                <w:sz w:val="19"/>
                <w:lang w:val="pt-BR"/>
              </w:rPr>
              <w:t xml:space="preserve"> Center — a unidade/instância selecionada no login.</w:t>
            </w:r>
          </w:p>
        </w:tc>
      </w:tr>
      <w:tr w:rsidR="002917DC" w:rsidRPr="00A87B73" w14:paraId="3789DA5B" w14:textId="77777777">
        <w:tc>
          <w:tcPr>
            <w:tcW w:w="4873" w:type="dxa"/>
            <w:vAlign w:val="center"/>
          </w:tcPr>
          <w:p w14:paraId="54AAE005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Cargo</w:t>
            </w:r>
          </w:p>
        </w:tc>
        <w:tc>
          <w:tcPr>
            <w:tcW w:w="4873" w:type="dxa"/>
            <w:vAlign w:val="center"/>
          </w:tcPr>
          <w:p w14:paraId="3A610858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sz w:val="19"/>
                <w:lang w:val="pt-BR"/>
              </w:rPr>
              <w:t>Função do colaborador. Valores aceitos no cadastro: Associado (AA é o mesmo cargo, consolidado), PA, PIT, PIT Trainee (rótulo de seleção para PIT recém-chegado em treinamento - grava e conta como PIT), Analista, Supervisor, Líder, Técnico, Fiscal, Coordenador, Gerente.</w:t>
            </w:r>
          </w:p>
        </w:tc>
      </w:tr>
      <w:tr w:rsidR="002917DC" w14:paraId="2A179D2E" w14:textId="77777777">
        <w:tc>
          <w:tcPr>
            <w:tcW w:w="4873" w:type="dxa"/>
            <w:vAlign w:val="center"/>
          </w:tcPr>
          <w:p w14:paraId="3E8AAC5A" w14:textId="77777777" w:rsidR="002917DC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Área</w:t>
            </w:r>
            <w:proofErr w:type="spellEnd"/>
          </w:p>
        </w:tc>
        <w:tc>
          <w:tcPr>
            <w:tcW w:w="4873" w:type="dxa"/>
            <w:vAlign w:val="center"/>
          </w:tcPr>
          <w:p w14:paraId="6902C39F" w14:textId="77777777" w:rsidR="002917DC" w:rsidRDefault="00000000">
            <w:pPr>
              <w:spacing w:after="0"/>
            </w:pPr>
            <w:r>
              <w:rPr>
                <w:sz w:val="19"/>
              </w:rPr>
              <w:t>Setor operacional (ex.: INBOUND, OUTBOUND, ICQA, C-RET, TRANSFER IN/OUT, entre outros).</w:t>
            </w:r>
          </w:p>
        </w:tc>
      </w:tr>
      <w:tr w:rsidR="002917DC" w14:paraId="44EFE51E" w14:textId="77777777">
        <w:tc>
          <w:tcPr>
            <w:tcW w:w="4873" w:type="dxa"/>
            <w:vAlign w:val="center"/>
          </w:tcPr>
          <w:p w14:paraId="66F5AF32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Turno</w:t>
            </w:r>
          </w:p>
        </w:tc>
        <w:tc>
          <w:tcPr>
            <w:tcW w:w="4873" w:type="dxa"/>
            <w:vAlign w:val="center"/>
          </w:tcPr>
          <w:p w14:paraId="7A4F07EC" w14:textId="77777777" w:rsidR="002917DC" w:rsidRDefault="00000000">
            <w:pPr>
              <w:spacing w:after="0"/>
            </w:pPr>
            <w:r>
              <w:rPr>
                <w:sz w:val="19"/>
              </w:rPr>
              <w:t>BLUE DAY, BLUE NIGHT, RED DAY, RED NIGHT ou ADM.</w:t>
            </w:r>
          </w:p>
        </w:tc>
      </w:tr>
      <w:tr w:rsidR="002917DC" w:rsidRPr="00A87B73" w14:paraId="32744DF3" w14:textId="77777777">
        <w:tc>
          <w:tcPr>
            <w:tcW w:w="4873" w:type="dxa"/>
            <w:vAlign w:val="center"/>
          </w:tcPr>
          <w:p w14:paraId="42357775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LC</w:t>
            </w:r>
          </w:p>
        </w:tc>
        <w:tc>
          <w:tcPr>
            <w:tcW w:w="4873" w:type="dxa"/>
            <w:vAlign w:val="center"/>
          </w:tcPr>
          <w:p w14:paraId="183488E4" w14:textId="77777777" w:rsidR="002917DC" w:rsidRPr="00A87B73" w:rsidRDefault="00000000">
            <w:pPr>
              <w:spacing w:after="0"/>
              <w:rPr>
                <w:lang w:val="pt-BR"/>
              </w:rPr>
            </w:pPr>
            <w:proofErr w:type="spellStart"/>
            <w:r w:rsidRPr="00A87B73">
              <w:rPr>
                <w:sz w:val="19"/>
                <w:lang w:val="pt-BR"/>
              </w:rPr>
              <w:t>Level</w:t>
            </w:r>
            <w:proofErr w:type="spellEnd"/>
            <w:r w:rsidRPr="00A87B73">
              <w:rPr>
                <w:sz w:val="19"/>
                <w:lang w:val="pt-BR"/>
              </w:rPr>
              <w:t xml:space="preserve"> de Competência — processo(s) em que o colaborador é qualificado, com nível (LC1/LC3/LC5/EXPERT) importado da base de LC.</w:t>
            </w:r>
          </w:p>
        </w:tc>
      </w:tr>
      <w:tr w:rsidR="002917DC" w:rsidRPr="00A87B73" w14:paraId="14117FCF" w14:textId="77777777">
        <w:tc>
          <w:tcPr>
            <w:tcW w:w="4873" w:type="dxa"/>
            <w:vAlign w:val="center"/>
          </w:tcPr>
          <w:p w14:paraId="32DF22D1" w14:textId="77777777" w:rsidR="002917DC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Pendência</w:t>
            </w:r>
            <w:proofErr w:type="spellEnd"/>
          </w:p>
        </w:tc>
        <w:tc>
          <w:tcPr>
            <w:tcW w:w="4873" w:type="dxa"/>
            <w:vAlign w:val="center"/>
          </w:tcPr>
          <w:p w14:paraId="354786F7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sz w:val="19"/>
                <w:lang w:val="pt-BR"/>
              </w:rPr>
              <w:t>Colaborador com dado obrigatório em aberto (data de licença/férias/desligamento, ou PIT operacional sem turno).</w:t>
            </w:r>
          </w:p>
        </w:tc>
      </w:tr>
      <w:tr w:rsidR="002917DC" w:rsidRPr="00A87B73" w14:paraId="4B17D59E" w14:textId="77777777">
        <w:tc>
          <w:tcPr>
            <w:tcW w:w="4873" w:type="dxa"/>
            <w:vAlign w:val="center"/>
          </w:tcPr>
          <w:p w14:paraId="7E60E603" w14:textId="77777777" w:rsidR="002917DC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lastRenderedPageBreak/>
              <w:t>Chamada</w:t>
            </w:r>
            <w:proofErr w:type="spellEnd"/>
          </w:p>
        </w:tc>
        <w:tc>
          <w:tcPr>
            <w:tcW w:w="4873" w:type="dxa"/>
            <w:vAlign w:val="center"/>
          </w:tcPr>
          <w:p w14:paraId="6664FBAC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sz w:val="19"/>
                <w:lang w:val="pt-BR"/>
              </w:rPr>
              <w:t>Indicador de presença no FC (</w:t>
            </w:r>
            <w:proofErr w:type="spellStart"/>
            <w:r w:rsidRPr="00A87B73">
              <w:rPr>
                <w:sz w:val="19"/>
                <w:lang w:val="pt-BR"/>
              </w:rPr>
              <w:t>presente_fc</w:t>
            </w:r>
            <w:proofErr w:type="spellEnd"/>
            <w:r w:rsidRPr="00A87B73">
              <w:rPr>
                <w:sz w:val="19"/>
                <w:lang w:val="pt-BR"/>
              </w:rPr>
              <w:t>), usado na exportação e resetado automaticamente na virada de turno.</w:t>
            </w:r>
          </w:p>
        </w:tc>
      </w:tr>
      <w:tr w:rsidR="002917DC" w:rsidRPr="00A87B73" w14:paraId="51602D26" w14:textId="77777777">
        <w:tc>
          <w:tcPr>
            <w:tcW w:w="4873" w:type="dxa"/>
            <w:vAlign w:val="center"/>
          </w:tcPr>
          <w:p w14:paraId="7D3E5335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LS</w:t>
            </w:r>
          </w:p>
        </w:tc>
        <w:tc>
          <w:tcPr>
            <w:tcW w:w="4873" w:type="dxa"/>
            <w:vAlign w:val="center"/>
          </w:tcPr>
          <w:p w14:paraId="5B0B08DF" w14:textId="77777777" w:rsidR="002917DC" w:rsidRPr="00A87B73" w:rsidRDefault="00000000">
            <w:pPr>
              <w:spacing w:after="0"/>
              <w:rPr>
                <w:lang w:val="pt-BR"/>
              </w:rPr>
            </w:pPr>
            <w:proofErr w:type="spellStart"/>
            <w:proofErr w:type="spellEnd"/>
            <w:r>
              <w:rPr>
                <w:sz w:val="19"/>
                <w:lang w:val="pt-BR"/>
              </w:rPr>
              <w:t>Labor Share - compartilhamento temporário de HC entre setores, inclusive entre CNF2 e IXD-CNF2.</w:t>
            </w:r>
          </w:p>
        </w:tc>
      </w:tr>
      <w:tr w:rsidR="002917DC" w:rsidRPr="00A87B73" w14:paraId="51602D26" w14:textId="77777777">
        <w:tc>
          <w:tcPr>
            <w:tcW w:w="4873" w:type="dxa"/>
            <w:vAlign w:val="center"/>
          </w:tcPr>
          <w:p w14:paraId="7D3E5335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LT</w:t>
            </w:r>
          </w:p>
        </w:tc>
        <w:tc>
          <w:tcPr>
            <w:tcW w:w="4873" w:type="dxa"/>
            <w:vAlign w:val="center"/>
          </w:tcPr>
          <w:p w14:paraId="5B0B08DF" w14:textId="77777777" w:rsidR="002917DC" w:rsidRPr="00A87B73" w:rsidRDefault="00000000">
            <w:pPr>
              <w:spacing w:after="0"/>
              <w:rPr>
                <w:lang w:val="pt-BR"/>
              </w:rPr>
            </w:pPr>
            <w:proofErr w:type="spellStart"/>
            <w:proofErr w:type="spellEnd"/>
            <w:r>
              <w:rPr>
                <w:sz w:val="19"/>
                <w:lang w:val="pt-BR"/>
              </w:rPr>
              <w:t>Labor Transfer - transferência definitiva de HC entre setores.</w:t>
            </w:r>
          </w:p>
        </w:tc>
      </w:tr>
      <w:tr w:rsidR="002917DC" w:rsidRPr="00A87B73" w14:paraId="51602D26" w14:textId="77777777">
        <w:tc>
          <w:tcPr>
            <w:tcW w:w="4873" w:type="dxa"/>
            <w:vAlign w:val="center"/>
          </w:tcPr>
          <w:p w14:paraId="7D3E5335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TOFF</w:t>
            </w:r>
          </w:p>
        </w:tc>
        <w:tc>
          <w:tcPr>
            <w:tcW w:w="4873" w:type="dxa"/>
            <w:vAlign w:val="center"/>
          </w:tcPr>
          <w:p w14:paraId="5B0B08DF" w14:textId="77777777" w:rsidR="002917DC" w:rsidRPr="00A87B73" w:rsidRDefault="00000000">
            <w:pPr>
              <w:spacing w:after="0"/>
              <w:rPr>
                <w:lang w:val="pt-BR"/>
              </w:rPr>
            </w:pPr>
            <w:proofErr w:type="spellStart"/>
            <w:proofErr w:type="spellEnd"/>
            <w:r>
              <w:rPr>
                <w:sz w:val="19"/>
                <w:lang w:val="pt-BR"/>
              </w:rPr>
              <w:t>Turn Off - redução de HC (desligamento programado via ticket de premissa).</w:t>
            </w:r>
          </w:p>
        </w:tc>
      </w:tr>
      <w:tr w:rsidR="002917DC" w:rsidRPr="00A87B73" w14:paraId="51602D26" w14:textId="77777777">
        <w:tc>
          <w:tcPr>
            <w:tcW w:w="4873" w:type="dxa"/>
            <w:vAlign w:val="center"/>
          </w:tcPr>
          <w:p w14:paraId="7D3E5335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RP</w:t>
            </w:r>
          </w:p>
        </w:tc>
        <w:tc>
          <w:tcPr>
            <w:tcW w:w="4873" w:type="dxa"/>
            <w:vAlign w:val="center"/>
          </w:tcPr>
          <w:p w14:paraId="5B0B08DF" w14:textId="77777777" w:rsidR="002917DC" w:rsidRPr="00A87B73" w:rsidRDefault="00000000">
            <w:pPr>
              <w:spacing w:after="0"/>
              <w:rPr>
                <w:lang w:val="pt-BR"/>
              </w:rPr>
            </w:pPr>
            <w:proofErr w:type="spellStart"/>
            <w:proofErr w:type="spellEnd"/>
            <w:r>
              <w:rPr>
                <w:sz w:val="19"/>
                <w:lang w:val="pt-BR"/>
              </w:rPr>
              <w:t>Ramp Down - redução programada de capacidade.</w:t>
            </w:r>
          </w:p>
        </w:tc>
      </w:tr>
      <w:tr w:rsidR="002917DC" w:rsidRPr="00A87B73" w14:paraId="51602D26" w14:textId="77777777">
        <w:tc>
          <w:tcPr>
            <w:tcW w:w="4873" w:type="dxa"/>
            <w:vAlign w:val="center"/>
          </w:tcPr>
          <w:p w14:paraId="7D3E5335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ON</w:t>
            </w:r>
          </w:p>
        </w:tc>
        <w:tc>
          <w:tcPr>
            <w:tcW w:w="4873" w:type="dxa"/>
            <w:vAlign w:val="center"/>
          </w:tcPr>
          <w:p w14:paraId="5B0B08DF" w14:textId="77777777" w:rsidR="002917DC" w:rsidRPr="00A87B73" w:rsidRDefault="00000000">
            <w:pPr>
              <w:spacing w:after="0"/>
              <w:rPr>
                <w:lang w:val="pt-BR"/>
              </w:rPr>
            </w:pPr>
            <w:proofErr w:type="spellStart"/>
            <w:proofErr w:type="spellEnd"/>
            <w:r>
              <w:rPr>
                <w:sz w:val="19"/>
                <w:lang w:val="pt-BR"/>
              </w:rPr>
              <w:t>New Hire - contratação de novo colaborador via ticket de premissa.</w:t>
            </w:r>
          </w:p>
        </w:tc>
      </w:tr>
      <w:tr w:rsidR="002917DC" w:rsidRPr="00A87B73" w14:paraId="51602D26" w14:textId="77777777">
        <w:tc>
          <w:tcPr>
            <w:tcW w:w="4873" w:type="dxa"/>
            <w:vAlign w:val="center"/>
          </w:tcPr>
          <w:p w14:paraId="7D3E5335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VTO</w:t>
            </w:r>
          </w:p>
        </w:tc>
        <w:tc>
          <w:tcPr>
            <w:tcW w:w="4873" w:type="dxa"/>
            <w:vAlign w:val="center"/>
          </w:tcPr>
          <w:p w14:paraId="5B0B08DF" w14:textId="77777777" w:rsidR="002917DC" w:rsidRPr="00A87B73" w:rsidRDefault="00000000">
            <w:pPr>
              <w:spacing w:after="0"/>
              <w:rPr>
                <w:lang w:val="pt-BR"/>
              </w:rPr>
            </w:pPr>
            <w:proofErr w:type="spellStart"/>
            <w:proofErr w:type="spellEnd"/>
            <w:r>
              <w:rPr>
                <w:sz w:val="19"/>
                <w:lang w:val="pt-BR"/>
              </w:rPr>
              <w:t>Voluntary Time Off - ausência voluntária solicitada pelo colaborador via portal externo.</w:t>
            </w:r>
          </w:p>
        </w:tc>
      </w:tr>
      <w:tr w:rsidR="002917DC" w:rsidRPr="00A87B73" w14:paraId="51602D26" w14:textId="77777777">
        <w:tc>
          <w:tcPr>
            <w:tcW w:w="4873" w:type="dxa"/>
            <w:vAlign w:val="center"/>
          </w:tcPr>
          <w:p w14:paraId="7D3E5335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VTE</w:t>
            </w:r>
          </w:p>
        </w:tc>
        <w:tc>
          <w:tcPr>
            <w:tcW w:w="4873" w:type="dxa"/>
            <w:vAlign w:val="center"/>
          </w:tcPr>
          <w:p w14:paraId="5B0B08DF" w14:textId="77777777" w:rsidR="002917DC" w:rsidRPr="00A87B73" w:rsidRDefault="00000000">
            <w:pPr>
              <w:spacing w:after="0"/>
              <w:rPr>
                <w:lang w:val="pt-BR"/>
              </w:rPr>
            </w:pPr>
            <w:proofErr w:type="spellStart"/>
            <w:proofErr w:type="spellEnd"/>
            <w:r>
              <w:rPr>
                <w:sz w:val="19"/>
                <w:lang w:val="pt-BR"/>
              </w:rPr>
              <w:t>Voluntary Time Extension - extensão voluntária de jornada em outro setor/turno, por 12 horas.</w:t>
            </w:r>
          </w:p>
        </w:tc>
      </w:tr>
      <w:tr w:rsidR="002917DC" w:rsidRPr="00A87B73" w14:paraId="51602D26" w14:textId="77777777">
        <w:tc>
          <w:tcPr>
            <w:tcW w:w="4873" w:type="dxa"/>
            <w:vAlign w:val="center"/>
          </w:tcPr>
          <w:p w14:paraId="7D3E5335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DD</w:t>
            </w:r>
          </w:p>
        </w:tc>
        <w:tc>
          <w:tcPr>
            <w:tcW w:w="4873" w:type="dxa"/>
            <w:vAlign w:val="center"/>
          </w:tcPr>
          <w:p w14:paraId="5B0B08DF" w14:textId="77777777" w:rsidR="002917DC" w:rsidRPr="00A87B73" w:rsidRDefault="00000000">
            <w:pPr>
              <w:spacing w:after="0"/>
              <w:rPr>
                <w:lang w:val="pt-BR"/>
              </w:rPr>
            </w:pPr>
            <w:proofErr w:type="spellStart"/>
            <w:proofErr w:type="spellEnd"/>
            <w:r>
              <w:rPr>
                <w:sz w:val="19"/>
                <w:lang w:val="pt-BR"/>
              </w:rPr>
              <w:t>Due Diligence - relatório filtrado de movimentações, exportado em Excel a partir do Histórico.</w:t>
            </w:r>
          </w:p>
        </w:tc>
      </w:tr>
      <w:tr w:rsidR="002917DC" w:rsidRPr="00A87B73" w14:paraId="51602D26" w14:textId="77777777">
        <w:tc>
          <w:tcPr>
            <w:tcW w:w="4873" w:type="dxa"/>
            <w:vAlign w:val="center"/>
          </w:tcPr>
          <w:p w14:paraId="7D3E5335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Agência</w:t>
            </w:r>
          </w:p>
        </w:tc>
        <w:tc>
          <w:tcPr>
            <w:tcW w:w="4873" w:type="dxa"/>
            <w:vAlign w:val="center"/>
          </w:tcPr>
          <w:p w14:paraId="5B0B08DF" w14:textId="77777777" w:rsidR="002917DC" w:rsidRPr="00A87B73" w:rsidRDefault="00000000">
            <w:pPr>
              <w:spacing w:after="0"/>
              <w:rPr>
                <w:lang w:val="pt-BR"/>
              </w:rPr>
            </w:pPr>
            <w:proofErr w:type="spellStart"/>
            <w:proofErr w:type="spellEnd"/>
            <w:r>
              <w:rPr>
                <w:sz w:val="19"/>
                <w:lang w:val="pt-BR"/>
              </w:rPr>
              <w:t>Agência de contratação do colaborador (AA/Associado/PA), cadastrada no HC e usada como filtro no LIST e no Dashboard.</w:t>
            </w:r>
          </w:p>
        </w:tc>
      </w:tr>
      <w:tr w:rsidR="002917DC" w:rsidRPr="00A87B73" w14:paraId="51602D26" w14:textId="77777777">
        <w:tc>
          <w:tcPr>
            <w:tcW w:w="4873" w:type="dxa"/>
            <w:vAlign w:val="center"/>
          </w:tcPr>
          <w:p w14:paraId="7D3E5335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Chave de segurança (YubiKey)</w:t>
            </w:r>
          </w:p>
        </w:tc>
        <w:tc>
          <w:tcPr>
            <w:tcW w:w="4873" w:type="dxa"/>
            <w:vAlign w:val="center"/>
          </w:tcPr>
          <w:p w14:paraId="5B0B08DF" w14:textId="77777777" w:rsidR="002917DC" w:rsidRPr="00A87B73" w:rsidRDefault="00000000">
            <w:pPr>
              <w:spacing w:after="0"/>
              <w:rPr>
                <w:lang w:val="pt-BR"/>
              </w:rPr>
            </w:pPr>
            <w:proofErr w:type="spellStart"/>
            <w:proofErr w:type="spellEnd"/>
            <w:r>
              <w:rPr>
                <w:sz w:val="19"/>
                <w:lang w:val="pt-BR"/>
              </w:rPr>
              <w:t>Dispositivo físico de autenticação do usuário. Os 12 primeiros caracteres do código que ele “digita” são o ID público e estável daquela chave - usados para reconhecer o dono dela (ver seção 13.3).</w:t>
            </w:r>
          </w:p>
        </w:tc>
      </w:tr>
    </w:tbl>
    <w:p w14:paraId="6C6AE9F5" w14:textId="77777777" w:rsidR="002917DC" w:rsidRPr="00A87B73" w:rsidRDefault="002917DC">
      <w:pPr>
        <w:spacing w:after="40"/>
        <w:rPr>
          <w:lang w:val="pt-BR"/>
        </w:rPr>
      </w:pPr>
    </w:p>
    <w:p w14:paraId="5C9E5ADB" w14:textId="77777777" w:rsidR="002917DC" w:rsidRPr="00A87B73" w:rsidRDefault="00000000">
      <w:pPr>
        <w:pStyle w:val="Ttulo1"/>
        <w:rPr>
          <w:lang w:val="pt-BR"/>
        </w:rPr>
      </w:pPr>
      <w:r w:rsidRPr="00A87B73">
        <w:rPr>
          <w:lang w:val="pt-BR"/>
        </w:rPr>
        <w:t>4. Perfis de acesso</w:t>
      </w:r>
    </w:p>
    <w:p w14:paraId="42107154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O acesso é controlado por dois campos no cadastro do operador: liberação de acesso (sim/não) e um nível, sempre cumulativo — cada nível herda tudo do anterior.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917DC" w14:paraId="19D41488" w14:textId="77777777">
        <w:tc>
          <w:tcPr>
            <w:tcW w:w="4873" w:type="dxa"/>
            <w:shd w:val="clear" w:color="auto" w:fill="F4F6F7"/>
          </w:tcPr>
          <w:p w14:paraId="0BD88154" w14:textId="77777777" w:rsidR="002917DC" w:rsidRDefault="00000000">
            <w:pPr>
              <w:spacing w:after="0"/>
            </w:pPr>
            <w:proofErr w:type="spellStart"/>
            <w:r>
              <w:rPr>
                <w:b/>
                <w:color w:val="3B4854"/>
                <w:sz w:val="18"/>
              </w:rPr>
              <w:t>Nível</w:t>
            </w:r>
            <w:proofErr w:type="spellEnd"/>
          </w:p>
        </w:tc>
        <w:tc>
          <w:tcPr>
            <w:tcW w:w="4873" w:type="dxa"/>
            <w:shd w:val="clear" w:color="auto" w:fill="F4F6F7"/>
          </w:tcPr>
          <w:p w14:paraId="0BE636E1" w14:textId="77777777" w:rsidR="002917DC" w:rsidRDefault="00000000">
            <w:pPr>
              <w:spacing w:after="0"/>
            </w:pPr>
            <w:r>
              <w:rPr>
                <w:b/>
                <w:color w:val="3B4854"/>
                <w:sz w:val="18"/>
              </w:rPr>
              <w:t>O que libera</w:t>
            </w:r>
          </w:p>
        </w:tc>
      </w:tr>
      <w:tr w:rsidR="002917DC" w:rsidRPr="00A87B73" w14:paraId="1CDCB04B" w14:textId="77777777">
        <w:tc>
          <w:tcPr>
            <w:tcW w:w="4873" w:type="dxa"/>
            <w:vAlign w:val="center"/>
          </w:tcPr>
          <w:p w14:paraId="7824611F" w14:textId="77777777" w:rsidR="002917DC" w:rsidRDefault="00000000">
            <w:pPr>
              <w:spacing w:after="0"/>
            </w:pPr>
            <w:r>
              <w:rPr>
                <w:sz w:val="19"/>
              </w:rPr>
              <w:t>LC1</w:t>
            </w:r>
          </w:p>
        </w:tc>
        <w:tc>
          <w:tcPr>
            <w:tcW w:w="4873" w:type="dxa"/>
            <w:vAlign w:val="center"/>
          </w:tcPr>
          <w:p w14:paraId="26AED98D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sz w:val="19"/>
                <w:lang w:val="pt-BR"/>
              </w:rPr>
              <w:t>Somente Dashboard. Consulta de indicadores e gráficos, sem edição de dados.</w:t>
            </w:r>
          </w:p>
        </w:tc>
      </w:tr>
      <w:tr w:rsidR="002917DC" w:rsidRPr="00A87B73" w14:paraId="2FD4F5F1" w14:textId="77777777">
        <w:tc>
          <w:tcPr>
            <w:tcW w:w="4873" w:type="dxa"/>
            <w:vAlign w:val="center"/>
          </w:tcPr>
          <w:p w14:paraId="5963FE51" w14:textId="77777777" w:rsidR="002917DC" w:rsidRDefault="00000000">
            <w:pPr>
              <w:spacing w:after="0"/>
            </w:pPr>
            <w:r>
              <w:rPr>
                <w:sz w:val="19"/>
              </w:rPr>
              <w:t>LC3</w:t>
            </w:r>
          </w:p>
        </w:tc>
        <w:tc>
          <w:tcPr>
            <w:tcW w:w="4873" w:type="dxa"/>
            <w:vAlign w:val="center"/>
          </w:tcPr>
          <w:p w14:paraId="6C2057CB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sz w:val="19"/>
                <w:lang w:val="pt-BR"/>
              </w:rPr>
              <w:t>Tudo do LC1, mais Novo HC, Atualizar e Pendências (cadastra, edita status e resolve pendências).</w:t>
            </w:r>
          </w:p>
        </w:tc>
      </w:tr>
      <w:tr w:rsidR="002917DC" w14:paraId="64621851" w14:textId="77777777">
        <w:tc>
          <w:tcPr>
            <w:tcW w:w="4873" w:type="dxa"/>
            <w:vAlign w:val="center"/>
          </w:tcPr>
          <w:p w14:paraId="17EBE74F" w14:textId="77777777" w:rsidR="002917DC" w:rsidRDefault="00000000">
            <w:pPr>
              <w:spacing w:after="0"/>
            </w:pPr>
            <w:r>
              <w:rPr>
                <w:sz w:val="19"/>
              </w:rPr>
              <w:t>LC5</w:t>
            </w:r>
          </w:p>
        </w:tc>
        <w:tc>
          <w:tcPr>
            <w:tcW w:w="4873" w:type="dxa"/>
            <w:vAlign w:val="center"/>
          </w:tcPr>
          <w:p w14:paraId="5015837C" w14:textId="77777777" w:rsidR="002917DC" w:rsidRDefault="00000000">
            <w:pPr>
              <w:spacing w:after="0"/>
            </w:pPr>
            <w:r w:rsidRPr="00A87B73">
              <w:rPr>
                <w:sz w:val="19"/>
                <w:lang w:val="pt-BR"/>
              </w:rPr>
              <w:t xml:space="preserve">Tudo do LC3, mais exclusão de colaborador. </w:t>
            </w:r>
            <w:r>
              <w:rPr>
                <w:sz w:val="19"/>
              </w:rPr>
              <w:t xml:space="preserve">Sem </w:t>
            </w:r>
            <w:proofErr w:type="spellStart"/>
            <w:r>
              <w:rPr>
                <w:sz w:val="19"/>
              </w:rPr>
              <w:t>acesso</w:t>
            </w:r>
            <w:proofErr w:type="spellEnd"/>
            <w:r>
              <w:rPr>
                <w:sz w:val="19"/>
              </w:rPr>
              <w:t xml:space="preserve"> a Histórico.</w:t>
            </w:r>
          </w:p>
        </w:tc>
      </w:tr>
      <w:tr w:rsidR="002917DC" w14:paraId="64621851" w14:textId="77777777">
        <w:tc>
          <w:tcPr>
            <w:tcW w:w="4873" w:type="dxa"/>
            <w:vAlign w:val="center"/>
          </w:tcPr>
          <w:p w14:paraId="17EBE74F" w14:textId="77777777" w:rsidR="002917DC" w:rsidRDefault="00000000">
            <w:pPr>
              <w:spacing w:after="0"/>
            </w:pPr>
            <w:r>
              <w:rPr>
                <w:sz w:val="19"/>
              </w:rPr>
              <w:t>LC-RH-ANALYTICS</w:t>
            </w:r>
          </w:p>
        </w:tc>
        <w:tc>
          <w:tcPr>
            <w:tcW w:w="4873" w:type="dxa"/>
            <w:vAlign w:val="center"/>
          </w:tcPr>
          <w:p w14:paraId="5015837C" w14:textId="77777777" w:rsidR="002917DC" w:rsidRDefault="00000000">
            <w:pPr>
              <w:spacing w:after="0"/>
            </w:pPr>
            <w:proofErr w:type="spellStart"/>
            <w:proofErr w:type="spellEnd"/>
            <w:r>
              <w:rPr>
                <w:sz w:val="19"/>
                <w:lang w:val="pt-BR"/>
              </w:rPr>
              <w:t>Como o LC5, mas SEM Novo HC (cadastro) e SEM exclusão de colaborador - perfil de análise/RH que consulta e atualiza status.</w:t>
            </w:r>
          </w:p>
        </w:tc>
      </w:tr>
      <w:tr w:rsidR="002917DC" w:rsidRPr="00A87B73" w14:paraId="0A1EC2EB" w14:textId="77777777">
        <w:tc>
          <w:tcPr>
            <w:tcW w:w="4873" w:type="dxa"/>
            <w:vAlign w:val="center"/>
          </w:tcPr>
          <w:p w14:paraId="224BC753" w14:textId="77777777" w:rsidR="002917DC" w:rsidRDefault="00000000">
            <w:pPr>
              <w:spacing w:after="0"/>
            </w:pPr>
            <w:r>
              <w:rPr>
                <w:sz w:val="19"/>
              </w:rPr>
              <w:t>EXPERT</w:t>
            </w:r>
          </w:p>
        </w:tc>
        <w:tc>
          <w:tcPr>
            <w:tcW w:w="4873" w:type="dxa"/>
            <w:vAlign w:val="center"/>
          </w:tcPr>
          <w:p w14:paraId="502A8435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sz w:val="19"/>
                <w:lang w:val="pt-BR"/>
              </w:rPr>
              <w:t>Acesso total (Admin): tudo dos níveis anteriores, mais Histórico e a tela Usuários (gestão de permissões e configuração de turnos).</w:t>
            </w:r>
          </w:p>
        </w:tc>
      </w:tr>
      <w:tr w:rsidR="002917DC" w14:paraId="64621851" w14:textId="77777777">
        <w:tc>
          <w:tcPr>
            <w:tcW w:w="4873" w:type="dxa"/>
            <w:vAlign w:val="center"/>
          </w:tcPr>
          <w:p w14:paraId="17EBE74F" w14:textId="77777777" w:rsidR="002917DC" w:rsidRDefault="00000000">
            <w:pPr>
              <w:spacing w:after="0"/>
            </w:pPr>
            <w:r>
              <w:rPr>
                <w:sz w:val="19"/>
              </w:rPr>
              <w:t>LC-HARD-EXPERT</w:t>
            </w:r>
          </w:p>
        </w:tc>
        <w:tc>
          <w:tcPr>
            <w:tcW w:w="4873" w:type="dxa"/>
            <w:vAlign w:val="center"/>
          </w:tcPr>
          <w:p w14:paraId="5015837C" w14:textId="77777777" w:rsidR="002917DC" w:rsidRDefault="00000000">
            <w:pPr>
              <w:spacing w:after="0"/>
            </w:pPr>
            <w:proofErr w:type="spellStart"/>
            <w:proofErr w:type="spellEnd"/>
            <w:r>
              <w:rPr>
                <w:sz w:val="19"/>
                <w:lang w:val="pt-BR"/>
              </w:rPr>
              <w:t>Tudo do EXPERT, mais arquivar/cancelar tickets de premissa e programar desarquivamento automático (time de Planning). Só quem já recebeu EXPERT consegue ganhar este nível, e só um login específico autorizado concede ou remove LC-HARD-EXPERT de qualquer pessoa - nem o próprio EXPERT se autopromove.</w:t>
            </w:r>
          </w:p>
        </w:tc>
      </w:tr>
    </w:tbl>
    <w:p w14:paraId="592866CB" w14:textId="77777777" w:rsidR="002917DC" w:rsidRPr="00A87B73" w:rsidRDefault="002917DC">
      <w:pPr>
        <w:spacing w:after="40"/>
        <w:rPr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2917DC" w:rsidRPr="00A87B73" w14:paraId="570DB169" w14:textId="77777777">
        <w:tc>
          <w:tcPr>
            <w:tcW w:w="9746" w:type="dxa"/>
            <w:tcBorders>
              <w:left w:val="single" w:sz="24" w:space="0" w:color="8A5C05"/>
            </w:tcBorders>
            <w:shd w:val="clear" w:color="auto" w:fill="F8ECD6"/>
          </w:tcPr>
          <w:p w14:paraId="7DFC6723" w14:textId="77777777" w:rsidR="002917DC" w:rsidRPr="00A87B73" w:rsidRDefault="00000000">
            <w:pPr>
              <w:spacing w:after="40"/>
              <w:rPr>
                <w:lang w:val="pt-BR"/>
              </w:rPr>
            </w:pPr>
            <w:r w:rsidRPr="00A87B73">
              <w:rPr>
                <w:b/>
                <w:color w:val="6E4A04"/>
                <w:sz w:val="19"/>
                <w:lang w:val="pt-BR"/>
              </w:rPr>
              <w:t xml:space="preserve">Quem concede acesso: </w:t>
            </w:r>
            <w:r w:rsidRPr="00A87B73">
              <w:rPr>
                <w:color w:val="3B4854"/>
                <w:sz w:val="19"/>
                <w:lang w:val="pt-BR"/>
              </w:rPr>
              <w:t>apenas um usuário EXPERT consegue liberar ou alterar o nível de outro operador, na tela Usuários (seção 13). Um EXPERT não consegue revogar o próprio acesso — evita que o sistema fique sem administrador. LC-HARD-EXPERT segue regra à parte: só o login autorizado do time de Planning concede ou remove esse nível específico, mesmo que o operador logado já seja EXPERT.</w:t>
            </w:r>
          </w:p>
        </w:tc>
      </w:tr>
    </w:tbl>
    <w:p w14:paraId="435BE12F" w14:textId="77777777" w:rsidR="002917DC" w:rsidRPr="00A87B73" w:rsidRDefault="002917DC">
      <w:pPr>
        <w:spacing w:after="40"/>
        <w:rPr>
          <w:lang w:val="pt-BR"/>
        </w:rPr>
      </w:pPr>
    </w:p>
    <w:p w14:paraId="36DAB253" w14:textId="77777777" w:rsidR="002917DC" w:rsidRPr="00A87B73" w:rsidRDefault="00000000">
      <w:pPr>
        <w:pStyle w:val="Ttulo1"/>
        <w:rPr>
          <w:lang w:val="pt-BR"/>
        </w:rPr>
      </w:pPr>
      <w:r w:rsidRPr="00A87B73">
        <w:rPr>
          <w:lang w:val="pt-BR"/>
        </w:rPr>
        <w:t>5. Acesso ao sistema</w:t>
      </w:r>
    </w:p>
    <w:p w14:paraId="7EF7E35B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Tela: Login — primeira tela ao abrir o endereço do sistema.</w:t>
      </w:r>
    </w:p>
    <w:p w14:paraId="06DA05A9" w14:textId="77777777" w:rsidR="002917DC" w:rsidRPr="00A87B73" w:rsidRDefault="00000000">
      <w:pPr>
        <w:pStyle w:val="Numerada"/>
        <w:spacing w:after="120"/>
        <w:rPr>
          <w:lang w:val="pt-BR"/>
        </w:rPr>
      </w:pPr>
      <w:r w:rsidRPr="00A87B73">
        <w:rPr>
          <w:lang w:val="pt-BR"/>
        </w:rPr>
        <w:t>No campo FC, selecione a unidade desejada (GIG2, CNF2, CWB1 ou IXD - CNF2). A logo ao lado do cabeçalho troca automaticamente ao mudar a seleção, antes mesmo de entrar — é uma confirmação visual de que você está prestes a acessar a base correta.</w:t>
      </w:r>
    </w:p>
    <w:p w14:paraId="7517D193" w14:textId="77777777" w:rsidR="002917DC" w:rsidRPr="00A87B73" w:rsidRDefault="00000000">
      <w:pPr>
        <w:pStyle w:val="Numerada"/>
        <w:spacing w:after="120"/>
        <w:rPr>
          <w:lang w:val="pt-BR"/>
        </w:rPr>
      </w:pPr>
      <w:r w:rsidRPr="00A87B73">
        <w:rPr>
          <w:lang w:val="pt-BR"/>
        </w:rPr>
        <w:t>No campo Login, digite seu login de acesso (o mesmo cadastrado na tabela de operadores da unidade).</w:t>
      </w:r>
    </w:p>
    <w:p w14:paraId="2DCFE28C" w14:textId="77777777" w:rsidR="002917DC" w:rsidRDefault="00000000">
      <w:pPr>
        <w:pStyle w:val="Numerada"/>
        <w:spacing w:after="120"/>
      </w:pPr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Entrar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2917DC" w:rsidRPr="00A87B73" w14:paraId="0C1319AB" w14:textId="77777777">
        <w:tc>
          <w:tcPr>
            <w:tcW w:w="9746" w:type="dxa"/>
            <w:tcBorders>
              <w:left w:val="single" w:sz="24" w:space="0" w:color="B02A2A"/>
            </w:tcBorders>
            <w:shd w:val="clear" w:color="auto" w:fill="FBE6E6"/>
          </w:tcPr>
          <w:p w14:paraId="1B32EF4D" w14:textId="77777777" w:rsidR="002917DC" w:rsidRPr="00A87B73" w:rsidRDefault="00000000">
            <w:pPr>
              <w:spacing w:after="40"/>
              <w:rPr>
                <w:lang w:val="pt-BR"/>
              </w:rPr>
            </w:pPr>
            <w:r w:rsidRPr="00A87B73">
              <w:rPr>
                <w:b/>
                <w:color w:val="B02A2A"/>
                <w:sz w:val="19"/>
                <w:lang w:val="pt-BR"/>
              </w:rPr>
              <w:t xml:space="preserve">Mensagens de erro possíveis: </w:t>
            </w:r>
            <w:r w:rsidRPr="00A87B73">
              <w:rPr>
                <w:color w:val="3B4854"/>
                <w:sz w:val="19"/>
                <w:lang w:val="pt-BR"/>
              </w:rPr>
              <w:t>"FC inválido" (seleção corrompida — recarregue a página), "Login não encontrado no sistema" (login nunca cadastrado nessa unidade) e "Você não tem permissão para acessar o HC Overview" (login existe, mas sem liberação — solicite a um EXPERT na seção Usuários).</w:t>
            </w:r>
          </w:p>
        </w:tc>
      </w:tr>
    </w:tbl>
    <w:p w14:paraId="53CC6D8B" w14:textId="77777777" w:rsidR="002917DC" w:rsidRPr="00A87B73" w:rsidRDefault="002917DC">
      <w:pPr>
        <w:spacing w:after="40"/>
        <w:rPr>
          <w:lang w:val="pt-BR"/>
        </w:rPr>
      </w:pPr>
    </w:p>
    <w:p w14:paraId="64933EB7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O FC escolhido fica salvo na sessão do navegador; ao clicar em Sair essa seleção é limpa e a próxima tela de login volta a pedir o FC.</w:t>
      </w:r>
    </w:p>
    <w:p>
      <w:r>
        <w:t>Após autenticar, a sessão permanece ativa por até 30 dias, inclusive fechando o navegador ou atualizando a página - não é mais necessário logar de novo a cada atualização, a menos que clique em Sair ou um administrador bloqueie o acesso. Usuários com uma chave de segurança (YubiKey) cadastrada por um EXPERT podem entrar por “Entrar com uma chave de segurança”, tocando a chave em vez de digitar o login (ver seção 13.3).</w:t>
      </w:r>
    </w:p>
    <w:p w14:paraId="7FD9EEC8" w14:textId="77777777" w:rsidR="002917DC" w:rsidRPr="00A87B73" w:rsidRDefault="00000000">
      <w:pPr>
        <w:pStyle w:val="Ttulo1"/>
        <w:rPr>
          <w:lang w:val="pt-BR"/>
        </w:rPr>
      </w:pPr>
      <w:r w:rsidRPr="00A87B73">
        <w:rPr>
          <w:lang w:val="pt-BR"/>
        </w:rPr>
        <w:lastRenderedPageBreak/>
        <w:t>6. Tela inicial</w:t>
      </w:r>
    </w:p>
    <w:p w14:paraId="66AA7BF8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 xml:space="preserve">Painel de atalhos para os módulos liberados ao seu perfil. O menu superior (barra com </w:t>
      </w:r>
      <w:proofErr w:type="gramStart"/>
      <w:r w:rsidRPr="00A87B73">
        <w:rPr>
          <w:lang w:val="pt-BR"/>
        </w:rPr>
        <w:t>as três logos</w:t>
      </w:r>
      <w:proofErr w:type="gramEnd"/>
      <w:r w:rsidRPr="00A87B73">
        <w:rPr>
          <w:lang w:val="pt-BR"/>
        </w:rPr>
        <w:t>) repete os mesmos atalhos e fica visível em qualquer tela do sistema: Início, Novo HC, Atualizar, Dashboard, LC, Histórico e Usuários.</w:t>
      </w:r>
    </w:p>
    <w:p w14:paraId="3562C91D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Se houver pendências abertas (seção 11), um aviso laranja aparece no topo da tela inicial com a contagem e um atalho direto para a lista.</w:t>
      </w:r>
    </w:p>
    <w:p w14:paraId="29CA2638" w14:textId="77777777" w:rsidR="002917DC" w:rsidRPr="00A87B73" w:rsidRDefault="00000000">
      <w:pPr>
        <w:pStyle w:val="Ttulo1"/>
        <w:rPr>
          <w:lang w:val="pt-BR"/>
        </w:rPr>
      </w:pPr>
      <w:r w:rsidRPr="00A87B73">
        <w:rPr>
          <w:lang w:val="pt-BR"/>
        </w:rPr>
        <w:t>7. Cadastrar novo colaborador</w:t>
      </w:r>
    </w:p>
    <w:p w14:paraId="4B28ED29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Tela: Novo HC · Nível mínimo: LC3</w:t>
      </w:r>
    </w:p>
    <w:p w14:paraId="7C1F2E49" w14:textId="77777777" w:rsidR="002917DC" w:rsidRDefault="00000000">
      <w:pPr>
        <w:pStyle w:val="Numerada"/>
        <w:spacing w:after="120"/>
      </w:pPr>
      <w:proofErr w:type="spellStart"/>
      <w:r>
        <w:t>Preencha</w:t>
      </w:r>
      <w:proofErr w:type="spellEnd"/>
      <w:r>
        <w:t xml:space="preserve"> Nome </w:t>
      </w:r>
      <w:proofErr w:type="spellStart"/>
      <w:r>
        <w:t>completo</w:t>
      </w:r>
      <w:proofErr w:type="spellEnd"/>
      <w:r>
        <w:t xml:space="preserve"> (</w:t>
      </w:r>
      <w:proofErr w:type="spellStart"/>
      <w:r>
        <w:t>obrigatório</w:t>
      </w:r>
      <w:proofErr w:type="spellEnd"/>
      <w:r>
        <w:t>).</w:t>
      </w:r>
    </w:p>
    <w:p w14:paraId="533F920A" w14:textId="77777777" w:rsidR="002917DC" w:rsidRPr="00A87B73" w:rsidRDefault="00000000">
      <w:pPr>
        <w:pStyle w:val="Numerada"/>
        <w:spacing w:after="120"/>
        <w:rPr>
          <w:lang w:val="pt-BR"/>
        </w:rPr>
      </w:pPr>
      <w:r w:rsidRPr="00A87B73">
        <w:rPr>
          <w:lang w:val="pt-BR"/>
        </w:rPr>
        <w:t>Preencha Login (</w:t>
      </w:r>
      <w:proofErr w:type="spellStart"/>
      <w:r w:rsidRPr="00A87B73">
        <w:rPr>
          <w:lang w:val="pt-BR"/>
        </w:rPr>
        <w:t>Amazon</w:t>
      </w:r>
      <w:proofErr w:type="spellEnd"/>
      <w:r w:rsidRPr="00A87B73">
        <w:rPr>
          <w:lang w:val="pt-BR"/>
        </w:rPr>
        <w:t>) se já houver — pode ficar em branco e ser definido depois.</w:t>
      </w:r>
    </w:p>
    <w:p w14:paraId="48D27CA6" w14:textId="77777777" w:rsidR="002917DC" w:rsidRDefault="00000000">
      <w:pPr>
        <w:pStyle w:val="Numerada"/>
        <w:spacing w:after="120"/>
      </w:pPr>
      <w:proofErr w:type="spellStart"/>
      <w:r>
        <w:t>Selecione</w:t>
      </w:r>
      <w:proofErr w:type="spellEnd"/>
      <w:r>
        <w:t xml:space="preserve"> o Cargo (</w:t>
      </w:r>
      <w:proofErr w:type="spellStart"/>
      <w:r>
        <w:t>obrigatório</w:t>
      </w:r>
      <w:proofErr w:type="spellEnd"/>
      <w:r>
        <w:t>).</w:t>
      </w:r>
    </w:p>
    <w:p w14:paraId="4E04BF2D" w14:textId="77777777" w:rsidR="002917DC" w:rsidRPr="00A87B73" w:rsidRDefault="00000000">
      <w:pPr>
        <w:pStyle w:val="Numerada"/>
        <w:spacing w:after="120"/>
        <w:rPr>
          <w:lang w:val="pt-BR"/>
        </w:rPr>
      </w:pPr>
      <w:r w:rsidRPr="00A87B73">
        <w:rPr>
          <w:lang w:val="pt-BR"/>
        </w:rPr>
        <w:t>Selecione Área e Turno, se já definidos.</w:t>
      </w:r>
    </w:p>
    <w:p>
      <w:pPr>
        <w:pStyle w:val="Numerada"/>
      </w:pPr>
      <w:r>
        <w:t>Preencha Agência, se aplicável (campo de texto livre, com sugestões das agências já cadastradas na unidade).</w:t>
      </w:r>
    </w:p>
    <w:p w14:paraId="2726F724" w14:textId="77777777" w:rsidR="002917DC" w:rsidRPr="00A87B73" w:rsidRDefault="00000000">
      <w:pPr>
        <w:pStyle w:val="Numerada"/>
        <w:spacing w:after="120"/>
        <w:rPr>
          <w:lang w:val="pt-BR"/>
        </w:rPr>
      </w:pPr>
      <w:r w:rsidRPr="00A87B73">
        <w:rPr>
          <w:lang w:val="pt-BR"/>
        </w:rPr>
        <w:t>Clique em Salvar colaborador. O botão Limpar zera o formulário sem salvar.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2917DC" w:rsidRPr="00A87B73" w14:paraId="70D7DF76" w14:textId="77777777">
        <w:tc>
          <w:tcPr>
            <w:tcW w:w="9746" w:type="dxa"/>
            <w:tcBorders>
              <w:left w:val="single" w:sz="24" w:space="0" w:color="8A5C05"/>
            </w:tcBorders>
            <w:shd w:val="clear" w:color="auto" w:fill="F8ECD6"/>
          </w:tcPr>
          <w:p w14:paraId="1CE3F918" w14:textId="77777777" w:rsidR="002917DC" w:rsidRPr="00A87B73" w:rsidRDefault="00000000">
            <w:pPr>
              <w:spacing w:after="40"/>
              <w:rPr>
                <w:lang w:val="pt-BR"/>
              </w:rPr>
            </w:pPr>
            <w:r w:rsidRPr="00A87B73">
              <w:rPr>
                <w:b/>
                <w:color w:val="6E4A04"/>
                <w:sz w:val="19"/>
                <w:lang w:val="pt-BR"/>
              </w:rPr>
              <w:t xml:space="preserve">O que o sistema faz sozinho ao salvar: </w:t>
            </w:r>
            <w:r w:rsidRPr="00A87B73">
              <w:rPr>
                <w:color w:val="3B4854"/>
                <w:sz w:val="19"/>
                <w:lang w:val="pt-BR"/>
              </w:rPr>
              <w:t>todo colaborador novo entra com status Treinamento, independente do que foi digitado. Se o cargo for PIT, o turno é automaticamente definido como ADM durante o treinamento, mesmo que outro turno tenha sido selecionado — o turno definitivo do PIT só é decidido depois, na virada para operacional (ver seção 14). O cargo PIT Trainee é apenas um rótulo de seleção para identificar um PIT recém-chegado em treinamento - o sistema grava e conta esse colaborador como PIT normalmente (aparece como “PIT Trainee” no LIST e no Dashboard enquanto a marcação estiver ativa).</w:t>
            </w:r>
          </w:p>
        </w:tc>
      </w:tr>
    </w:tbl>
    <w:p w14:paraId="24A4B897" w14:textId="77777777" w:rsidR="002917DC" w:rsidRPr="00A87B73" w:rsidRDefault="002917DC">
      <w:pPr>
        <w:spacing w:after="40"/>
        <w:rPr>
          <w:lang w:val="pt-BR"/>
        </w:rPr>
      </w:pPr>
    </w:p>
    <w:p w14:paraId="5E4A431C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Se o login já existir em outro cadastro, o sistema recusa o salvamento com a mensagem "Já existe colaborador com esse login."</w:t>
      </w:r>
    </w:p>
    <w:p w14:paraId="61FD633C" w14:textId="77777777" w:rsidR="002917DC" w:rsidRPr="00A87B73" w:rsidRDefault="00000000">
      <w:pPr>
        <w:pStyle w:val="Ttulo1"/>
        <w:rPr>
          <w:lang w:val="pt-BR"/>
        </w:rPr>
      </w:pPr>
      <w:r w:rsidRPr="00A87B73">
        <w:rPr>
          <w:lang w:val="pt-BR"/>
        </w:rPr>
        <w:t>8. Atualizar colaborador</w:t>
      </w:r>
    </w:p>
    <w:p w14:paraId="50D4DB5F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Tela: Atualizar · Nível mínimo: LC3 (exclusão exige LC5)</w:t>
      </w:r>
    </w:p>
    <w:p w14:paraId="10F0BEE8" w14:textId="77777777" w:rsidR="002917DC" w:rsidRPr="00A87B73" w:rsidRDefault="00000000">
      <w:pPr>
        <w:pStyle w:val="Ttulo2"/>
        <w:rPr>
          <w:lang w:val="pt-BR"/>
        </w:rPr>
      </w:pPr>
      <w:r w:rsidRPr="00A87B73">
        <w:rPr>
          <w:lang w:val="pt-BR"/>
        </w:rPr>
        <w:t>8.1 · Buscar e filtrar</w:t>
      </w:r>
    </w:p>
    <w:p w14:paraId="7ED87343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 xml:space="preserve">A tabela lista todos os colaboradores da unidade. A barra de ferramentas reduz a lista por: Pesquisar por nome, </w:t>
      </w:r>
      <w:proofErr w:type="gramStart"/>
      <w:r w:rsidRPr="00A87B73">
        <w:rPr>
          <w:lang w:val="pt-BR"/>
        </w:rPr>
        <w:t>Pesquisar</w:t>
      </w:r>
      <w:proofErr w:type="gramEnd"/>
      <w:r w:rsidRPr="00A87B73">
        <w:rPr>
          <w:lang w:val="pt-BR"/>
        </w:rPr>
        <w:t xml:space="preserve"> por login, Cargo, Área, Turno e Status.</w:t>
      </w:r>
    </w:p>
    <w:p w14:paraId="50CADF41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 xml:space="preserve">Os filtros são combináveis (aplicados todos ao mesmo tempo) e funcionam em tempo real, sem precisar recarregar a página. Chegando </w:t>
      </w:r>
      <w:proofErr w:type="spellStart"/>
      <w:r w:rsidRPr="00A87B73">
        <w:rPr>
          <w:lang w:val="pt-BR"/>
        </w:rPr>
        <w:t>a</w:t>
      </w:r>
      <w:proofErr w:type="spellEnd"/>
      <w:r w:rsidRPr="00A87B73">
        <w:rPr>
          <w:lang w:val="pt-BR"/>
        </w:rPr>
        <w:t xml:space="preserve"> esta tela a partir de um gráfico do Dashboard, os filtros já vêm </w:t>
      </w:r>
      <w:proofErr w:type="spellStart"/>
      <w:r w:rsidRPr="00A87B73">
        <w:rPr>
          <w:lang w:val="pt-BR"/>
        </w:rPr>
        <w:t>pré</w:t>
      </w:r>
      <w:proofErr w:type="spellEnd"/>
      <w:r w:rsidRPr="00A87B73">
        <w:rPr>
          <w:lang w:val="pt-BR"/>
        </w:rPr>
        <w:t>-preenchidos.</w:t>
      </w:r>
    </w:p>
    <w:p w14:paraId="11E39BA7" w14:textId="77777777" w:rsidR="002917DC" w:rsidRDefault="00000000">
      <w:pPr>
        <w:pStyle w:val="Ttulo2"/>
      </w:pPr>
      <w:r>
        <w:t xml:space="preserve">8.2 ·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colaborador</w:t>
      </w:r>
      <w:proofErr w:type="spellEnd"/>
      <w:r>
        <w:t xml:space="preserve"> e mudar status</w:t>
      </w:r>
    </w:p>
    <w:p w14:paraId="63D723BE" w14:textId="77777777" w:rsidR="002917DC" w:rsidRPr="00A87B73" w:rsidRDefault="00000000">
      <w:pPr>
        <w:pStyle w:val="Numerada"/>
        <w:spacing w:after="120"/>
        <w:rPr>
          <w:lang w:val="pt-BR"/>
        </w:rPr>
      </w:pPr>
      <w:r w:rsidRPr="00A87B73">
        <w:rPr>
          <w:lang w:val="pt-BR"/>
        </w:rPr>
        <w:t>Na linha do colaborador, clique em Editar.</w:t>
      </w:r>
    </w:p>
    <w:p w14:paraId="4F831434" w14:textId="77777777" w:rsidR="002917DC" w:rsidRPr="00A87B73" w:rsidRDefault="00000000">
      <w:pPr>
        <w:pStyle w:val="Numerada"/>
        <w:spacing w:after="120"/>
        <w:rPr>
          <w:lang w:val="pt-BR"/>
        </w:rPr>
      </w:pPr>
      <w:r w:rsidRPr="00A87B73">
        <w:rPr>
          <w:lang w:val="pt-BR"/>
        </w:rPr>
        <w:t>Ajuste nome, login, cargo, área ou turno conforme necessário.</w:t>
      </w:r>
    </w:p>
    <w:p w14:paraId="72AAE31B" w14:textId="77777777" w:rsidR="002917DC" w:rsidRPr="00A87B73" w:rsidRDefault="00000000">
      <w:pPr>
        <w:pStyle w:val="Numerada"/>
        <w:spacing w:after="120"/>
        <w:rPr>
          <w:lang w:val="pt-BR"/>
        </w:rPr>
      </w:pPr>
      <w:r w:rsidRPr="00A87B73">
        <w:rPr>
          <w:lang w:val="pt-BR"/>
        </w:rPr>
        <w:t>No campo Status, escolha entre OPERACIONAL, LS (Labor Share), Treinamento, Ausência, Licença, Férias ou Desligado. VTE e VTO aparecem na lista mas ficam desabilitados para seleção manual - são aplicados automaticamente pelo sistema ao resolver um ticket RH (seção 11.3). Ao trocar o status, o formulário revela campos extras conforme a escolha.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917DC" w14:paraId="381E3FEB" w14:textId="77777777">
        <w:tc>
          <w:tcPr>
            <w:tcW w:w="4873" w:type="dxa"/>
            <w:shd w:val="clear" w:color="auto" w:fill="F4F6F7"/>
          </w:tcPr>
          <w:p w14:paraId="20D7894F" w14:textId="77777777" w:rsidR="002917DC" w:rsidRDefault="00000000">
            <w:pPr>
              <w:spacing w:after="0"/>
            </w:pPr>
            <w:r>
              <w:rPr>
                <w:b/>
                <w:color w:val="3B4854"/>
                <w:sz w:val="18"/>
              </w:rPr>
              <w:t xml:space="preserve">Status </w:t>
            </w:r>
            <w:proofErr w:type="spellStart"/>
            <w:r>
              <w:rPr>
                <w:b/>
                <w:color w:val="3B4854"/>
                <w:sz w:val="18"/>
              </w:rPr>
              <w:t>escolhido</w:t>
            </w:r>
            <w:proofErr w:type="spellEnd"/>
          </w:p>
        </w:tc>
        <w:tc>
          <w:tcPr>
            <w:tcW w:w="4873" w:type="dxa"/>
            <w:shd w:val="clear" w:color="auto" w:fill="F4F6F7"/>
          </w:tcPr>
          <w:p w14:paraId="07BB50FA" w14:textId="77777777" w:rsidR="002917DC" w:rsidRDefault="00000000">
            <w:pPr>
              <w:spacing w:after="0"/>
            </w:pPr>
            <w:r>
              <w:rPr>
                <w:b/>
                <w:color w:val="3B4854"/>
                <w:sz w:val="18"/>
              </w:rPr>
              <w:t>Campos extras exigidos</w:t>
            </w:r>
          </w:p>
        </w:tc>
      </w:tr>
      <w:tr w:rsidR="002917DC" w14:paraId="204F3E4B" w14:textId="77777777">
        <w:tc>
          <w:tcPr>
            <w:tcW w:w="4873" w:type="dxa"/>
            <w:vAlign w:val="center"/>
          </w:tcPr>
          <w:p w14:paraId="7B86DD94" w14:textId="77777777" w:rsidR="002917DC" w:rsidRDefault="00000000">
            <w:pPr>
              <w:spacing w:after="0"/>
            </w:pPr>
            <w:r>
              <w:rPr>
                <w:sz w:val="19"/>
              </w:rPr>
              <w:t>Ausência</w:t>
            </w:r>
          </w:p>
        </w:tc>
        <w:tc>
          <w:tcPr>
            <w:tcW w:w="4873" w:type="dxa"/>
            <w:vAlign w:val="center"/>
          </w:tcPr>
          <w:p w14:paraId="7FEF7458" w14:textId="77777777" w:rsidR="002917DC" w:rsidRDefault="00000000">
            <w:pPr>
              <w:spacing w:after="0"/>
            </w:pPr>
            <w:proofErr w:type="spellStart"/>
            <w:proofErr w:type="spellEnd"/>
            <w:proofErr w:type="spellStart"/>
            <w:proofErr w:type="spellEnd"/>
            <w:r>
              <w:rPr>
                <w:sz w:val="19"/>
                <w:lang w:val="pt-BR"/>
              </w:rPr>
              <w:t>Nenhum campo extra. Volta sozinho para OPERACIONAL na próxima troca de turno (seção 14) - não precisa esperar o dia seguinte.</w:t>
            </w:r>
          </w:p>
        </w:tc>
      </w:tr>
      <w:tr w:rsidR="002917DC" w14:paraId="204F3E4B" w14:textId="77777777">
        <w:tc>
          <w:tcPr>
            <w:tcW w:w="4873" w:type="dxa"/>
            <w:vAlign w:val="center"/>
          </w:tcPr>
          <w:p w14:paraId="7B86DD94" w14:textId="77777777" w:rsidR="002917DC" w:rsidRDefault="00000000">
            <w:pPr>
              <w:spacing w:after="0"/>
            </w:pPr>
            <w:r>
              <w:rPr>
                <w:sz w:val="19"/>
              </w:rPr>
              <w:t>Licença / Férias</w:t>
            </w:r>
          </w:p>
        </w:tc>
        <w:tc>
          <w:tcPr>
            <w:tcW w:w="4873" w:type="dxa"/>
            <w:vAlign w:val="center"/>
          </w:tcPr>
          <w:p w14:paraId="7FEF7458" w14:textId="77777777" w:rsidR="002917DC" w:rsidRDefault="00000000">
            <w:pPr>
              <w:spacing w:after="0"/>
            </w:pPr>
            <w:r w:rsidRPr="00A87B73">
              <w:rPr>
                <w:sz w:val="19"/>
                <w:lang w:val="pt-BR"/>
              </w:rPr>
              <w:t xml:space="preserve">Data de início e data de fim (ou marcar "Sem data de início/fim" enquanto não houver previsão). </w:t>
            </w:r>
            <w:proofErr w:type="spellStart"/>
            <w:r>
              <w:rPr>
                <w:sz w:val="19"/>
              </w:rPr>
              <w:t>Descrição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obrigatória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917DC" w:rsidRPr="00A87B73" w14:paraId="0CFB2F25" w14:textId="77777777">
        <w:tc>
          <w:tcPr>
            <w:tcW w:w="4873" w:type="dxa"/>
            <w:vAlign w:val="center"/>
          </w:tcPr>
          <w:p w14:paraId="1B15937F" w14:textId="77777777" w:rsidR="002917DC" w:rsidRDefault="00000000">
            <w:pPr>
              <w:spacing w:after="0"/>
            </w:pPr>
            <w:r>
              <w:rPr>
                <w:sz w:val="19"/>
              </w:rPr>
              <w:t>Desligado</w:t>
            </w:r>
          </w:p>
        </w:tc>
        <w:tc>
          <w:tcPr>
            <w:tcW w:w="4873" w:type="dxa"/>
            <w:vAlign w:val="center"/>
          </w:tcPr>
          <w:p w14:paraId="25C83738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sz w:val="19"/>
                <w:lang w:val="pt-BR"/>
              </w:rPr>
              <w:t>Data de desligamento e motivo obrigatório. Sem a data ainda, use o botão Pedir Data ao RH — envia e-mail automático para rh_gig2-br@id-logistics.com pedindo a previsão (ou abre um rascunho no cliente de e-mail, se o servidor não estiver configurado).</w:t>
            </w:r>
          </w:p>
        </w:tc>
      </w:tr>
      <w:tr w:rsidR="002917DC" w14:paraId="204F3E4B" w14:textId="77777777">
        <w:tc>
          <w:tcPr>
            <w:tcW w:w="4873" w:type="dxa"/>
            <w:vAlign w:val="center"/>
          </w:tcPr>
          <w:p w14:paraId="7B86DD94" w14:textId="77777777" w:rsidR="002917DC" w:rsidRDefault="00000000">
            <w:pPr>
              <w:spacing w:after="0"/>
            </w:pPr>
            <w:r>
              <w:rPr>
                <w:sz w:val="19"/>
              </w:rPr>
              <w:t>LS — Labor Share</w:t>
            </w:r>
          </w:p>
        </w:tc>
        <w:tc>
          <w:tcPr>
            <w:tcW w:w="4873" w:type="dxa"/>
            <w:vAlign w:val="center"/>
          </w:tcPr>
          <w:p w14:paraId="7FEF7458" w14:textId="77777777" w:rsidR="002917DC" w:rsidRDefault="00000000">
            <w:pPr>
              <w:spacing w:after="0"/>
            </w:pPr>
            <w:proofErr w:type="spellStart"/>
            <w:proofErr w:type="spellEnd"/>
            <w:proofErr w:type="spellStart"/>
            <w:proofErr w:type="spellEnd"/>
            <w:r>
              <w:rPr>
                <w:sz w:val="19"/>
                <w:lang w:val="pt-BR"/>
              </w:rPr>
              <w:t>Setor de destino e data de retorno (obrigatórios). Se o site tiver um parceiro de troca (CNF2 ⇄ IXD-CNF2), aparece também o tipo de empréstimo - ver seção 8.2.1.</w:t>
            </w:r>
          </w:p>
        </w:tc>
      </w:tr>
    </w:tbl>
    <w:p w14:paraId="1B4C6314" w14:textId="77777777" w:rsidR="002917DC" w:rsidRPr="00A87B73" w:rsidRDefault="002917DC">
      <w:pPr>
        <w:spacing w:after="40"/>
        <w:rPr>
          <w:lang w:val="pt-BR"/>
        </w:rPr>
      </w:pPr>
    </w:p>
    <w:p w14:paraId="5C81B86D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Finalize clicando em Salvar alteração. Fechar descarta a edição.</w:t>
      </w:r>
    </w:p>
    <w:p>
      <w:pPr>
        <w:pStyle w:val="Ttulo2"/>
      </w:pPr>
      <w:r>
        <w:t>8.2.1 · Empréstimo entre sites (LS cruzado CNF2 ⇄ IXD-CNF2)</w:t>
      </w:r>
    </w:p>
    <w:p>
      <w:r>
        <w:t>Disponível apenas quando o status escolhido é LS e a unidade atual tem um parceiro de troca cadastrado (hoje, CNF2 e IXD_CNF2 um do outro). O campo Tipo de empréstimo passa a oferecer três opções:</w:t>
      </w:r>
    </w:p>
    <w:p>
      <w:pPr>
        <w:pStyle w:val="Commarcadores"/>
      </w:pPr>
      <w:r>
        <w:t>Dentro do site atual - comportamento normal do LS, sem mudar de base de dados.</w:t>
      </w:r>
    </w:p>
    <w:p>
      <w:pPr>
        <w:pStyle w:val="Commarcadores"/>
      </w:pPr>
      <w:r>
        <w:t>Emprestar para [site parceiro] - o colaborador migra para o banco de dados do site parceiro enquanto durar o empréstimo e volta sozinho (setor e escala de origem) na data de retorno marcada, na próxima troca de turno (mesma regra do LS normal).</w:t>
      </w:r>
    </w:p>
    <w:p>
      <w:pPr>
        <w:pStyle w:val="Commarcadores"/>
      </w:pPr>
      <w:r>
        <w:t>Transferência definitiva para [site parceiro] - move o cadastro de vez para o banco do site parceiro. Ele deixa de existir na unidade atual e é recriado lá sem setor definido, aparecendo em Pendências até alguém preencher a área. Não pode ser desfeita por aqui.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W w:w="9746" w:type="dxa"/>
            <w:tcBorders>
              <w:left w:val="single" w:sz="24" w:space="0" w:color="8A5C05"/>
            </w:tcBorders>
            <w:shd w:val="clear" w:color="auto" w:fill="F8ECD6"/>
          </w:tcPr>
          <w:p>
            <w:pPr>
              <w:spacing w:after="40"/>
            </w:pPr>
            <w:r>
              <w:rPr>
                <w:b/>
                <w:color w:val="6E4A04"/>
                <w:sz w:val="19"/>
              </w:rPr>
              <w:t xml:space="preserve">Importante: </w:t>
            </w:r>
            <w:r>
              <w:rPr>
                <w:color w:val="3B4854"/>
                <w:sz w:val="19"/>
              </w:rPr>
              <w:t>o empréstimo/transferência entre sites usa bases de dados fisicamente separadas - a movimentação só é possível pelos botões do próprio Atualizar, nunca por importação de CSV.</w:t>
            </w:r>
          </w:p>
        </w:tc>
      </w:tr>
    </w:tbl>
    <w:p w14:paraId="778D1658" w14:textId="77777777" w:rsidR="002917DC" w:rsidRPr="00A87B73" w:rsidRDefault="00000000">
      <w:pPr>
        <w:pStyle w:val="Ttulo2"/>
        <w:rPr>
          <w:lang w:val="pt-BR"/>
        </w:rPr>
      </w:pPr>
      <w:r w:rsidRPr="00A87B73">
        <w:rPr>
          <w:lang w:val="pt-BR"/>
        </w:rPr>
        <w:t>8.3 · Excluir colaborador</w:t>
      </w:r>
    </w:p>
    <w:p w14:paraId="7A9F2B9F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 xml:space="preserve">Clique em Excluir na linha desejada e confirme no modal. Ação irreversível para quem estiver com qualquer status diferente de Desligado. Se o colaborador já estiver </w:t>
      </w:r>
      <w:proofErr w:type="gramStart"/>
      <w:r w:rsidRPr="00A87B73">
        <w:rPr>
          <w:lang w:val="pt-BR"/>
        </w:rPr>
        <w:t>como Desligado</w:t>
      </w:r>
      <w:proofErr w:type="gramEnd"/>
      <w:r w:rsidRPr="00A87B73">
        <w:rPr>
          <w:lang w:val="pt-BR"/>
        </w:rPr>
        <w:t>, o sistema arquiva os dados em Histórico → Histórico Operacional antes de remover da lista ativa — nada se perde. Disponível apenas para nível LC5 ou EXPERT.</w:t>
      </w:r>
    </w:p>
    <w:p w14:paraId="47596421" w14:textId="77777777" w:rsidR="002917DC" w:rsidRPr="00A87B73" w:rsidRDefault="00000000">
      <w:pPr>
        <w:pStyle w:val="Ttulo2"/>
        <w:rPr>
          <w:lang w:val="pt-BR"/>
        </w:rPr>
      </w:pPr>
      <w:r w:rsidRPr="00A87B73">
        <w:rPr>
          <w:lang w:val="pt-BR"/>
        </w:rPr>
        <w:t>8.4 · Exportar e importar dados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917DC" w14:paraId="5392D42B" w14:textId="77777777">
        <w:tc>
          <w:tcPr>
            <w:tcW w:w="4873" w:type="dxa"/>
            <w:shd w:val="clear" w:color="auto" w:fill="F4F6F7"/>
          </w:tcPr>
          <w:p w14:paraId="4B631915" w14:textId="77777777" w:rsidR="002917DC" w:rsidRDefault="00000000">
            <w:pPr>
              <w:spacing w:after="0"/>
            </w:pPr>
            <w:proofErr w:type="spellStart"/>
            <w:r>
              <w:rPr>
                <w:b/>
                <w:color w:val="3B4854"/>
                <w:sz w:val="18"/>
              </w:rPr>
              <w:t>Botão</w:t>
            </w:r>
            <w:proofErr w:type="spellEnd"/>
          </w:p>
        </w:tc>
        <w:tc>
          <w:tcPr>
            <w:tcW w:w="4873" w:type="dxa"/>
            <w:shd w:val="clear" w:color="auto" w:fill="F4F6F7"/>
          </w:tcPr>
          <w:p w14:paraId="33C62554" w14:textId="77777777" w:rsidR="002917DC" w:rsidRDefault="00000000">
            <w:pPr>
              <w:spacing w:after="0"/>
            </w:pPr>
            <w:r>
              <w:rPr>
                <w:b/>
                <w:color w:val="3B4854"/>
                <w:sz w:val="18"/>
              </w:rPr>
              <w:t>O que faz</w:t>
            </w:r>
          </w:p>
        </w:tc>
      </w:tr>
      <w:tr w:rsidR="002917DC" w:rsidRPr="00A87B73" w14:paraId="75A496B0" w14:textId="77777777">
        <w:tc>
          <w:tcPr>
            <w:tcW w:w="4873" w:type="dxa"/>
            <w:vAlign w:val="center"/>
          </w:tcPr>
          <w:p w14:paraId="42E2487E" w14:textId="77777777" w:rsidR="002917DC" w:rsidRDefault="00000000">
            <w:pPr>
              <w:spacing w:after="0"/>
            </w:pPr>
            <w:r>
              <w:rPr>
                <w:sz w:val="19"/>
              </w:rPr>
              <w:t>Exportar Excel</w:t>
            </w:r>
          </w:p>
        </w:tc>
        <w:tc>
          <w:tcPr>
            <w:tcW w:w="4873" w:type="dxa"/>
            <w:vAlign w:val="center"/>
          </w:tcPr>
          <w:p w14:paraId="7E03DF90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sz w:val="19"/>
                <w:lang w:val="pt-BR"/>
              </w:rPr>
              <w:t>Baixa hc_gig2.xlsx com todos os colaboradores e seus campos, incluindo a Agência (quando preenchida).</w:t>
            </w:r>
          </w:p>
        </w:tc>
      </w:tr>
      <w:tr w:rsidR="002917DC" w:rsidRPr="00A87B73" w14:paraId="264ABED2" w14:textId="77777777">
        <w:tc>
          <w:tcPr>
            <w:tcW w:w="4873" w:type="dxa"/>
            <w:vAlign w:val="center"/>
          </w:tcPr>
          <w:p w14:paraId="4635D60C" w14:textId="77777777" w:rsidR="002917DC" w:rsidRDefault="00000000">
            <w:pPr>
              <w:spacing w:after="0"/>
            </w:pPr>
            <w:proofErr w:type="spellStart"/>
            <w:r>
              <w:rPr>
                <w:sz w:val="19"/>
              </w:rPr>
              <w:t>Importar</w:t>
            </w:r>
            <w:proofErr w:type="spellEnd"/>
            <w:r>
              <w:rPr>
                <w:sz w:val="19"/>
              </w:rPr>
              <w:t xml:space="preserve"> CSV</w:t>
            </w:r>
          </w:p>
        </w:tc>
        <w:tc>
          <w:tcPr>
            <w:tcW w:w="4873" w:type="dxa"/>
            <w:vAlign w:val="center"/>
          </w:tcPr>
          <w:p w14:paraId="1A616ACB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sz w:val="19"/>
                <w:lang w:val="pt-BR"/>
              </w:rPr>
              <w:t xml:space="preserve">Substitui toda a base de colaboradores pelo conteúdo do CSV selecionado. Jobs/processos já cadastrados são preservados quando a planilha não traz essa coluna preenchida para </w:t>
            </w:r>
            <w:proofErr w:type="gramStart"/>
            <w:r w:rsidRPr="00A87B73">
              <w:rPr>
                <w:sz w:val="19"/>
                <w:lang w:val="pt-BR"/>
              </w:rPr>
              <w:t>o mesmo</w:t>
            </w:r>
            <w:proofErr w:type="gramEnd"/>
            <w:r w:rsidRPr="00A87B73">
              <w:rPr>
                <w:sz w:val="19"/>
                <w:lang w:val="pt-BR"/>
              </w:rPr>
              <w:t xml:space="preserve"> login.</w:t>
            </w:r>
          </w:p>
        </w:tc>
      </w:tr>
      <w:tr w:rsidR="002917DC" w:rsidRPr="00A87B73" w14:paraId="0851A9CF" w14:textId="77777777">
        <w:tc>
          <w:tcPr>
            <w:tcW w:w="4873" w:type="dxa"/>
            <w:vAlign w:val="center"/>
          </w:tcPr>
          <w:p w14:paraId="1C87464C" w14:textId="77777777" w:rsidR="002917DC" w:rsidRDefault="00000000">
            <w:pPr>
              <w:spacing w:after="0"/>
            </w:pPr>
            <w:proofErr w:type="spellStart"/>
            <w:r>
              <w:rPr>
                <w:sz w:val="19"/>
              </w:rPr>
              <w:t>Exportar</w:t>
            </w:r>
            <w:proofErr w:type="spellEnd"/>
            <w:r>
              <w:rPr>
                <w:sz w:val="19"/>
              </w:rPr>
              <w:t xml:space="preserve"> LC Excel</w:t>
            </w:r>
          </w:p>
        </w:tc>
        <w:tc>
          <w:tcPr>
            <w:tcW w:w="4873" w:type="dxa"/>
            <w:vAlign w:val="center"/>
          </w:tcPr>
          <w:p w14:paraId="0CA09A71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sz w:val="19"/>
                <w:lang w:val="pt-BR"/>
              </w:rPr>
              <w:t xml:space="preserve">Baixa lc_atual.xlsx com login, processo e </w:t>
            </w:r>
            <w:proofErr w:type="spellStart"/>
            <w:r w:rsidRPr="00A87B73">
              <w:rPr>
                <w:sz w:val="19"/>
                <w:lang w:val="pt-BR"/>
              </w:rPr>
              <w:t>level</w:t>
            </w:r>
            <w:proofErr w:type="spellEnd"/>
            <w:r w:rsidRPr="00A87B73">
              <w:rPr>
                <w:sz w:val="19"/>
                <w:lang w:val="pt-BR"/>
              </w:rPr>
              <w:t>.</w:t>
            </w:r>
          </w:p>
        </w:tc>
      </w:tr>
      <w:tr w:rsidR="002917DC" w:rsidRPr="00A87B73" w14:paraId="23BC93D3" w14:textId="77777777">
        <w:tc>
          <w:tcPr>
            <w:tcW w:w="4873" w:type="dxa"/>
            <w:vAlign w:val="center"/>
          </w:tcPr>
          <w:p w14:paraId="3FEC2BFD" w14:textId="77777777" w:rsidR="002917DC" w:rsidRDefault="00000000">
            <w:pPr>
              <w:spacing w:after="0"/>
            </w:pPr>
            <w:proofErr w:type="spellStart"/>
            <w:r>
              <w:rPr>
                <w:sz w:val="19"/>
              </w:rPr>
              <w:t>Importar</w:t>
            </w:r>
            <w:proofErr w:type="spellEnd"/>
            <w:r>
              <w:rPr>
                <w:sz w:val="19"/>
              </w:rPr>
              <w:t xml:space="preserve"> base de LC</w:t>
            </w:r>
          </w:p>
        </w:tc>
        <w:tc>
          <w:tcPr>
            <w:tcW w:w="4873" w:type="dxa"/>
            <w:vAlign w:val="center"/>
          </w:tcPr>
          <w:p w14:paraId="62604ED1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sz w:val="19"/>
                <w:lang w:val="pt-BR"/>
              </w:rPr>
              <w:t>Substitui toda a base de LC pela planilha enviada. Linhas de login que não existe no HC da unidade são descartadas e contadas à parte.</w:t>
            </w:r>
          </w:p>
        </w:tc>
      </w:tr>
    </w:tbl>
    <w:p w14:paraId="147FCEB6" w14:textId="77777777" w:rsidR="002917DC" w:rsidRPr="00A87B73" w:rsidRDefault="002917DC">
      <w:pPr>
        <w:spacing w:after="40"/>
        <w:rPr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2917DC" w:rsidRPr="00A87B73" w14:paraId="0DA0654C" w14:textId="77777777">
        <w:tc>
          <w:tcPr>
            <w:tcW w:w="9746" w:type="dxa"/>
            <w:tcBorders>
              <w:left w:val="single" w:sz="24" w:space="0" w:color="B02A2A"/>
            </w:tcBorders>
            <w:shd w:val="clear" w:color="auto" w:fill="FBE6E6"/>
          </w:tcPr>
          <w:p w14:paraId="0629D36B" w14:textId="77777777" w:rsidR="002917DC" w:rsidRPr="00A87B73" w:rsidRDefault="00000000">
            <w:pPr>
              <w:spacing w:after="40"/>
              <w:rPr>
                <w:lang w:val="pt-BR"/>
              </w:rPr>
            </w:pPr>
            <w:r w:rsidRPr="00A87B73">
              <w:rPr>
                <w:b/>
                <w:color w:val="B02A2A"/>
                <w:sz w:val="19"/>
                <w:lang w:val="pt-BR"/>
              </w:rPr>
              <w:t xml:space="preserve">Atenção: </w:t>
            </w:r>
            <w:r w:rsidRPr="00A87B73">
              <w:rPr>
                <w:color w:val="3B4854"/>
                <w:sz w:val="19"/>
                <w:lang w:val="pt-BR"/>
              </w:rPr>
              <w:t>tanto a importação de CSV do HC quanto a de Excel de LC apagam a base atual antes de gravar a nova. Sempre confira a planilha antes de importar; erros de linha aparecem listados na tela após o upload, mas não interrompem as demais linhas.</w:t>
            </w:r>
          </w:p>
        </w:tc>
      </w:tr>
    </w:tbl>
    <w:p w14:paraId="5D5ADBA4" w14:textId="77777777" w:rsidR="002917DC" w:rsidRPr="00A87B73" w:rsidRDefault="002917DC">
      <w:pPr>
        <w:spacing w:after="40"/>
        <w:rPr>
          <w:lang w:val="pt-BR"/>
        </w:rPr>
      </w:pPr>
    </w:p>
    <w:p w14:paraId="01A903EA" w14:textId="77777777" w:rsidR="002917DC" w:rsidRPr="00A87B73" w:rsidRDefault="00000000">
      <w:pPr>
        <w:pStyle w:val="Ttulo1"/>
        <w:rPr>
          <w:lang w:val="pt-BR"/>
        </w:rPr>
      </w:pPr>
      <w:r w:rsidRPr="00A87B73">
        <w:rPr>
          <w:lang w:val="pt-BR"/>
        </w:rPr>
        <w:t>9. Dashboard</w:t>
      </w:r>
    </w:p>
    <w:p w14:paraId="4C07D99C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Tela: Dashboard · Nível mínimo: LC1</w:t>
      </w:r>
    </w:p>
    <w:p w14:paraId="643418F3" w14:textId="77777777" w:rsidR="002917DC" w:rsidRPr="00A87B73" w:rsidRDefault="00000000">
      <w:pPr>
        <w:pStyle w:val="Ttulo2"/>
        <w:rPr>
          <w:lang w:val="pt-BR"/>
        </w:rPr>
      </w:pPr>
      <w:r w:rsidRPr="00A87B73">
        <w:rPr>
          <w:lang w:val="pt-BR"/>
        </w:rPr>
        <w:lastRenderedPageBreak/>
        <w:t>9.1 · Cards e gráficos</w:t>
      </w:r>
    </w:p>
    <w:p w14:paraId="3DAE216E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No topo, cinco cartões resumem HC TOTAL, HC OPERACIONAL e o percentual do HC nas áreas OUTBOUND, INBOUND e ICQA. Abaixo, gráficos cobrem: HC por área, HC por cargo, Associados/</w:t>
      </w:r>
      <w:proofErr w:type="spellStart"/>
      <w:r w:rsidRPr="00A87B73">
        <w:rPr>
          <w:lang w:val="pt-BR"/>
        </w:rPr>
        <w:t>PITs</w:t>
      </w:r>
      <w:proofErr w:type="spellEnd"/>
      <w:r w:rsidRPr="00A87B73">
        <w:rPr>
          <w:lang w:val="pt-BR"/>
        </w:rPr>
        <w:t xml:space="preserve"> por turno, HC por turno, Status geral e HC operacional por turno. Mais abaixo, o bloco LC Atual repete a mesma lógica para os dados de competência (processo, </w:t>
      </w:r>
      <w:proofErr w:type="spellStart"/>
      <w:r w:rsidRPr="00A87B73">
        <w:rPr>
          <w:lang w:val="pt-BR"/>
        </w:rPr>
        <w:t>level</w:t>
      </w:r>
      <w:proofErr w:type="spellEnd"/>
      <w:r w:rsidRPr="00A87B73">
        <w:rPr>
          <w:lang w:val="pt-BR"/>
        </w:rPr>
        <w:t>, área, cargo, turno, status).</w:t>
      </w:r>
    </w:p>
    <w:p w14:paraId="5C455C2A" w14:textId="77777777" w:rsidR="002917DC" w:rsidRPr="00A87B73" w:rsidRDefault="00000000">
      <w:pPr>
        <w:pStyle w:val="Ttulo2"/>
        <w:rPr>
          <w:lang w:val="pt-BR"/>
        </w:rPr>
      </w:pPr>
      <w:r w:rsidRPr="00A87B73">
        <w:rPr>
          <w:lang w:val="pt-BR"/>
        </w:rPr>
        <w:t>9.2 · Filtros da barra lateral</w:t>
      </w:r>
    </w:p>
    <w:p w14:paraId="6BEDA3FA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A barra Filtros tem cinco grupos - Área, Turno, Status, Cargo, Agência - todos aplicados juntos sobre cards, gráficos e o bloco de LC ao mesmo tempo.</w:t>
      </w:r>
    </w:p>
    <w:p w14:paraId="16B89D2B" w14:textId="77777777" w:rsidR="002917DC" w:rsidRPr="00A87B73" w:rsidRDefault="00000000">
      <w:pPr>
        <w:pStyle w:val="Numerada"/>
        <w:spacing w:after="120"/>
        <w:rPr>
          <w:lang w:val="pt-BR"/>
        </w:rPr>
      </w:pPr>
      <w:r w:rsidRPr="00A87B73">
        <w:rPr>
          <w:lang w:val="pt-BR"/>
        </w:rPr>
        <w:t>Clique simples em um valor: seleciona só ele (clicar de novo no mesmo valor limpa a seleção do grupo).</w:t>
      </w:r>
    </w:p>
    <w:p w14:paraId="43722B1A" w14:textId="77777777" w:rsidR="002917DC" w:rsidRPr="00A87B73" w:rsidRDefault="00000000">
      <w:pPr>
        <w:pStyle w:val="Numerada"/>
        <w:spacing w:after="120"/>
        <w:rPr>
          <w:lang w:val="pt-BR"/>
        </w:rPr>
      </w:pPr>
      <w:r w:rsidRPr="00A87B73">
        <w:rPr>
          <w:lang w:val="pt-BR"/>
        </w:rPr>
        <w:t xml:space="preserve">Ctrl + clique (ou ⌘ + clique no Mac): ativa o modo </w:t>
      </w:r>
      <w:proofErr w:type="spellStart"/>
      <w:r w:rsidRPr="00A87B73">
        <w:rPr>
          <w:lang w:val="pt-BR"/>
        </w:rPr>
        <w:t>multi-filtro</w:t>
      </w:r>
      <w:proofErr w:type="spellEnd"/>
      <w:r w:rsidRPr="00A87B73">
        <w:rPr>
          <w:lang w:val="pt-BR"/>
        </w:rPr>
        <w:t xml:space="preserve"> — acrescenta ou remove aquele valor sem afetar os demais já marcados no grupo. Assim é possível, por exemplo, ver duas áreas ao mesmo tempo (INBOUND + ICQA) ou dois cargos (AA + PIT).</w:t>
      </w:r>
    </w:p>
    <w:p w14:paraId="0DEC4BEE" w14:textId="77777777" w:rsidR="002917DC" w:rsidRPr="00A87B73" w:rsidRDefault="00000000">
      <w:pPr>
        <w:pStyle w:val="Numerada"/>
        <w:spacing w:after="120"/>
        <w:rPr>
          <w:lang w:val="pt-BR"/>
        </w:rPr>
      </w:pPr>
      <w:r w:rsidRPr="00A87B73">
        <w:rPr>
          <w:lang w:val="pt-BR"/>
        </w:rPr>
        <w:t>Valores marcados dentro do mesmo grupo somam-se (é considerado A ou B); grupos diferentes se combinam entre si (é considerado A e C). Exemplo: Área = INBOUND + ICQA e Cargo = AA mostra o HC que está em uma das duas áreas e é AA.</w:t>
      </w:r>
    </w:p>
    <w:p w14:paraId="3D29A7E0" w14:textId="77777777" w:rsidR="002917DC" w:rsidRPr="00A87B73" w:rsidRDefault="00000000">
      <w:pPr>
        <w:pStyle w:val="Numerada"/>
        <w:spacing w:after="120"/>
        <w:rPr>
          <w:lang w:val="pt-BR"/>
        </w:rPr>
      </w:pPr>
      <w:r w:rsidRPr="00A87B73">
        <w:rPr>
          <w:lang w:val="pt-BR"/>
        </w:rPr>
        <w:t>Limpar remove todos os filtros ativos de uma vez.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2917DC" w:rsidRPr="00A87B73" w14:paraId="3F965959" w14:textId="77777777">
        <w:tc>
          <w:tcPr>
            <w:tcW w:w="9746" w:type="dxa"/>
            <w:tcBorders>
              <w:left w:val="single" w:sz="24" w:space="0" w:color="8A5C05"/>
            </w:tcBorders>
            <w:shd w:val="clear" w:color="auto" w:fill="F8ECD6"/>
          </w:tcPr>
          <w:p w14:paraId="021A21FB" w14:textId="77777777" w:rsidR="002917DC" w:rsidRPr="00A87B73" w:rsidRDefault="00000000">
            <w:pPr>
              <w:spacing w:after="40"/>
              <w:rPr>
                <w:lang w:val="pt-BR"/>
              </w:rPr>
            </w:pPr>
            <w:r w:rsidRPr="00A87B73">
              <w:rPr>
                <w:b/>
                <w:color w:val="6E4A04"/>
                <w:sz w:val="19"/>
                <w:lang w:val="pt-BR"/>
              </w:rPr>
              <w:t xml:space="preserve">Observação: </w:t>
            </w:r>
            <w:r w:rsidRPr="00A87B73">
              <w:rPr>
                <w:color w:val="3B4854"/>
                <w:sz w:val="19"/>
                <w:lang w:val="pt-BR"/>
              </w:rPr>
              <w:t>as opções de cada grupo são geradas a partir do que existe hoje na base — se uma área não tem ninguém cadastrado, ela não aparece na lista.</w:t>
            </w:r>
          </w:p>
        </w:tc>
      </w:tr>
    </w:tbl>
    <w:p w14:paraId="05EE89E6" w14:textId="77777777" w:rsidR="002917DC" w:rsidRPr="00A87B73" w:rsidRDefault="002917DC">
      <w:pPr>
        <w:spacing w:after="40"/>
        <w:rPr>
          <w:lang w:val="pt-BR"/>
        </w:rPr>
      </w:pPr>
    </w:p>
    <w:p w14:paraId="2B2CE983" w14:textId="77777777" w:rsidR="002917DC" w:rsidRPr="00A87B73" w:rsidRDefault="00000000">
      <w:pPr>
        <w:pStyle w:val="Ttulo2"/>
        <w:rPr>
          <w:lang w:val="pt-BR"/>
        </w:rPr>
      </w:pPr>
      <w:r w:rsidRPr="00A87B73">
        <w:rPr>
          <w:lang w:val="pt-BR"/>
        </w:rPr>
        <w:t>9.3 · Navegação a partir dos gráficos</w:t>
      </w:r>
    </w:p>
    <w:p w14:paraId="75071FD4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 xml:space="preserve">Clicar em qualquer barra, fatia ou coluna leva direto para a </w:t>
      </w:r>
      <w:proofErr w:type="gramStart"/>
      <w:r w:rsidRPr="00A87B73">
        <w:rPr>
          <w:lang w:val="pt-BR"/>
        </w:rPr>
        <w:t>tela Atualizar</w:t>
      </w:r>
      <w:proofErr w:type="gramEnd"/>
      <w:r w:rsidRPr="00A87B73">
        <w:rPr>
          <w:lang w:val="pt-BR"/>
        </w:rPr>
        <w:t xml:space="preserve"> (ou LC, nos gráficos do bloco de LC) já com o filtro correspondente aplicado — não precisa refiltrar manualmente depois de identificar um ponto de atenção no gráfico.</w:t>
      </w:r>
    </w:p>
    <w:p w14:paraId="2D5CEEAB" w14:textId="77777777" w:rsidR="002917DC" w:rsidRPr="00A87B73" w:rsidRDefault="00000000">
      <w:pPr>
        <w:pStyle w:val="Ttulo1"/>
        <w:rPr>
          <w:lang w:val="pt-BR"/>
        </w:rPr>
      </w:pPr>
      <w:r w:rsidRPr="00A87B73">
        <w:rPr>
          <w:lang w:val="pt-BR"/>
        </w:rPr>
        <w:t>10. Módulo LC Atual</w:t>
      </w:r>
    </w:p>
    <w:p w14:paraId="613CEA44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Tela: LC · Nível mínimo: LC1</w:t>
      </w:r>
    </w:p>
    <w:p w14:paraId="78F40BDD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 xml:space="preserve">Lista, colaborador a colaborador, os processos em que cada um está qualificado e o nível de competência. Filtros disponíveis: login, processo, </w:t>
      </w:r>
      <w:proofErr w:type="spellStart"/>
      <w:r w:rsidRPr="00A87B73">
        <w:rPr>
          <w:lang w:val="pt-BR"/>
        </w:rPr>
        <w:t>level</w:t>
      </w:r>
      <w:proofErr w:type="spellEnd"/>
      <w:r w:rsidRPr="00A87B73">
        <w:rPr>
          <w:lang w:val="pt-BR"/>
        </w:rPr>
        <w:t>, área, turno, status e cargo (Associado/PIT), mais um filtro de Produtividade:</w:t>
      </w:r>
    </w:p>
    <w:p w14:paraId="45782355" w14:textId="77777777" w:rsidR="002917DC" w:rsidRPr="00A87B73" w:rsidRDefault="00000000">
      <w:pPr>
        <w:pStyle w:val="Commarcadores"/>
        <w:spacing w:after="80"/>
        <w:rPr>
          <w:lang w:val="pt-BR"/>
        </w:rPr>
      </w:pPr>
      <w:r w:rsidRPr="00A87B73">
        <w:rPr>
          <w:b/>
          <w:lang w:val="pt-BR"/>
        </w:rPr>
        <w:t xml:space="preserve">Somente com LC — </w:t>
      </w:r>
      <w:r w:rsidRPr="00A87B73">
        <w:rPr>
          <w:lang w:val="pt-BR"/>
        </w:rPr>
        <w:t>aparece em ao menos um registro de LC.</w:t>
      </w:r>
    </w:p>
    <w:p w14:paraId="2CF04C12" w14:textId="77777777" w:rsidR="002917DC" w:rsidRPr="00A87B73" w:rsidRDefault="00000000">
      <w:pPr>
        <w:pStyle w:val="Commarcadores"/>
        <w:spacing w:after="80"/>
        <w:rPr>
          <w:lang w:val="pt-BR"/>
        </w:rPr>
      </w:pPr>
      <w:r w:rsidRPr="00A87B73">
        <w:rPr>
          <w:b/>
          <w:lang w:val="pt-BR"/>
        </w:rPr>
        <w:t xml:space="preserve">Somente sem LC — </w:t>
      </w:r>
      <w:r w:rsidRPr="00A87B73">
        <w:rPr>
          <w:lang w:val="pt-BR"/>
        </w:rPr>
        <w:t>AA/Associado operacional sem nenhum registro de LC (oportunidade de qualificação).</w:t>
      </w:r>
    </w:p>
    <w:p w14:paraId="19A3205D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O botão Limpar reseta todos os filtros da tela.</w:t>
      </w:r>
    </w:p>
    <w:p w14:paraId="221D50C0" w14:textId="77777777" w:rsidR="002917DC" w:rsidRPr="00A87B73" w:rsidRDefault="00000000">
      <w:pPr>
        <w:pStyle w:val="Ttulo1"/>
        <w:rPr>
          <w:lang w:val="pt-BR"/>
        </w:rPr>
      </w:pPr>
      <w:r w:rsidRPr="00A87B73">
        <w:rPr>
          <w:lang w:val="pt-BR"/>
        </w:rPr>
        <w:lastRenderedPageBreak/>
        <w:t>11. Pendências</w:t>
      </w:r>
    </w:p>
    <w:p w14:paraId="59AF9BBB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Tela: Pendências · Nível mínimo: LC3</w:t>
      </w:r>
    </w:p>
    <w:p>
      <w:pPr>
        <w:pStyle w:val="Ttulo2"/>
      </w:pPr>
      <w:r>
        <w:t>11.1 · Pendências cadastrais</w:t>
      </w:r>
    </w:p>
    <w:p w14:paraId="40F647CD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Reúne dois tipos de pendência que exigem ação humana:</w:t>
      </w:r>
    </w:p>
    <w:p w14:paraId="432D4868" w14:textId="77777777" w:rsidR="002917DC" w:rsidRPr="00A87B73" w:rsidRDefault="00000000">
      <w:pPr>
        <w:pStyle w:val="Commarcadores"/>
        <w:spacing w:after="80"/>
        <w:rPr>
          <w:lang w:val="pt-BR"/>
        </w:rPr>
      </w:pPr>
      <w:r w:rsidRPr="00A87B73">
        <w:rPr>
          <w:lang w:val="pt-BR"/>
        </w:rPr>
        <w:t>Colaborador em Licença, Férias ou Desligado sem a respectiva data preenchida.</w:t>
      </w:r>
    </w:p>
    <w:p w14:paraId="3B3F9BD1" w14:textId="77777777" w:rsidR="002917DC" w:rsidRPr="00A87B73" w:rsidRDefault="00000000">
      <w:pPr>
        <w:pStyle w:val="Commarcadores"/>
        <w:spacing w:after="80"/>
        <w:rPr>
          <w:lang w:val="pt-BR"/>
        </w:rPr>
      </w:pPr>
      <w:r w:rsidRPr="00A87B73">
        <w:rPr>
          <w:lang w:val="pt-BR"/>
        </w:rPr>
        <w:t xml:space="preserve">PIT que já virou </w:t>
      </w:r>
      <w:proofErr w:type="gramStart"/>
      <w:r w:rsidRPr="00A87B73">
        <w:rPr>
          <w:lang w:val="pt-BR"/>
        </w:rPr>
        <w:t>OPERACIONAL</w:t>
      </w:r>
      <w:proofErr w:type="gramEnd"/>
      <w:r w:rsidRPr="00A87B73">
        <w:rPr>
          <w:lang w:val="pt-BR"/>
        </w:rPr>
        <w:t xml:space="preserve"> mas ainda não tem turno alocado.</w:t>
      </w:r>
    </w:p>
    <w:p w14:paraId="12497932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 xml:space="preserve">Cada linha tem um botão de ação direta: Definir data </w:t>
      </w:r>
      <w:proofErr w:type="gramStart"/>
      <w:r w:rsidRPr="00A87B73">
        <w:rPr>
          <w:lang w:val="pt-BR"/>
        </w:rPr>
        <w:t>ou Alocar</w:t>
      </w:r>
      <w:proofErr w:type="gramEnd"/>
      <w:r w:rsidRPr="00A87B73">
        <w:rPr>
          <w:lang w:val="pt-BR"/>
        </w:rPr>
        <w:t xml:space="preserve"> turno, que abre a </w:t>
      </w:r>
      <w:proofErr w:type="gramStart"/>
      <w:r w:rsidRPr="00A87B73">
        <w:rPr>
          <w:lang w:val="pt-BR"/>
        </w:rPr>
        <w:t>tela Atualizar</w:t>
      </w:r>
      <w:proofErr w:type="gramEnd"/>
      <w:r w:rsidRPr="00A87B73">
        <w:rPr>
          <w:lang w:val="pt-BR"/>
        </w:rPr>
        <w:t xml:space="preserve"> já filtrada naquele colaborador.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2917DC" w:rsidRPr="00A87B73" w14:paraId="519DF50F" w14:textId="77777777">
        <w:tc>
          <w:tcPr>
            <w:tcW w:w="9746" w:type="dxa"/>
            <w:tcBorders>
              <w:left w:val="single" w:sz="24" w:space="0" w:color="B02A2A"/>
            </w:tcBorders>
            <w:shd w:val="clear" w:color="auto" w:fill="FBE6E6"/>
          </w:tcPr>
          <w:p w14:paraId="27BB2598" w14:textId="77777777" w:rsidR="002917DC" w:rsidRPr="00A87B73" w:rsidRDefault="00000000">
            <w:pPr>
              <w:spacing w:after="40"/>
              <w:rPr>
                <w:lang w:val="pt-BR"/>
              </w:rPr>
            </w:pPr>
            <w:r w:rsidRPr="00A87B73">
              <w:rPr>
                <w:b/>
                <w:color w:val="B02A2A"/>
                <w:sz w:val="19"/>
                <w:lang w:val="pt-BR"/>
              </w:rPr>
              <w:t xml:space="preserve">Prazo: </w:t>
            </w:r>
            <w:r w:rsidRPr="00A87B73">
              <w:rPr>
                <w:color w:val="3B4854"/>
                <w:sz w:val="19"/>
                <w:lang w:val="pt-BR"/>
              </w:rPr>
              <w:t>toda terça-feira. Pendências não resolvidas até o fim do prazo têm o status automaticamente trocado para OFF (ver seção 14). O card no topo mostra a contagem total e se o prazo da semana já está vencido.</w:t>
            </w:r>
          </w:p>
        </w:tc>
      </w:tr>
    </w:tbl>
    <w:p>
      <w:pPr>
        <w:pStyle w:val="Ttulo2"/>
      </w:pPr>
      <w:r>
        <w:t>11.2 · Tickets de premissas (LS · LT · TOFF · RP · ON)</w:t>
      </w:r>
    </w:p>
    <w:p>
      <w:r>
        <w:t>Tickets gerados pela ferramenta de planejamento de premissas (Ariel LA Planning / gig2_hc_premises) - a HC Overview só grava o resultado da ação (colunas hcview_*), nunca cria ou altera o ticket em si: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4F6F7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3249"/>
            <w:shd w:val="clear" w:color="auto" w:fill="F4F6F7"/>
          </w:tcPr>
          <w:p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3249"/>
            <w:shd w:val="clear" w:color="auto" w:fill="F4F6F7"/>
          </w:tcPr>
          <w:p>
            <w:r>
              <w:rPr>
                <w:b/>
                <w:sz w:val="18"/>
              </w:rPr>
              <w:t>Quem resolve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9"/>
              </w:rPr>
              <w:t>LS (Labor Share)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9"/>
              </w:rPr>
              <w:t>Compartilhamento de HC entre setores (ou entre CNF2 e IXD-CNF2 - seção 8.2.1).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9"/>
              </w:rPr>
              <w:t>RME do setor de origem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9"/>
              </w:rPr>
              <w:t>LT (Labor Transfer)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9"/>
              </w:rPr>
              <w:t>Transferência definitiva de HC.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9"/>
              </w:rPr>
              <w:t>RME do setor de origem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9"/>
              </w:rPr>
              <w:t>TOFF (Turn Off)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9"/>
              </w:rPr>
              <w:t>Redução de HC (desligamento programado).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9"/>
              </w:rPr>
              <w:t>RME do setor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9"/>
              </w:rPr>
              <w:t>RP (Ramp Down)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9"/>
              </w:rPr>
              <w:t>Redução programada de capacidade.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9"/>
              </w:rPr>
              <w:t>RME do setor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9"/>
              </w:rPr>
              <w:t>ON (New Hire)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9"/>
              </w:rPr>
              <w:t>Contratação de novo HC.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9"/>
              </w:rPr>
              <w:t>EXPERT</w:t>
            </w:r>
          </w:p>
        </w:tc>
      </w:tr>
    </w:tbl>
    <w:p>
      <w:r>
        <w:t>Prazo: LS e LT vencem na própria data solicitada (work_date), no horário configurado para o shift de destino (Usuários → Configuração de Shifts) - só depois desse horário ficam “Não conforme”. Os demais tipos mantêm a antecedência de 3 dias. No LS, os colaboradores validados ficam com retorno automático agendado, recuperando o setor e a escala de origem na próxima troca de turno (mesma lógica da seção 14).</w:t>
      </w:r>
    </w:p>
    <w:p>
      <w:r>
        <w:t>Como resolver:</w:t>
      </w:r>
    </w:p>
    <w:p>
      <w:pPr>
        <w:pStyle w:val="Numerada"/>
      </w:pPr>
      <w:r>
        <w:t>Clique em Resolver Pendência → vai direto para o Atualizar filtrado pelo turno/setor do responsável.</w:t>
      </w:r>
    </w:p>
    <w:p>
      <w:pPr>
        <w:pStyle w:val="Numerada"/>
      </w:pPr>
      <w:r>
        <w:t>Execute a ação no HC (transferência, desligamento, novo cadastro).</w:t>
      </w:r>
    </w:p>
    <w:p>
      <w:pPr>
        <w:pStyle w:val="Numerada"/>
      </w:pPr>
      <w:r>
        <w:t>Clique em Validar conclusão → o sistema confere automaticamente se a ação foi registrada no histórico.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W w:w="9746" w:type="dxa"/>
            <w:tcBorders>
              <w:left w:val="single" w:sz="24" w:space="0" w:color="B02A2A"/>
            </w:tcBorders>
            <w:shd w:val="clear" w:color="auto" w:fill="FBE6E6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 xml:space="preserve">Correção importante: </w:t>
            </w:r>
            <w:r>
              <w:rPr>
                <w:color w:val="3B4854"/>
                <w:sz w:val="19"/>
              </w:rPr>
              <w:t>um ticket LS sem data de retorno definida (coluna Retorno (LS) exibindo “—”) agora pode ser validado normalmente - quem validar a conclusão preenche a data de retorno no HC antes de confirmar. Antes dessa correção, esses tickets nunca conseguiam ser validados.</w:t>
            </w:r>
          </w:p>
        </w:tc>
      </w:tr>
    </w:tbl>
    <w:p>
      <w:r>
        <w:t>Arquivamento (Planning / LC-HARD-EXPERT): um ticket pode ser arquivado (some da lista de abertos, some para o owner) e, se precisar voltar a ficar ativo numa data certa, o Planning pode Programar desarquivamento - escolhe dia e hora, e o próprio sistema reativa o ticket para aquele shift automaticamente, sem precisar lembrar de fazer isso manualmente.</w:t>
      </w:r>
    </w:p>
    <w:p>
      <w:pPr>
        <w:pStyle w:val="Ttulo2"/>
      </w:pPr>
      <w:r>
        <w:t>11.3 · Tickets RH — VTO / VTE</w:t>
      </w:r>
    </w:p>
    <w:p>
      <w:r>
        <w:t>Solicitações abertas por AA/Associado/PIT via portal externo (tabela portal_ticket_claims):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4F6F7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3249"/>
            <w:shd w:val="clear" w:color="auto" w:fill="F4F6F7"/>
          </w:tcPr>
          <w:p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3249"/>
            <w:shd w:val="clear" w:color="auto" w:fill="F4F6F7"/>
          </w:tcPr>
          <w:p>
            <w:r>
              <w:rPr>
                <w:b/>
                <w:sz w:val="18"/>
              </w:rPr>
              <w:t>Validação para resolver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9"/>
              </w:rPr>
              <w:t>VTO (Voluntary Time Off)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9"/>
              </w:rPr>
              <w:t>Colaborador solicita ausência voluntária.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9"/>
              </w:rPr>
              <w:t>Colaborador deve estar com status Ausência no dia.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9"/>
              </w:rPr>
              <w:t>VTE (Voluntary Time Extension)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9"/>
              </w:rPr>
              <w:t>Colaborador solicita trabalho em outro setor/turno.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9"/>
              </w:rPr>
              <w:t>Aloca o colaborador no setor/turno de destino por 12 horas; depois reverte automaticamente.</w:t>
            </w:r>
          </w:p>
        </w:tc>
      </w:tr>
    </w:tbl>
    <w:p>
      <w:r>
        <w:t>Responsável: RME cadastrado na área. Como resolver:</w:t>
      </w:r>
    </w:p>
    <w:p>
      <w:pPr>
        <w:pStyle w:val="Numerada"/>
      </w:pPr>
      <w:r>
        <w:t>Clique em Resolver Pendência → vai direto para o Atualizar filtrado pelo login do solicitante.</w:t>
      </w:r>
    </w:p>
    <w:p>
      <w:pPr>
        <w:pStyle w:val="Numerada"/>
      </w:pPr>
      <w:r>
        <w:t>Verifique o status do colaborador conforme o tipo de ticket.</w:t>
      </w:r>
    </w:p>
    <w:p>
      <w:pPr>
        <w:pStyle w:val="Numerada"/>
      </w:pPr>
      <w:r>
        <w:t>Clique em Validar / Rejeitar → confirme a resolução ou rejeite com observação.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W w:w="9746" w:type="dxa"/>
            <w:tcBorders>
              <w:left w:val="single" w:sz="24" w:space="0" w:color="8A5C05"/>
            </w:tcBorders>
            <w:shd w:val="clear" w:color="auto" w:fill="F8ECD6"/>
          </w:tcPr>
          <w:p>
            <w:pPr>
              <w:spacing w:after="40"/>
            </w:pPr>
            <w:r>
              <w:rPr>
                <w:b/>
                <w:color w:val="6E4A04"/>
                <w:sz w:val="19"/>
              </w:rPr>
              <w:t xml:space="preserve">VTE: </w:t>
            </w:r>
            <w:r>
              <w:rPr>
                <w:color w:val="3B4854"/>
                <w:sz w:val="19"/>
              </w:rPr>
              <w:t>ao resolver, o colaborador é automaticamente alocado para o setor/turno de destino. Após 12 horas, o sistema reverte para o setor/turno de origem sem necessidade de ação manual.</w:t>
            </w:r>
          </w:p>
        </w:tc>
      </w:tr>
    </w:tbl>
    <w:p w14:paraId="33CF2D2C" w14:textId="77777777" w:rsidR="002917DC" w:rsidRPr="00A87B73" w:rsidRDefault="002917DC">
      <w:pPr>
        <w:spacing w:after="40"/>
        <w:rPr>
          <w:lang w:val="pt-BR"/>
        </w:rPr>
      </w:pPr>
    </w:p>
    <w:p w14:paraId="2E04B9F7" w14:textId="77777777" w:rsidR="002917DC" w:rsidRPr="00A87B73" w:rsidRDefault="00000000">
      <w:pPr>
        <w:pStyle w:val="Ttulo1"/>
        <w:rPr>
          <w:lang w:val="pt-BR"/>
        </w:rPr>
      </w:pPr>
      <w:r w:rsidRPr="00A87B73">
        <w:rPr>
          <w:lang w:val="pt-BR"/>
        </w:rPr>
        <w:t>12. Histórico</w:t>
      </w:r>
    </w:p>
    <w:p w14:paraId="065F0F6D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Tela: Histórico · Nível mínimo: EXPERT</w:t>
      </w:r>
    </w:p>
    <w:p w14:paraId="07DF8225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Duas abas:</w:t>
      </w:r>
    </w:p>
    <w:p w14:paraId="24908C1A" w14:textId="77777777" w:rsidR="002917DC" w:rsidRPr="00A87B73" w:rsidRDefault="00000000">
      <w:pPr>
        <w:pStyle w:val="Ttulo3"/>
        <w:rPr>
          <w:lang w:val="pt-BR"/>
        </w:rPr>
      </w:pPr>
      <w:r w:rsidRPr="00A87B73">
        <w:rPr>
          <w:lang w:val="pt-BR"/>
        </w:rPr>
        <w:t>Registro de Atividades</w:t>
      </w:r>
    </w:p>
    <w:p w14:paraId="585B7FEF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Todo lançamento (adição, edição, edição de status, promoção de cargo, agendamento/retorno de LS, transferência entre sites, exclusão, desligamento automático) fica registrado com data/hora, quem operou e uma descrição do que mudou. Filtrável por tipo de movimentação.</w:t>
      </w:r>
    </w:p>
    <w:p w14:paraId="4947E065" w14:textId="77777777" w:rsidR="002917DC" w:rsidRPr="00A87B73" w:rsidRDefault="00000000">
      <w:pPr>
        <w:pStyle w:val="Ttulo3"/>
        <w:rPr>
          <w:lang w:val="pt-BR"/>
        </w:rPr>
      </w:pPr>
      <w:r w:rsidRPr="00A87B73">
        <w:rPr>
          <w:lang w:val="pt-BR"/>
        </w:rPr>
        <w:t>Histórico Operacional</w:t>
      </w:r>
    </w:p>
    <w:p w14:paraId="65786419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Arquivo dos colaboradores desligados — preservado mesmo depois que o cadastro ativo é excluído, com data e motivo do desligamento e quem/quando arquivou.</w:t>
      </w:r>
    </w:p>
    <w:p>
      <w:pPr>
        <w:pStyle w:val="Ttulo3"/>
      </w:pPr>
      <w:r>
        <w:t>Filtros avançados e relatório de Due Diligence (DD)</w:t>
      </w:r>
    </w:p>
    <w:p>
      <w:r>
        <w:t>Além da busca livre e do filtro por tipo de movimentação, o Registro de Atividades tem um bloco de filtros de relatório (DD): cargo, setor, turno/escala, status e intervalo de datas (de/até). Esses filtros valem pela alocação ATUAL do colaborador, não pela alocação de quando o evento aconteceu. O botão Gerar relatório (Excel) baixa exatamente o recorte filtrado na tela, pronto para uma Due Diligence (DD).</w:t>
      </w:r>
    </w:p>
    <w:p w14:paraId="56A4F204" w14:textId="77777777" w:rsidR="002917DC" w:rsidRPr="00A87B73" w:rsidRDefault="00000000">
      <w:pPr>
        <w:pStyle w:val="Ttulo1"/>
        <w:rPr>
          <w:lang w:val="pt-BR"/>
        </w:rPr>
      </w:pPr>
      <w:r w:rsidRPr="00A87B73">
        <w:rPr>
          <w:lang w:val="pt-BR"/>
        </w:rPr>
        <w:t>13. Usuários e turnos</w:t>
      </w:r>
    </w:p>
    <w:p w14:paraId="10E5629E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Tela: Usuários · Nível mínimo: EXPERT</w:t>
      </w:r>
    </w:p>
    <w:p w14:paraId="4B04EEBC" w14:textId="77777777" w:rsidR="002917DC" w:rsidRDefault="00000000">
      <w:pPr>
        <w:pStyle w:val="Ttulo2"/>
      </w:pPr>
      <w:r>
        <w:t xml:space="preserve">13.1 · 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permissões</w:t>
      </w:r>
      <w:proofErr w:type="spellEnd"/>
    </w:p>
    <w:p w14:paraId="17478A00" w14:textId="77777777" w:rsidR="002917DC" w:rsidRPr="00A87B73" w:rsidRDefault="00000000">
      <w:pPr>
        <w:pStyle w:val="Numerada"/>
        <w:spacing w:after="120"/>
        <w:rPr>
          <w:lang w:val="pt-BR"/>
        </w:rPr>
      </w:pPr>
      <w:r w:rsidRPr="00A87B73">
        <w:rPr>
          <w:lang w:val="pt-BR"/>
        </w:rPr>
        <w:t>Localize o operador pela caixa de busca (login ou nome) ou percorra a tabela.</w:t>
      </w:r>
    </w:p>
    <w:p w14:paraId="2E85E476" w14:textId="77777777" w:rsidR="002917DC" w:rsidRPr="00A87B73" w:rsidRDefault="00000000">
      <w:pPr>
        <w:pStyle w:val="Numerada"/>
        <w:spacing w:after="120"/>
        <w:rPr>
          <w:lang w:val="pt-BR"/>
        </w:rPr>
      </w:pPr>
      <w:r w:rsidRPr="00A87B73">
        <w:rPr>
          <w:lang w:val="pt-BR"/>
        </w:rPr>
        <w:t>Clique em Editar na linha correspondente.</w:t>
      </w:r>
    </w:p>
    <w:p w14:paraId="619A6120" w14:textId="77777777" w:rsidR="002917DC" w:rsidRPr="00A87B73" w:rsidRDefault="00000000">
      <w:pPr>
        <w:pStyle w:val="Numerada"/>
        <w:spacing w:after="120"/>
        <w:rPr>
          <w:lang w:val="pt-BR"/>
        </w:rPr>
      </w:pPr>
      <w:r w:rsidRPr="00A87B73">
        <w:rPr>
          <w:lang w:val="pt-BR"/>
        </w:rPr>
        <w:t>Defina Acesso ao HC Overview (Permitido/Bloqueado) e, se permitido, o Nível de acesso (LC1/LC3/LC5/LC-RH-ANALYTICS/EXPERT/LC-HARD-EXPERT - seção 4).</w:t>
      </w:r>
    </w:p>
    <w:p w14:paraId="7A8CF5CB" w14:textId="77777777" w:rsidR="002917DC" w:rsidRDefault="00000000">
      <w:pPr>
        <w:pStyle w:val="Numerada"/>
        <w:spacing w:after="120"/>
      </w:pPr>
      <w:r>
        <w:t xml:space="preserve">Clique </w:t>
      </w:r>
      <w:proofErr w:type="spellStart"/>
      <w:r>
        <w:t>em</w:t>
      </w:r>
      <w:proofErr w:type="spellEnd"/>
      <w:r>
        <w:t xml:space="preserve"> Salvar.</w:t>
      </w:r>
    </w:p>
    <w:p w14:paraId="0CBE5F8A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A lista de operadores reúne quem já existe na tabela central de operadores e quem existe apenas no HC da unidade — este último aparece automaticamente elegível para receber permissão pela primeira vez.</w:t>
      </w:r>
    </w:p>
    <w:p w14:paraId="7E63EF18" w14:textId="77777777" w:rsidR="002917DC" w:rsidRPr="00A87B73" w:rsidRDefault="00000000">
      <w:pPr>
        <w:pStyle w:val="Ttulo2"/>
        <w:rPr>
          <w:lang w:val="pt-BR"/>
        </w:rPr>
      </w:pPr>
      <w:r w:rsidRPr="00A87B73">
        <w:rPr>
          <w:lang w:val="pt-BR"/>
        </w:rPr>
        <w:lastRenderedPageBreak/>
        <w:t>13.2 · Configuração de turnos (reset de chamada)</w:t>
      </w:r>
    </w:p>
    <w:p w14:paraId="5AD8743D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Define o horário, por turno, em que a chamada (presença no FC) volta automaticamente para "presente" a cada virada de turno — sem precisar reconfirmar manualmente colaborador por colaborador.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917DC" w14:paraId="7EDF517F" w14:textId="77777777">
        <w:tc>
          <w:tcPr>
            <w:tcW w:w="4873" w:type="dxa"/>
            <w:shd w:val="clear" w:color="auto" w:fill="F4F6F7"/>
          </w:tcPr>
          <w:p w14:paraId="3CF02034" w14:textId="77777777" w:rsidR="002917DC" w:rsidRDefault="00000000">
            <w:pPr>
              <w:spacing w:after="0"/>
            </w:pPr>
            <w:proofErr w:type="spellStart"/>
            <w:r>
              <w:rPr>
                <w:b/>
                <w:color w:val="3B4854"/>
                <w:sz w:val="18"/>
              </w:rPr>
              <w:t>Turno</w:t>
            </w:r>
            <w:proofErr w:type="spellEnd"/>
          </w:p>
        </w:tc>
        <w:tc>
          <w:tcPr>
            <w:tcW w:w="4873" w:type="dxa"/>
            <w:shd w:val="clear" w:color="auto" w:fill="F4F6F7"/>
          </w:tcPr>
          <w:p w14:paraId="63102EC6" w14:textId="77777777" w:rsidR="002917DC" w:rsidRDefault="00000000">
            <w:pPr>
              <w:spacing w:after="0"/>
            </w:pPr>
            <w:r>
              <w:rPr>
                <w:b/>
                <w:color w:val="3B4854"/>
                <w:sz w:val="18"/>
              </w:rPr>
              <w:t>Horário padrão de reset</w:t>
            </w:r>
          </w:p>
        </w:tc>
      </w:tr>
      <w:tr w:rsidR="002917DC" w14:paraId="730D293F" w14:textId="77777777">
        <w:tc>
          <w:tcPr>
            <w:tcW w:w="4873" w:type="dxa"/>
            <w:vAlign w:val="center"/>
          </w:tcPr>
          <w:p w14:paraId="584660BC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BLUE DAY</w:t>
            </w:r>
          </w:p>
        </w:tc>
        <w:tc>
          <w:tcPr>
            <w:tcW w:w="4873" w:type="dxa"/>
            <w:vAlign w:val="center"/>
          </w:tcPr>
          <w:p w14:paraId="1EF9DFD8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20:00</w:t>
            </w:r>
          </w:p>
        </w:tc>
      </w:tr>
      <w:tr w:rsidR="002917DC" w14:paraId="670D7B25" w14:textId="77777777">
        <w:tc>
          <w:tcPr>
            <w:tcW w:w="4873" w:type="dxa"/>
            <w:vAlign w:val="center"/>
          </w:tcPr>
          <w:p w14:paraId="5AF4568A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RED DAY</w:t>
            </w:r>
          </w:p>
        </w:tc>
        <w:tc>
          <w:tcPr>
            <w:tcW w:w="4873" w:type="dxa"/>
            <w:vAlign w:val="center"/>
          </w:tcPr>
          <w:p w14:paraId="6AA8C153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20:00</w:t>
            </w:r>
          </w:p>
        </w:tc>
      </w:tr>
      <w:tr w:rsidR="002917DC" w14:paraId="1470F51C" w14:textId="77777777">
        <w:tc>
          <w:tcPr>
            <w:tcW w:w="4873" w:type="dxa"/>
            <w:vAlign w:val="center"/>
          </w:tcPr>
          <w:p w14:paraId="0B3A2D29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BLUE NIGHT</w:t>
            </w:r>
          </w:p>
        </w:tc>
        <w:tc>
          <w:tcPr>
            <w:tcW w:w="4873" w:type="dxa"/>
            <w:vAlign w:val="center"/>
          </w:tcPr>
          <w:p w14:paraId="51E334E4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08:00</w:t>
            </w:r>
          </w:p>
        </w:tc>
      </w:tr>
      <w:tr w:rsidR="002917DC" w14:paraId="5E946099" w14:textId="77777777">
        <w:tc>
          <w:tcPr>
            <w:tcW w:w="4873" w:type="dxa"/>
            <w:vAlign w:val="center"/>
          </w:tcPr>
          <w:p w14:paraId="4C77E453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RED NIGHT</w:t>
            </w:r>
          </w:p>
        </w:tc>
        <w:tc>
          <w:tcPr>
            <w:tcW w:w="4873" w:type="dxa"/>
            <w:vAlign w:val="center"/>
          </w:tcPr>
          <w:p w14:paraId="2E7F23FD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08:00</w:t>
            </w:r>
          </w:p>
        </w:tc>
      </w:tr>
      <w:tr w:rsidR="002917DC" w14:paraId="5C304A95" w14:textId="77777777">
        <w:tc>
          <w:tcPr>
            <w:tcW w:w="4873" w:type="dxa"/>
            <w:vAlign w:val="center"/>
          </w:tcPr>
          <w:p w14:paraId="7D4AB68E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ADM</w:t>
            </w:r>
          </w:p>
        </w:tc>
        <w:tc>
          <w:tcPr>
            <w:tcW w:w="4873" w:type="dxa"/>
            <w:vAlign w:val="center"/>
          </w:tcPr>
          <w:p w14:paraId="364A51C9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17:00</w:t>
            </w:r>
          </w:p>
        </w:tc>
      </w:tr>
    </w:tbl>
    <w:p w14:paraId="43AA29AB" w14:textId="77777777" w:rsidR="002917DC" w:rsidRDefault="002917DC">
      <w:pPr>
        <w:spacing w:after="40"/>
      </w:pPr>
    </w:p>
    <w:p w14:paraId="720D6267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Para ajustar, altere o horário no campo do turno desejado e clique em Salvar horários.</w:t>
      </w:r>
    </w:p>
    <w:p>
      <w:pPr>
        <w:pStyle w:val="Ttulo2"/>
      </w:pPr>
      <w:r>
        <w:t>13.3 · Aplicações integradas e controle central de acesso</w:t>
      </w:r>
    </w:p>
    <w:p>
      <w:r>
        <w:t>A HC Overview pode atuar como autoridade central de acesso para outras aplicações integradas (ex.: Maestro, LaborDash, DockView): cada aplicação consulta a HC Overview, a cada requisição, se um usuário pode acessá-la e com qual perfil - revogação e bloqueio valem na próxima chamada, sem cache.</w:t>
      </w:r>
    </w:p>
    <w:p>
      <w:r>
        <w:t>Card Aplicações integradas: cadastra a aplicação externa (nome, identificador/slug, perfis sugeridos) e gera/revoga a credencial técnica (chave) daquela aplicação - uma credencial autentica a APLICAÇÃO, nunca um usuário.</w:t>
      </w:r>
    </w:p>
    <w:p>
      <w:r>
        <w:t>Botão Integrações, na linha de cada operador, abre:</w:t>
      </w:r>
    </w:p>
    <w:p>
      <w:pPr>
        <w:pStyle w:val="Commarcadores"/>
      </w:pPr>
      <w:r>
        <w:t>Tabela Aplicação | Acesso liberado | Perfil | Permissões | Expiração | Status | Ações - libera, atualiza ou revoga o acesso do operador em cada aplicação integrada.</w:t>
      </w:r>
    </w:p>
    <w:p>
      <w:pPr>
        <w:pStyle w:val="Commarcadores"/>
      </w:pPr>
      <w:r>
        <w:t>Bloqueio global - corta o acesso do operador a TODAS as aplicações integradas (inclusive à própria HC Overview) imediatamente, mesmo com sessão ainda ativa.</w:t>
      </w:r>
    </w:p>
    <w:p>
      <w:pPr>
        <w:pStyle w:val="Commarcadores"/>
      </w:pPr>
      <w:r>
        <w:t>Auth — chaves de segurança (YubiKey) - cadastra a chave física já existente do usuário: toca a chave no campo (ou cola os 12 primeiros caracteres do código dela) e salva. Não gera chave nova - só registra a que a pessoa já possui.</w:t>
      </w:r>
    </w:p>
    <w:p>
      <w:pPr>
        <w:pStyle w:val="Commarcadores"/>
      </w:pPr>
      <w:r>
        <w:t>Histórico de auditoria do usuário - quem liberou, revogou ou bloqueou, quando e em qual aplicação.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W w:w="9746" w:type="dxa"/>
            <w:tcBorders>
              <w:left w:val="single" w:sz="24" w:space="0" w:color="B02A2A"/>
            </w:tcBorders>
            <w:shd w:val="clear" w:color="auto" w:fill="FBE6E6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 xml:space="preserve">Importante sobre a chave de segurança: </w:t>
            </w:r>
            <w:r>
              <w:rPr>
                <w:color w:val="3B4854"/>
                <w:sz w:val="19"/>
              </w:rPr>
              <w:t>só o ID público (os 12 primeiros caracteres) é conferido - a parte variável do código, que muda a cada toque na chave, não é validada nesta versão. Trate esse ID como informação sensível (evite expor na tela ou repassar por mensagem): quem o conhecer consegue se identificar como o dono da chave até ela ser revogada.</w:t>
            </w:r>
          </w:p>
        </w:tc>
      </w:tr>
    </w:tbl>
    <w:p>
      <w:r>
        <w:t>Essa mesma chave de segurança também permite entrar na própria HC Overview sem digitar o login (seção 5), e pode ser usada por outras aplicações integradas para identificar o usuário antes de checar a autorização central.</w:t>
      </w:r>
    </w:p>
    <w:p w14:paraId="06850F18" w14:textId="77777777" w:rsidR="002917DC" w:rsidRPr="00A87B73" w:rsidRDefault="00000000">
      <w:pPr>
        <w:pStyle w:val="Ttulo1"/>
        <w:rPr>
          <w:lang w:val="pt-BR"/>
        </w:rPr>
      </w:pPr>
      <w:r w:rsidRPr="00A87B73">
        <w:rPr>
          <w:lang w:val="pt-BR"/>
        </w:rPr>
        <w:t>14. Regras automáticas do sistema</w:t>
      </w:r>
    </w:p>
    <w:p w14:paraId="39A0C0FE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Estas transições acontecem sozinhas — não existe botão para executá-las manualmente. Ficam registradas em Histórico → Registro de Atividades com o usuário Automação.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917DC" w14:paraId="27D1B560" w14:textId="77777777">
        <w:tc>
          <w:tcPr>
            <w:tcW w:w="3249" w:type="dxa"/>
            <w:shd w:val="clear" w:color="auto" w:fill="F4F6F7"/>
          </w:tcPr>
          <w:p w14:paraId="6718AFBB" w14:textId="77777777" w:rsidR="002917DC" w:rsidRDefault="00000000">
            <w:pPr>
              <w:spacing w:after="0"/>
            </w:pPr>
            <w:r>
              <w:rPr>
                <w:b/>
                <w:color w:val="3B4854"/>
                <w:sz w:val="18"/>
              </w:rPr>
              <w:t>De</w:t>
            </w:r>
          </w:p>
        </w:tc>
        <w:tc>
          <w:tcPr>
            <w:tcW w:w="3249" w:type="dxa"/>
            <w:shd w:val="clear" w:color="auto" w:fill="F4F6F7"/>
          </w:tcPr>
          <w:p w14:paraId="391A8282" w14:textId="77777777" w:rsidR="002917DC" w:rsidRDefault="00000000">
            <w:pPr>
              <w:spacing w:after="0"/>
            </w:pPr>
            <w:r>
              <w:rPr>
                <w:b/>
                <w:color w:val="3B4854"/>
                <w:sz w:val="18"/>
              </w:rPr>
              <w:t>Condição</w:t>
            </w:r>
          </w:p>
        </w:tc>
        <w:tc>
          <w:tcPr>
            <w:tcW w:w="3249" w:type="dxa"/>
            <w:shd w:val="clear" w:color="auto" w:fill="F4F6F7"/>
          </w:tcPr>
          <w:p w14:paraId="490D8C71" w14:textId="77777777" w:rsidR="002917DC" w:rsidRDefault="00000000">
            <w:pPr>
              <w:spacing w:after="0"/>
            </w:pPr>
            <w:r>
              <w:rPr>
                <w:b/>
                <w:color w:val="3B4854"/>
                <w:sz w:val="18"/>
              </w:rPr>
              <w:t>Para</w:t>
            </w:r>
          </w:p>
        </w:tc>
      </w:tr>
      <w:tr w:rsidR="002917DC" w14:paraId="1C8CBE05" w14:textId="77777777">
        <w:tc>
          <w:tcPr>
            <w:tcW w:w="3249" w:type="dxa"/>
            <w:vAlign w:val="center"/>
          </w:tcPr>
          <w:p w14:paraId="3327F40D" w14:textId="77777777" w:rsidR="002917DC" w:rsidRDefault="00000000">
            <w:pPr>
              <w:spacing w:after="0"/>
            </w:pPr>
            <w:r>
              <w:rPr>
                <w:sz w:val="19"/>
              </w:rPr>
              <w:t>Ausência</w:t>
            </w:r>
          </w:p>
        </w:tc>
        <w:tc>
          <w:tcPr>
            <w:tcW w:w="3249" w:type="dxa"/>
            <w:vAlign w:val="center"/>
          </w:tcPr>
          <w:p w14:paraId="1ECA57D6" w14:textId="77777777" w:rsidR="002917DC" w:rsidRDefault="00000000">
            <w:pPr>
              <w:spacing w:after="0"/>
            </w:pPr>
            <w:r>
              <w:rPr>
                <w:sz w:val="19"/>
              </w:rPr>
              <w:t>Próxima troca de turno (Configuração de Shifts)</w:t>
            </w:r>
          </w:p>
        </w:tc>
        <w:tc>
          <w:tcPr>
            <w:tcW w:w="3249" w:type="dxa"/>
            <w:vAlign w:val="center"/>
          </w:tcPr>
          <w:p w14:paraId="539880A9" w14:textId="77777777" w:rsidR="002917DC" w:rsidRDefault="00000000">
            <w:pPr>
              <w:spacing w:after="0"/>
            </w:pPr>
            <w:r>
              <w:rPr>
                <w:sz w:val="19"/>
              </w:rPr>
              <w:t>OPERACIONAL - não espera o dia seguinte</w:t>
            </w:r>
          </w:p>
        </w:tc>
      </w:tr>
      <w:tr w:rsidR="002917DC" w14:paraId="1C8CBE05" w14:textId="77777777">
        <w:tc>
          <w:tcPr>
            <w:tcW w:w="3249" w:type="dxa"/>
            <w:vAlign w:val="center"/>
          </w:tcPr>
          <w:p w14:paraId="3327F40D" w14:textId="77777777" w:rsidR="002917DC" w:rsidRDefault="00000000">
            <w:pPr>
              <w:spacing w:after="0"/>
            </w:pPr>
            <w:r>
              <w:rPr>
                <w:sz w:val="19"/>
              </w:rPr>
              <w:t>Treinamento (AA/Associado)</w:t>
            </w:r>
          </w:p>
        </w:tc>
        <w:tc>
          <w:tcPr>
            <w:tcW w:w="3249" w:type="dxa"/>
            <w:vAlign w:val="center"/>
          </w:tcPr>
          <w:p w14:paraId="1ECA57D6" w14:textId="77777777" w:rsidR="002917DC" w:rsidRDefault="00000000">
            <w:pPr>
              <w:spacing w:after="0"/>
            </w:pPr>
            <w:r>
              <w:rPr>
                <w:sz w:val="19"/>
              </w:rPr>
              <w:t>2 dias desde o cadastro</w:t>
            </w:r>
          </w:p>
        </w:tc>
        <w:tc>
          <w:tcPr>
            <w:tcW w:w="3249" w:type="dxa"/>
            <w:vAlign w:val="center"/>
          </w:tcPr>
          <w:p w14:paraId="539880A9" w14:textId="77777777" w:rsidR="002917DC" w:rsidRDefault="00000000">
            <w:pPr>
              <w:spacing w:after="0"/>
            </w:pPr>
            <w:r>
              <w:rPr>
                <w:sz w:val="19"/>
              </w:rPr>
              <w:t>OPERACIONAL</w:t>
            </w:r>
          </w:p>
        </w:tc>
      </w:tr>
      <w:tr w:rsidR="002917DC" w:rsidRPr="00A87B73" w14:paraId="3B1D5356" w14:textId="77777777">
        <w:tc>
          <w:tcPr>
            <w:tcW w:w="3249" w:type="dxa"/>
            <w:vAlign w:val="center"/>
          </w:tcPr>
          <w:p w14:paraId="5E628B80" w14:textId="77777777" w:rsidR="002917DC" w:rsidRDefault="00000000">
            <w:pPr>
              <w:spacing w:after="0"/>
            </w:pPr>
            <w:r>
              <w:rPr>
                <w:sz w:val="19"/>
              </w:rPr>
              <w:t>Treinamento (PIT)</w:t>
            </w:r>
          </w:p>
        </w:tc>
        <w:tc>
          <w:tcPr>
            <w:tcW w:w="3249" w:type="dxa"/>
            <w:vAlign w:val="center"/>
          </w:tcPr>
          <w:p w14:paraId="058E847F" w14:textId="77777777" w:rsidR="002917DC" w:rsidRDefault="00000000">
            <w:pPr>
              <w:spacing w:after="0"/>
            </w:pPr>
            <w:r>
              <w:rPr>
                <w:sz w:val="19"/>
              </w:rPr>
              <w:t>5 dias desde o cadastro</w:t>
            </w:r>
          </w:p>
        </w:tc>
        <w:tc>
          <w:tcPr>
            <w:tcW w:w="3249" w:type="dxa"/>
            <w:vAlign w:val="center"/>
          </w:tcPr>
          <w:p w14:paraId="477DAB31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sz w:val="19"/>
                <w:lang w:val="pt-BR"/>
              </w:rPr>
              <w:t>OPERACIONAL, com turno limpo (gera pendência de turno)</w:t>
            </w:r>
          </w:p>
        </w:tc>
      </w:tr>
      <w:tr w:rsidR="002917DC" w14:paraId="63D649BE" w14:textId="77777777">
        <w:tc>
          <w:tcPr>
            <w:tcW w:w="3249" w:type="dxa"/>
            <w:vAlign w:val="center"/>
          </w:tcPr>
          <w:p w14:paraId="6F12F097" w14:textId="77777777" w:rsidR="002917DC" w:rsidRDefault="00000000">
            <w:pPr>
              <w:spacing w:after="0"/>
            </w:pPr>
            <w:proofErr w:type="spellStart"/>
            <w:r>
              <w:rPr>
                <w:sz w:val="19"/>
              </w:rPr>
              <w:t>Licença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Férias</w:t>
            </w:r>
            <w:proofErr w:type="spellEnd"/>
          </w:p>
        </w:tc>
        <w:tc>
          <w:tcPr>
            <w:tcW w:w="3249" w:type="dxa"/>
            <w:vAlign w:val="center"/>
          </w:tcPr>
          <w:p w14:paraId="44A4D5B4" w14:textId="77777777" w:rsidR="002917DC" w:rsidRDefault="00000000">
            <w:pPr>
              <w:spacing w:after="0"/>
            </w:pPr>
            <w:r>
              <w:rPr>
                <w:sz w:val="19"/>
              </w:rPr>
              <w:t>Data de fim atingida</w:t>
            </w:r>
          </w:p>
        </w:tc>
        <w:tc>
          <w:tcPr>
            <w:tcW w:w="3249" w:type="dxa"/>
            <w:vAlign w:val="center"/>
          </w:tcPr>
          <w:p w14:paraId="02A7362F" w14:textId="77777777" w:rsidR="002917DC" w:rsidRDefault="00000000">
            <w:pPr>
              <w:spacing w:after="0"/>
            </w:pPr>
            <w:r>
              <w:rPr>
                <w:sz w:val="19"/>
              </w:rPr>
              <w:t>OPERACIONAL</w:t>
            </w:r>
          </w:p>
        </w:tc>
      </w:tr>
      <w:tr w:rsidR="002917DC" w14:paraId="30706BA1" w14:textId="77777777">
        <w:tc>
          <w:tcPr>
            <w:tcW w:w="3249" w:type="dxa"/>
            <w:vAlign w:val="center"/>
          </w:tcPr>
          <w:p w14:paraId="2ED7DF5C" w14:textId="77777777" w:rsidR="002917DC" w:rsidRDefault="00000000">
            <w:pPr>
              <w:spacing w:after="0"/>
            </w:pPr>
            <w:r>
              <w:rPr>
                <w:sz w:val="19"/>
              </w:rPr>
              <w:t>Licença / Férias / Desligado</w:t>
            </w:r>
          </w:p>
        </w:tc>
        <w:tc>
          <w:tcPr>
            <w:tcW w:w="3249" w:type="dxa"/>
            <w:vAlign w:val="center"/>
          </w:tcPr>
          <w:p w14:paraId="2AA09507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sz w:val="19"/>
                <w:lang w:val="pt-BR"/>
              </w:rPr>
              <w:t>Sem data, prazo de terça vencido</w:t>
            </w:r>
          </w:p>
        </w:tc>
        <w:tc>
          <w:tcPr>
            <w:tcW w:w="3249" w:type="dxa"/>
            <w:vAlign w:val="center"/>
          </w:tcPr>
          <w:p w14:paraId="6D8207C1" w14:textId="77777777" w:rsidR="002917DC" w:rsidRDefault="00000000">
            <w:pPr>
              <w:spacing w:after="0"/>
            </w:pPr>
            <w:r>
              <w:rPr>
                <w:sz w:val="19"/>
              </w:rPr>
              <w:t>OFF</w:t>
            </w:r>
          </w:p>
        </w:tc>
      </w:tr>
      <w:tr w:rsidR="002917DC" w14:paraId="10106178" w14:textId="77777777">
        <w:tc>
          <w:tcPr>
            <w:tcW w:w="3249" w:type="dxa"/>
            <w:vAlign w:val="center"/>
          </w:tcPr>
          <w:p w14:paraId="63DDC458" w14:textId="77777777" w:rsidR="002917DC" w:rsidRDefault="00000000">
            <w:pPr>
              <w:spacing w:after="0"/>
            </w:pPr>
            <w:r>
              <w:rPr>
                <w:sz w:val="19"/>
              </w:rPr>
              <w:t>Desligado</w:t>
            </w:r>
          </w:p>
        </w:tc>
        <w:tc>
          <w:tcPr>
            <w:tcW w:w="3249" w:type="dxa"/>
            <w:vAlign w:val="center"/>
          </w:tcPr>
          <w:p w14:paraId="4DC26166" w14:textId="77777777" w:rsidR="002917DC" w:rsidRDefault="00000000">
            <w:pPr>
              <w:spacing w:after="0"/>
            </w:pPr>
            <w:r>
              <w:rPr>
                <w:sz w:val="19"/>
              </w:rPr>
              <w:t>Data de desligamento atingida</w:t>
            </w:r>
          </w:p>
        </w:tc>
        <w:tc>
          <w:tcPr>
            <w:tcW w:w="3249" w:type="dxa"/>
            <w:vAlign w:val="center"/>
          </w:tcPr>
          <w:p w14:paraId="351F6271" w14:textId="77777777" w:rsidR="002917DC" w:rsidRDefault="00000000">
            <w:pPr>
              <w:spacing w:after="0"/>
            </w:pPr>
            <w:r>
              <w:rPr>
                <w:sz w:val="19"/>
              </w:rPr>
              <w:t>Arquivado no Histórico Operacional</w:t>
            </w:r>
          </w:p>
        </w:tc>
      </w:tr>
      <w:tr w:rsidR="002917DC" w14:paraId="1C8CBE05" w14:textId="77777777">
        <w:tc>
          <w:tcPr>
            <w:tcW w:w="3249" w:type="dxa"/>
            <w:vAlign w:val="center"/>
          </w:tcPr>
          <w:p w14:paraId="3327F40D" w14:textId="77777777" w:rsidR="002917DC" w:rsidRDefault="00000000">
            <w:pPr>
              <w:spacing w:after="0"/>
            </w:pPr>
            <w:r>
              <w:rPr>
                <w:sz w:val="19"/>
              </w:rPr>
              <w:t>LS (Labor Share)</w:t>
            </w:r>
          </w:p>
        </w:tc>
        <w:tc>
          <w:tcPr>
            <w:tcW w:w="3249" w:type="dxa"/>
            <w:vAlign w:val="center"/>
          </w:tcPr>
          <w:p w14:paraId="1ECA57D6" w14:textId="77777777" w:rsidR="002917DC" w:rsidRDefault="00000000">
            <w:pPr>
              <w:spacing w:after="0"/>
            </w:pPr>
            <w:r>
              <w:rPr>
                <w:sz w:val="19"/>
              </w:rPr>
              <w:t>Data/hora de retorno atingida, alinhada à próxima troca de turno do shift de destino</w:t>
            </w:r>
          </w:p>
        </w:tc>
        <w:tc>
          <w:tcPr>
            <w:tcW w:w="3249" w:type="dxa"/>
            <w:vAlign w:val="center"/>
          </w:tcPr>
          <w:p w14:paraId="539880A9" w14:textId="77777777" w:rsidR="002917DC" w:rsidRDefault="00000000">
            <w:pPr>
              <w:spacing w:after="0"/>
            </w:pPr>
            <w:r>
              <w:rPr>
                <w:sz w:val="19"/>
              </w:rPr>
              <w:t>OPERACIONAL no setor/escala de origem (ou no site de origem, se o empréstimo foi cruzado entre CNF2 e IXD-CNF2)</w:t>
            </w:r>
          </w:p>
        </w:tc>
      </w:tr>
      <w:tr w:rsidR="002917DC" w14:paraId="1C8CBE05" w14:textId="77777777">
        <w:tc>
          <w:tcPr>
            <w:tcW w:w="3249" w:type="dxa"/>
            <w:vAlign w:val="center"/>
          </w:tcPr>
          <w:p w14:paraId="3327F40D" w14:textId="77777777" w:rsidR="002917DC" w:rsidRDefault="00000000">
            <w:pPr>
              <w:spacing w:after="0"/>
            </w:pPr>
            <w:r>
              <w:rPr>
                <w:sz w:val="19"/>
              </w:rPr>
              <w:t>VTE</w:t>
            </w:r>
          </w:p>
        </w:tc>
        <w:tc>
          <w:tcPr>
            <w:tcW w:w="3249" w:type="dxa"/>
            <w:vAlign w:val="center"/>
          </w:tcPr>
          <w:p w14:paraId="1ECA57D6" w14:textId="77777777" w:rsidR="002917DC" w:rsidRDefault="00000000">
            <w:pPr>
              <w:spacing w:after="0"/>
            </w:pPr>
            <w:r>
              <w:rPr>
                <w:sz w:val="19"/>
              </w:rPr>
              <w:t>12 horas após a resolução do ticket RH</w:t>
            </w:r>
          </w:p>
        </w:tc>
        <w:tc>
          <w:tcPr>
            <w:tcW w:w="3249" w:type="dxa"/>
            <w:vAlign w:val="center"/>
          </w:tcPr>
          <w:p w14:paraId="539880A9" w14:textId="77777777" w:rsidR="002917DC" w:rsidRDefault="00000000">
            <w:pPr>
              <w:spacing w:after="0"/>
            </w:pPr>
            <w:r>
              <w:rPr>
                <w:sz w:val="19"/>
              </w:rPr>
              <w:t>Retorna ao setor/turno de origem, status OPERACIONAL</w:t>
            </w:r>
          </w:p>
        </w:tc>
      </w:tr>
      <w:tr w:rsidR="002917DC" w14:paraId="1C8CBE05" w14:textId="77777777">
        <w:tc>
          <w:tcPr>
            <w:tcW w:w="3249" w:type="dxa"/>
            <w:vAlign w:val="center"/>
          </w:tcPr>
          <w:p w14:paraId="3327F40D" w14:textId="77777777" w:rsidR="002917DC" w:rsidRDefault="00000000">
            <w:pPr>
              <w:spacing w:after="0"/>
            </w:pPr>
            <w:r>
              <w:rPr>
                <w:sz w:val="19"/>
              </w:rPr>
              <w:t>Ticket de premissa arquivado com desarquivamento programado</w:t>
            </w:r>
          </w:p>
        </w:tc>
        <w:tc>
          <w:tcPr>
            <w:tcW w:w="3249" w:type="dxa"/>
            <w:vAlign w:val="center"/>
          </w:tcPr>
          <w:p w14:paraId="1ECA57D6" w14:textId="77777777" w:rsidR="002917DC" w:rsidRDefault="00000000">
            <w:pPr>
              <w:spacing w:after="0"/>
            </w:pPr>
            <w:r>
              <w:rPr>
                <w:sz w:val="19"/>
              </w:rPr>
              <w:t>Data/hora definida pelo Planning atingida</w:t>
            </w:r>
          </w:p>
        </w:tc>
        <w:tc>
          <w:tcPr>
            <w:tcW w:w="3249" w:type="dxa"/>
            <w:vAlign w:val="center"/>
          </w:tcPr>
          <w:p w14:paraId="539880A9" w14:textId="77777777" w:rsidR="002917DC" w:rsidRDefault="00000000">
            <w:pPr>
              <w:spacing w:after="0"/>
            </w:pPr>
            <w:r>
              <w:rPr>
                <w:sz w:val="19"/>
              </w:rPr>
              <w:t>Ticket volta a ficar ativo para o shift automaticamente</w:t>
            </w:r>
          </w:p>
        </w:tc>
      </w:tr>
    </w:tbl>
    <w:p w14:paraId="5F77F8F5" w14:textId="77777777" w:rsidR="002917DC" w:rsidRDefault="002917DC">
      <w:pPr>
        <w:spacing w:after="40"/>
      </w:pPr>
    </w:p>
    <w:p w14:paraId="1896A9F8" w14:textId="77777777" w:rsidR="002917DC" w:rsidRPr="00A87B73" w:rsidRDefault="00000000">
      <w:pPr>
        <w:rPr>
          <w:lang w:val="pt-BR"/>
        </w:rPr>
      </w:pPr>
      <w:r w:rsidRPr="00A87B73">
        <w:rPr>
          <w:lang w:val="pt-BR"/>
        </w:rPr>
        <w:t>Essas verificações rodam a cada reinicialização do sistema e são reforçadas sempre que as telas de Pendências ou colaboradores carregam dados atualizados.</w:t>
      </w:r>
    </w:p>
    <w:p w14:paraId="67035633" w14:textId="77777777" w:rsidR="002917DC" w:rsidRDefault="00000000">
      <w:pPr>
        <w:pStyle w:val="Ttulo1"/>
      </w:pPr>
      <w:r>
        <w:t>15. Boas práticas e cuidados</w:t>
      </w:r>
    </w:p>
    <w:p w14:paraId="060ECAD5" w14:textId="77777777" w:rsidR="002917DC" w:rsidRPr="00A87B73" w:rsidRDefault="00000000">
      <w:pPr>
        <w:pStyle w:val="Commarcadores"/>
        <w:spacing w:after="80"/>
        <w:rPr>
          <w:lang w:val="pt-BR"/>
        </w:rPr>
      </w:pPr>
      <w:r w:rsidRPr="00A87B73">
        <w:rPr>
          <w:lang w:val="pt-BR"/>
        </w:rPr>
        <w:t>Confira sempre o FC selecionado no topo da tela antes de cadastrar ou editar — cada unidade tem base própria e não há como mover um registro de uma unidade para outra pelo sistema.</w:t>
      </w:r>
    </w:p>
    <w:p w14:paraId="0087FADD" w14:textId="77777777" w:rsidR="002917DC" w:rsidRPr="00A87B73" w:rsidRDefault="00000000">
      <w:pPr>
        <w:pStyle w:val="Commarcadores"/>
        <w:spacing w:after="80"/>
        <w:rPr>
          <w:lang w:val="pt-BR"/>
        </w:rPr>
      </w:pPr>
      <w:r w:rsidRPr="00A87B73">
        <w:rPr>
          <w:lang w:val="pt-BR"/>
        </w:rPr>
        <w:t>Preencha a descrição/motivo com uma causa objetiva (ex.: "Licença maternidade", "Pedido de demissão") — esse texto aparece na coluna Comentário da tela Atualizar e ajuda quem revisar depois.</w:t>
      </w:r>
    </w:p>
    <w:p w14:paraId="7BAFAD93" w14:textId="77777777" w:rsidR="002917DC" w:rsidRPr="00A87B73" w:rsidRDefault="00000000">
      <w:pPr>
        <w:pStyle w:val="Commarcadores"/>
        <w:spacing w:after="80"/>
        <w:rPr>
          <w:lang w:val="pt-BR"/>
        </w:rPr>
      </w:pPr>
      <w:r w:rsidRPr="00A87B73">
        <w:rPr>
          <w:lang w:val="pt-BR"/>
        </w:rPr>
        <w:t>Antes de importar CSV ou planilha de LC, exporte a base atual como backup — a importação substitui os dados existentes.</w:t>
      </w:r>
    </w:p>
    <w:p w14:paraId="1DA2D093" w14:textId="77777777" w:rsidR="002917DC" w:rsidRPr="00A87B73" w:rsidRDefault="00000000">
      <w:pPr>
        <w:pStyle w:val="Commarcadores"/>
        <w:spacing w:after="80"/>
        <w:rPr>
          <w:lang w:val="pt-BR"/>
        </w:rPr>
      </w:pPr>
      <w:r w:rsidRPr="00A87B73">
        <w:rPr>
          <w:lang w:val="pt-BR"/>
        </w:rPr>
        <w:t>Trate toda pendência antes de terça-feira; depois do prazo o colaborador vai para OFF automaticamente e some dos indicadores de HC operacional.</w:t>
      </w:r>
    </w:p>
    <w:p w14:paraId="0A285346" w14:textId="77777777" w:rsidR="002917DC" w:rsidRPr="00A87B73" w:rsidRDefault="00000000">
      <w:pPr>
        <w:pStyle w:val="Commarcadores"/>
        <w:spacing w:after="80"/>
        <w:rPr>
          <w:lang w:val="pt-BR"/>
        </w:rPr>
      </w:pPr>
      <w:r w:rsidRPr="00A87B73">
        <w:rPr>
          <w:lang w:val="pt-BR"/>
        </w:rPr>
        <w:t xml:space="preserve">Use o </w:t>
      </w:r>
      <w:proofErr w:type="spellStart"/>
      <w:r w:rsidRPr="00A87B73">
        <w:rPr>
          <w:lang w:val="pt-BR"/>
        </w:rPr>
        <w:t>multi-filtro</w:t>
      </w:r>
      <w:proofErr w:type="spellEnd"/>
      <w:r w:rsidRPr="00A87B73">
        <w:rPr>
          <w:lang w:val="pt-BR"/>
        </w:rPr>
        <w:t xml:space="preserve"> (Ctrl + clique) no Dashboard para comparar grupos específicos antes de tirar conclusões de um gráfico agregado.</w:t>
      </w:r>
    </w:p>
    <w:p w14:paraId="480F5CED" w14:textId="77777777" w:rsidR="002917DC" w:rsidRPr="00A87B73" w:rsidRDefault="00000000">
      <w:pPr>
        <w:pStyle w:val="Commarcadores"/>
        <w:spacing w:after="80"/>
        <w:rPr>
          <w:lang w:val="pt-BR"/>
        </w:rPr>
      </w:pPr>
      <w:r w:rsidRPr="00A87B73">
        <w:rPr>
          <w:lang w:val="pt-BR"/>
        </w:rPr>
        <w:lastRenderedPageBreak/>
        <w:t>Revise o nível de acesso concedido a cada operador — nível EXPERT inclui exclusão definitiva de cadastros.</w:t>
      </w:r>
    </w:p>
    <w:p w14:paraId="106CC84B" w14:textId="77777777" w:rsidR="002917DC" w:rsidRDefault="00000000">
      <w:pPr>
        <w:pStyle w:val="Ttulo1"/>
      </w:pPr>
      <w:r>
        <w:t>16. Controle de revisões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917DC" w14:paraId="729239AA" w14:textId="77777777">
        <w:tc>
          <w:tcPr>
            <w:tcW w:w="3249" w:type="dxa"/>
            <w:shd w:val="clear" w:color="auto" w:fill="F4F6F7"/>
          </w:tcPr>
          <w:p w14:paraId="384C90B5" w14:textId="77777777" w:rsidR="002917DC" w:rsidRDefault="00000000">
            <w:pPr>
              <w:spacing w:after="0"/>
            </w:pPr>
            <w:r>
              <w:rPr>
                <w:b/>
                <w:color w:val="3B4854"/>
                <w:sz w:val="18"/>
              </w:rPr>
              <w:t>Revisão</w:t>
            </w:r>
          </w:p>
        </w:tc>
        <w:tc>
          <w:tcPr>
            <w:tcW w:w="3249" w:type="dxa"/>
            <w:shd w:val="clear" w:color="auto" w:fill="F4F6F7"/>
          </w:tcPr>
          <w:p w14:paraId="6C5830B7" w14:textId="77777777" w:rsidR="002917DC" w:rsidRDefault="00000000">
            <w:pPr>
              <w:spacing w:after="0"/>
            </w:pPr>
            <w:r>
              <w:rPr>
                <w:b/>
                <w:color w:val="3B4854"/>
                <w:sz w:val="18"/>
              </w:rPr>
              <w:t>Data</w:t>
            </w:r>
          </w:p>
        </w:tc>
        <w:tc>
          <w:tcPr>
            <w:tcW w:w="3249" w:type="dxa"/>
            <w:shd w:val="clear" w:color="auto" w:fill="F4F6F7"/>
          </w:tcPr>
          <w:p w14:paraId="0E51C8D5" w14:textId="77777777" w:rsidR="002917DC" w:rsidRDefault="00000000">
            <w:pPr>
              <w:spacing w:after="0"/>
            </w:pPr>
            <w:r>
              <w:rPr>
                <w:b/>
                <w:color w:val="3B4854"/>
                <w:sz w:val="18"/>
              </w:rPr>
              <w:t>Descrição</w:t>
            </w:r>
          </w:p>
        </w:tc>
      </w:tr>
      <w:tr w:rsidR="002917DC" w:rsidRPr="00A87B73" w14:paraId="231DE734" w14:textId="77777777">
        <w:tc>
          <w:tcPr>
            <w:tcW w:w="3249" w:type="dxa"/>
            <w:vAlign w:val="center"/>
          </w:tcPr>
          <w:p w14:paraId="6EBB27FD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00</w:t>
            </w:r>
          </w:p>
        </w:tc>
        <w:tc>
          <w:tcPr>
            <w:tcW w:w="3249" w:type="dxa"/>
            <w:vAlign w:val="center"/>
          </w:tcPr>
          <w:p w14:paraId="1CFA1138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18/08/2026</w:t>
            </w:r>
          </w:p>
        </w:tc>
        <w:tc>
          <w:tcPr>
            <w:tcW w:w="3249" w:type="dxa"/>
            <w:vAlign w:val="center"/>
          </w:tcPr>
          <w:p w14:paraId="40735202" w14:textId="77777777" w:rsidR="002917DC" w:rsidRPr="00A87B73" w:rsidRDefault="00000000">
            <w:pPr>
              <w:spacing w:after="0"/>
              <w:rPr>
                <w:lang w:val="pt-BR"/>
              </w:rPr>
            </w:pPr>
            <w:r w:rsidRPr="00A87B73">
              <w:rPr>
                <w:sz w:val="19"/>
                <w:lang w:val="pt-BR"/>
              </w:rPr>
              <w:t xml:space="preserve">Emissão inicial — cobre login </w:t>
            </w:r>
            <w:proofErr w:type="spellStart"/>
            <w:r w:rsidRPr="00A87B73">
              <w:rPr>
                <w:sz w:val="19"/>
                <w:lang w:val="pt-BR"/>
              </w:rPr>
              <w:t>multi-FC</w:t>
            </w:r>
            <w:proofErr w:type="spellEnd"/>
            <w:r w:rsidRPr="00A87B73">
              <w:rPr>
                <w:sz w:val="19"/>
                <w:lang w:val="pt-BR"/>
              </w:rPr>
              <w:t xml:space="preserve"> com logo por unidade, cadastro, atualização, dashboard com filtro </w:t>
            </w:r>
            <w:proofErr w:type="spellStart"/>
            <w:r w:rsidRPr="00A87B73">
              <w:rPr>
                <w:sz w:val="19"/>
                <w:lang w:val="pt-BR"/>
              </w:rPr>
              <w:t>multi-seleção</w:t>
            </w:r>
            <w:proofErr w:type="spellEnd"/>
            <w:r w:rsidRPr="00A87B73">
              <w:rPr>
                <w:sz w:val="19"/>
                <w:lang w:val="pt-BR"/>
              </w:rPr>
              <w:t xml:space="preserve"> (</w:t>
            </w:r>
            <w:proofErr w:type="spellStart"/>
            <w:r w:rsidRPr="00A87B73">
              <w:rPr>
                <w:sz w:val="19"/>
                <w:lang w:val="pt-BR"/>
              </w:rPr>
              <w:t>Ctrl+clique</w:t>
            </w:r>
            <w:proofErr w:type="spellEnd"/>
            <w:r w:rsidRPr="00A87B73">
              <w:rPr>
                <w:sz w:val="19"/>
                <w:lang w:val="pt-BR"/>
              </w:rPr>
              <w:t>), LC Atual, pendências, histórico e administração de permissões/turnos.</w:t>
            </w:r>
          </w:p>
        </w:tc>
      </w:tr>
      <w:tr w:rsidR="002917DC" w:rsidRPr="00A87B73" w14:paraId="231DE734" w14:textId="77777777">
        <w:tc>
          <w:tcPr>
            <w:tcW w:w="3249" w:type="dxa"/>
            <w:vAlign w:val="center"/>
          </w:tcPr>
          <w:p w14:paraId="6EBB27FD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01</w:t>
            </w:r>
          </w:p>
        </w:tc>
        <w:tc>
          <w:tcPr>
            <w:tcW w:w="3249" w:type="dxa"/>
            <w:vAlign w:val="center"/>
          </w:tcPr>
          <w:p w14:paraId="1CFA1138" w14:textId="77777777" w:rsidR="002917D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14/10/2026</w:t>
            </w:r>
          </w:p>
        </w:tc>
        <w:tc>
          <w:tcPr>
            <w:tcW w:w="3249" w:type="dxa"/>
            <w:vAlign w:val="center"/>
          </w:tcPr>
          <w:p w14:paraId="40735202" w14:textId="77777777" w:rsidR="002917DC" w:rsidRPr="00A87B73" w:rsidRDefault="00000000">
            <w:pPr>
              <w:spacing w:after="0"/>
              <w:rPr>
                <w:lang w:val="pt-BR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lang w:val="pt-BR"/>
              </w:rPr>
              <w:t>Inclui: cargo PIT Trainee; status Ausência retorna na próxima troca de turno (mesma lógica da chamada); LS com retorno alinhado à próxima troca de turno, incluindo empréstimo/transferência definitiva entre CNF2 e IXD-CNF2; níveis de acesso LC-RH-ANALYTICS e LC-HARD-EXPERT; tickets de premissas (LS/LT/TOFF/RP/ON) e tickets RH (VTO/VTE) em Pendências, incluindo correção de validação de LS sem data de retorno e agendamento de desarquivamento automático; filtros avançados e relatório de Due Diligence (DD) e tipo Promoção em Histórico; campo Agência no cadastro/LIST/Dashboard; Aplicações integradas e controle central de acesso (inclusive autenticação por chave de segurança/YubiKey) na tela Usuários; sessão de login persistente.</w:t>
            </w:r>
          </w:p>
        </w:tc>
      </w:tr>
    </w:tbl>
    <w:p w14:paraId="4D3B6C83" w14:textId="77777777" w:rsidR="002917DC" w:rsidRPr="00A87B73" w:rsidRDefault="002917DC">
      <w:pPr>
        <w:spacing w:after="40"/>
        <w:rPr>
          <w:lang w:val="pt-BR"/>
        </w:rPr>
      </w:pPr>
    </w:p>
    <w:p w14:paraId="7BBEC763" w14:textId="77777777" w:rsidR="002917DC" w:rsidRPr="00A87B73" w:rsidRDefault="002917DC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917DC" w:rsidRPr="00A87B73" w14:paraId="56605BCF" w14:textId="77777777">
        <w:tc>
          <w:tcPr>
            <w:tcW w:w="4873" w:type="dxa"/>
            <w:shd w:val="clear" w:color="auto" w:fill="F4F6F7"/>
          </w:tcPr>
          <w:p w14:paraId="60F40D16" w14:textId="77777777" w:rsidR="002917DC" w:rsidRDefault="00000000">
            <w:proofErr w:type="spellStart"/>
            <w:r>
              <w:rPr>
                <w:b/>
                <w:color w:val="3B4854"/>
                <w:sz w:val="19"/>
              </w:rPr>
              <w:t>Elaborado</w:t>
            </w:r>
            <w:proofErr w:type="spellEnd"/>
            <w:r>
              <w:rPr>
                <w:b/>
                <w:color w:val="3B4854"/>
                <w:sz w:val="19"/>
              </w:rPr>
              <w:t xml:space="preserve"> </w:t>
            </w:r>
            <w:proofErr w:type="spellStart"/>
            <w:r>
              <w:rPr>
                <w:b/>
                <w:color w:val="3B4854"/>
                <w:sz w:val="19"/>
              </w:rPr>
              <w:t>por</w:t>
            </w:r>
            <w:proofErr w:type="spellEnd"/>
          </w:p>
        </w:tc>
        <w:tc>
          <w:tcPr>
            <w:tcW w:w="4873" w:type="dxa"/>
          </w:tcPr>
          <w:p w14:paraId="0DA6E308" w14:textId="0956D37A" w:rsidR="002917DC" w:rsidRPr="00A87B73" w:rsidRDefault="00A87B73">
            <w:pPr>
              <w:rPr>
                <w:lang w:val="pt-BR"/>
              </w:rPr>
            </w:pPr>
            <w:r>
              <w:rPr>
                <w:lang w:val="pt-BR"/>
              </w:rPr>
              <w:t xml:space="preserve">Samuel Moraes Andrade - </w:t>
            </w:r>
            <w:proofErr w:type="spellStart"/>
            <w:r>
              <w:rPr>
                <w:lang w:val="pt-BR"/>
              </w:rPr>
              <w:t>planning</w:t>
            </w:r>
            <w:proofErr w:type="spellEnd"/>
          </w:p>
        </w:tc>
      </w:tr>
      <w:tr w:rsidR="002917DC" w14:paraId="19870A42" w14:textId="77777777">
        <w:tc>
          <w:tcPr>
            <w:tcW w:w="4873" w:type="dxa"/>
            <w:shd w:val="clear" w:color="auto" w:fill="F4F6F7"/>
          </w:tcPr>
          <w:p w14:paraId="49AEECFD" w14:textId="77777777" w:rsidR="002917DC" w:rsidRDefault="00000000">
            <w:proofErr w:type="spellStart"/>
            <w:r>
              <w:rPr>
                <w:b/>
                <w:color w:val="3B4854"/>
                <w:sz w:val="19"/>
              </w:rPr>
              <w:t>Aprovado</w:t>
            </w:r>
            <w:proofErr w:type="spellEnd"/>
            <w:r>
              <w:rPr>
                <w:b/>
                <w:color w:val="3B4854"/>
                <w:sz w:val="19"/>
              </w:rPr>
              <w:t xml:space="preserve"> </w:t>
            </w:r>
            <w:proofErr w:type="spellStart"/>
            <w:r>
              <w:rPr>
                <w:b/>
                <w:color w:val="3B4854"/>
                <w:sz w:val="19"/>
              </w:rPr>
              <w:t>por</w:t>
            </w:r>
            <w:proofErr w:type="spellEnd"/>
          </w:p>
        </w:tc>
        <w:tc>
          <w:tcPr>
            <w:tcW w:w="4873" w:type="dxa"/>
          </w:tcPr>
          <w:p w14:paraId="56C6891D" w14:textId="77777777" w:rsidR="002917DC" w:rsidRDefault="002917DC"/>
        </w:tc>
      </w:tr>
      <w:tr w:rsidR="002917DC" w14:paraId="6A5203A5" w14:textId="77777777">
        <w:tc>
          <w:tcPr>
            <w:tcW w:w="4873" w:type="dxa"/>
            <w:shd w:val="clear" w:color="auto" w:fill="F4F6F7"/>
          </w:tcPr>
          <w:p w14:paraId="6CA14EF4" w14:textId="77777777" w:rsidR="002917DC" w:rsidRDefault="00000000">
            <w:r>
              <w:rPr>
                <w:b/>
                <w:color w:val="3B4854"/>
                <w:sz w:val="19"/>
              </w:rPr>
              <w:t>Data de aprovação</w:t>
            </w:r>
          </w:p>
        </w:tc>
        <w:tc>
          <w:tcPr>
            <w:tcW w:w="4873" w:type="dxa"/>
          </w:tcPr>
          <w:p w14:paraId="035EE3B3" w14:textId="77777777" w:rsidR="002917DC" w:rsidRDefault="002917DC"/>
        </w:tc>
      </w:tr>
    </w:tbl>
    <w:p w14:paraId="6762C4EE" w14:textId="77777777" w:rsidR="002917DC" w:rsidRPr="00A87B73" w:rsidRDefault="00000000">
      <w:pPr>
        <w:spacing w:after="0"/>
        <w:rPr>
          <w:lang w:val="pt-BR"/>
        </w:rPr>
      </w:pPr>
      <w:r w:rsidRPr="00A87B73">
        <w:rPr>
          <w:i/>
          <w:color w:val="5C6772"/>
          <w:sz w:val="16"/>
          <w:lang w:val="pt-BR"/>
        </w:rPr>
        <w:t>IT-HCOV-001 · Rev. 01 · Sistema HC Overview — documento de uso interno.</w:t>
      </w:r>
    </w:p>
    <w:sectPr w:rsidR="002917DC" w:rsidRPr="00A87B73" w:rsidSect="00034616">
      <w:headerReference w:type="default" r:id="rId8"/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0F58B" w14:textId="77777777" w:rsidR="00B61256" w:rsidRDefault="00B61256">
      <w:pPr>
        <w:spacing w:after="0" w:line="240" w:lineRule="auto"/>
      </w:pPr>
      <w:r>
        <w:separator/>
      </w:r>
    </w:p>
  </w:endnote>
  <w:endnote w:type="continuationSeparator" w:id="0">
    <w:p w14:paraId="00DC3646" w14:textId="77777777" w:rsidR="00B61256" w:rsidRDefault="00B61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ED2DB" w14:textId="77777777" w:rsidR="002917DC" w:rsidRDefault="00000000">
    <w:pPr>
      <w:pStyle w:val="Rodap"/>
      <w:jc w:val="center"/>
    </w:pPr>
    <w:r>
      <w:rPr>
        <w:color w:val="5C6772"/>
        <w:sz w:val="16"/>
      </w:rPr>
      <w:fldChar w:fldCharType="begin"/>
    </w:r>
    <w:r>
      <w:rPr>
        <w:color w:val="5C6772"/>
        <w:sz w:val="16"/>
      </w:rPr>
      <w:instrText>PAGE</w:instrText>
    </w:r>
    <w:r w:rsidR="00A87B73">
      <w:rPr>
        <w:color w:val="5C6772"/>
        <w:sz w:val="16"/>
      </w:rPr>
      <w:fldChar w:fldCharType="separate"/>
    </w:r>
    <w:r w:rsidR="00A87B73">
      <w:rPr>
        <w:noProof/>
        <w:color w:val="5C6772"/>
        <w:sz w:val="16"/>
      </w:rPr>
      <w:t>1</w:t>
    </w:r>
    <w:r>
      <w:rPr>
        <w:color w:val="5C677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5A132" w14:textId="77777777" w:rsidR="00B61256" w:rsidRDefault="00B61256">
      <w:pPr>
        <w:spacing w:after="0" w:line="240" w:lineRule="auto"/>
      </w:pPr>
      <w:r>
        <w:separator/>
      </w:r>
    </w:p>
  </w:footnote>
  <w:footnote w:type="continuationSeparator" w:id="0">
    <w:p w14:paraId="761B7C35" w14:textId="77777777" w:rsidR="00B61256" w:rsidRDefault="00B61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78603" w14:textId="77777777" w:rsidR="002917DC" w:rsidRDefault="00000000">
    <w:pPr>
      <w:pStyle w:val="Cabealho"/>
      <w:jc w:val="right"/>
    </w:pPr>
    <w:r>
      <w:rPr>
        <w:color w:val="5C6772"/>
        <w:sz w:val="16"/>
      </w:rPr>
      <w:t>IT-HCOV-001 · Sistema HC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25649">
    <w:abstractNumId w:val="8"/>
  </w:num>
  <w:num w:numId="2" w16cid:durableId="1038121405">
    <w:abstractNumId w:val="6"/>
  </w:num>
  <w:num w:numId="3" w16cid:durableId="926693978">
    <w:abstractNumId w:val="5"/>
  </w:num>
  <w:num w:numId="4" w16cid:durableId="1005790401">
    <w:abstractNumId w:val="4"/>
  </w:num>
  <w:num w:numId="5" w16cid:durableId="1194806040">
    <w:abstractNumId w:val="7"/>
  </w:num>
  <w:num w:numId="6" w16cid:durableId="1674334317">
    <w:abstractNumId w:val="3"/>
  </w:num>
  <w:num w:numId="7" w16cid:durableId="1888562307">
    <w:abstractNumId w:val="2"/>
  </w:num>
  <w:num w:numId="8" w16cid:durableId="633830172">
    <w:abstractNumId w:val="1"/>
  </w:num>
  <w:num w:numId="9" w16cid:durableId="56302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7DC"/>
    <w:rsid w:val="0029639D"/>
    <w:rsid w:val="00326F90"/>
    <w:rsid w:val="00500B27"/>
    <w:rsid w:val="00A87B73"/>
    <w:rsid w:val="00AA1D8D"/>
    <w:rsid w:val="00B47730"/>
    <w:rsid w:val="00B612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3F5557"/>
  <w14:defaultImageDpi w14:val="300"/>
  <w15:docId w15:val="{57BDB668-576B-430D-BBAC-64E93243B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Segoe UI" w:eastAsia="Segoe UI" w:hAnsi="Segoe UI"/>
      <w:color w:val="16212C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52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3B4854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2150</Words>
  <Characters>11610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ANDRADE Samuel</cp:lastModifiedBy>
  <cp:revision>2</cp:revision>
  <dcterms:created xsi:type="dcterms:W3CDTF">2013-12-23T23:15:00Z</dcterms:created>
  <dcterms:modified xsi:type="dcterms:W3CDTF">2026-08-18T20:36:00Z</dcterms:modified>
  <cp:category/>
</cp:coreProperties>
</file>