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8EB6AA" wp14:paraId="5C1A07E2" wp14:textId="080A745A">
      <w:pPr>
        <w:pStyle w:val="Normal"/>
      </w:pPr>
      <w:r w:rsidR="03DBEC07">
        <w:drawing>
          <wp:inline xmlns:wp14="http://schemas.microsoft.com/office/word/2010/wordprocessingDrawing" wp14:editId="2DBB4E8D" wp14:anchorId="38FBB102">
            <wp:extent cx="5724525" cy="3629025"/>
            <wp:effectExtent l="0" t="0" r="0" b="0"/>
            <wp:docPr id="140307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71030" name="Picture 1403071030"/>
                    <pic:cNvPicPr/>
                  </pic:nvPicPr>
                  <pic:blipFill>
                    <a:blip xmlns:r="http://schemas.openxmlformats.org/officeDocument/2006/relationships" r:embed="rId1904382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EB6AA" w:rsidP="658EB6AA" w:rsidRDefault="658EB6AA" w14:paraId="26A1EC9A" w14:textId="493749B9">
      <w:pPr>
        <w:pStyle w:val="Normal"/>
      </w:pPr>
    </w:p>
    <w:p w:rsidR="03DBEC07" w:rsidP="658EB6AA" w:rsidRDefault="03DBEC07" w14:paraId="2700743F" w14:textId="5C0E91EB">
      <w:pPr>
        <w:pStyle w:val="Normal"/>
      </w:pPr>
      <w:r w:rsidR="03DBEC07">
        <w:rPr/>
        <w:t>TECNICOS → TICKETS (1:N): Un técnico puede tener múltiples tickets</w:t>
      </w:r>
    </w:p>
    <w:p w:rsidR="03DBEC07" w:rsidP="658EB6AA" w:rsidRDefault="03DBEC07" w14:paraId="1387E8FC" w14:textId="3A80FB59">
      <w:pPr>
        <w:pStyle w:val="Normal"/>
      </w:pPr>
      <w:r w:rsidR="03DBEC07">
        <w:rPr/>
        <w:t>ESPECIALIDADES → TECNICOS (1:N): Una especialidad agrupa varios técnicos</w:t>
      </w:r>
    </w:p>
    <w:p w:rsidR="03DBEC07" w:rsidP="658EB6AA" w:rsidRDefault="03DBEC07" w14:paraId="7504385D" w14:textId="4CD0CA11">
      <w:pPr>
        <w:pStyle w:val="Normal"/>
      </w:pPr>
      <w:r w:rsidR="03DBEC07">
        <w:rPr/>
        <w:t>TICKETS → DEPENDENCIAS (1:N): Un ticket puede ser padre o hijo de otros</w:t>
      </w:r>
    </w:p>
    <w:p w:rsidR="03DBEC07" w:rsidP="658EB6AA" w:rsidRDefault="03DBEC07" w14:paraId="4AC22C6B" w14:textId="40BA57D6">
      <w:pPr>
        <w:pStyle w:val="Normal"/>
      </w:pPr>
      <w:r w:rsidR="03DBEC07">
        <w:rPr/>
        <w:t>TICKETS → HISTORIAL (1:N): Registro de todas las asignaciones</w:t>
      </w:r>
    </w:p>
    <w:p w:rsidR="03DBEC07" w:rsidP="658EB6AA" w:rsidRDefault="03DBEC07" w14:paraId="18C0F2FB" w14:textId="6B0FB538">
      <w:pPr>
        <w:pStyle w:val="Normal"/>
      </w:pPr>
      <w:r w:rsidR="03DBEC07">
        <w:rPr/>
        <w:t>TECNICOS → ESPECIALIDADES (N:M): Relación muchos a muchos mediante tabla intermedia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B9510"/>
    <w:rsid w:val="03DBEC07"/>
    <w:rsid w:val="658EB6AA"/>
    <w:rsid w:val="707B9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9510"/>
  <w15:chartTrackingRefBased/>
  <w15:docId w15:val="{C71C779E-4D68-4363-84C2-AB0BA50E79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43826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2025-12-11T23:55:26.8068446Z</dcterms:created>
  <dcterms:modified xsi:type="dcterms:W3CDTF">2025-12-11T23:56:07.3739243Z</dcterms:modified>
  <dc:creator>samuel espinosa</dc:creator>
  <lastModifiedBy>samuel espinosa</lastModifiedBy>
</coreProperties>
</file>